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9F" w:rsidRDefault="00714D94" w:rsidP="00714D94">
      <w:pPr>
        <w:pStyle w:val="m5930652360354807689msonospacing"/>
        <w:shd w:val="clear" w:color="auto" w:fill="FFFFFF"/>
        <w:spacing w:before="0" w:beforeAutospacing="0" w:after="0" w:afterAutospacing="0"/>
        <w:rPr>
          <w:rFonts w:ascii="Calibri" w:hAnsi="Calibri" w:cs="Calibri"/>
          <w:color w:val="222222"/>
          <w:sz w:val="22"/>
          <w:szCs w:val="22"/>
        </w:rPr>
      </w:pPr>
      <w:r>
        <w:rPr>
          <w:color w:val="222222"/>
        </w:rPr>
        <w:t xml:space="preserve">                                                                                          </w:t>
      </w:r>
      <w:r w:rsidR="00B04E9F">
        <w:rPr>
          <w:color w:val="222222"/>
        </w:rPr>
        <w:t>PRITARTA</w:t>
      </w:r>
    </w:p>
    <w:p w:rsidR="00B04E9F" w:rsidRDefault="00B04E9F" w:rsidP="00B04E9F">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EC71DA" w:rsidRDefault="00B04E9F" w:rsidP="00B04E9F">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B04E9F" w:rsidRDefault="00B04E9F" w:rsidP="00B04E9F">
      <w:pPr>
        <w:pStyle w:val="m5930652360354807689msonospacing"/>
        <w:shd w:val="clear" w:color="auto" w:fill="FFFFFF"/>
        <w:spacing w:before="0" w:beforeAutospacing="0" w:after="0" w:afterAutospacing="0"/>
        <w:rPr>
          <w:rFonts w:ascii="Calibri" w:hAnsi="Calibri" w:cs="Calibri"/>
          <w:color w:val="222222"/>
          <w:sz w:val="22"/>
          <w:szCs w:val="22"/>
        </w:rPr>
      </w:pPr>
      <w:r>
        <w:rPr>
          <w:b/>
          <w:bCs/>
          <w:color w:val="222222"/>
        </w:rPr>
        <w:t>  </w:t>
      </w:r>
    </w:p>
    <w:p w:rsidR="00E350DE" w:rsidRPr="00040A74" w:rsidRDefault="00E350DE" w:rsidP="00E350DE">
      <w:pPr>
        <w:tabs>
          <w:tab w:val="left" w:pos="1080"/>
          <w:tab w:val="left" w:pos="1260"/>
          <w:tab w:val="left" w:pos="1440"/>
        </w:tabs>
        <w:spacing w:after="0" w:line="240" w:lineRule="auto"/>
        <w:jc w:val="center"/>
        <w:rPr>
          <w:rFonts w:ascii="Times New Roman" w:eastAsia="Times New Roman" w:hAnsi="Times New Roman"/>
          <w:b/>
          <w:caps/>
          <w:color w:val="000000"/>
          <w:sz w:val="24"/>
          <w:szCs w:val="24"/>
          <w:lang w:eastAsia="lt-LT"/>
        </w:rPr>
      </w:pPr>
      <w:r w:rsidRPr="00040A74">
        <w:rPr>
          <w:rFonts w:ascii="Times New Roman" w:eastAsia="Times New Roman" w:hAnsi="Times New Roman"/>
          <w:b/>
          <w:caps/>
          <w:color w:val="000000"/>
          <w:sz w:val="24"/>
          <w:szCs w:val="24"/>
          <w:lang w:eastAsia="lt-LT"/>
        </w:rPr>
        <w:t xml:space="preserve">ROKIŠKIO JUOZO TŪBELIO PROGIMNAZIJOS  </w:t>
      </w:r>
    </w:p>
    <w:p w:rsidR="00E350DE" w:rsidRPr="00040A74" w:rsidRDefault="00E350DE" w:rsidP="00E350DE">
      <w:pPr>
        <w:tabs>
          <w:tab w:val="left" w:pos="1080"/>
          <w:tab w:val="left" w:pos="1260"/>
          <w:tab w:val="left" w:pos="1440"/>
        </w:tabs>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b/>
          <w:caps/>
          <w:color w:val="000000"/>
          <w:sz w:val="24"/>
          <w:szCs w:val="24"/>
          <w:lang w:eastAsia="lt-LT"/>
        </w:rPr>
        <w:t>2019 metų veiklos ataskaita</w:t>
      </w:r>
    </w:p>
    <w:p w:rsidR="00FE7D70" w:rsidRPr="00040A74" w:rsidRDefault="00FE7D70" w:rsidP="00E350DE">
      <w:pPr>
        <w:spacing w:after="0" w:line="240" w:lineRule="auto"/>
        <w:jc w:val="center"/>
        <w:rPr>
          <w:rFonts w:ascii="Times New Roman" w:eastAsia="Times New Roman" w:hAnsi="Times New Roman"/>
          <w:bCs/>
          <w:color w:val="000000"/>
          <w:sz w:val="24"/>
          <w:szCs w:val="24"/>
          <w:lang w:eastAsia="lt-LT"/>
        </w:rPr>
      </w:pPr>
    </w:p>
    <w:p w:rsidR="00E350DE" w:rsidRPr="00040A74" w:rsidRDefault="00E350DE" w:rsidP="00E350DE">
      <w:pPr>
        <w:spacing w:after="0" w:line="240" w:lineRule="auto"/>
        <w:jc w:val="center"/>
        <w:rPr>
          <w:rFonts w:ascii="Times New Roman" w:eastAsia="Times New Roman" w:hAnsi="Times New Roman"/>
          <w:b/>
          <w:bCs/>
          <w:color w:val="000000"/>
          <w:sz w:val="24"/>
          <w:szCs w:val="24"/>
          <w:lang w:eastAsia="lt-LT"/>
        </w:rPr>
      </w:pPr>
      <w:r w:rsidRPr="00040A74">
        <w:rPr>
          <w:rFonts w:ascii="Times New Roman" w:eastAsia="Times New Roman" w:hAnsi="Times New Roman"/>
          <w:b/>
          <w:bCs/>
          <w:color w:val="000000"/>
          <w:sz w:val="24"/>
          <w:szCs w:val="24"/>
          <w:lang w:eastAsia="lt-LT"/>
        </w:rPr>
        <w:t>1 SKYRIUS</w:t>
      </w:r>
    </w:p>
    <w:p w:rsidR="00E350DE" w:rsidRPr="00040A74" w:rsidRDefault="00E350DE" w:rsidP="00E350DE">
      <w:pPr>
        <w:spacing w:after="0" w:line="240" w:lineRule="auto"/>
        <w:jc w:val="center"/>
        <w:rPr>
          <w:rFonts w:ascii="Times New Roman" w:eastAsia="Times New Roman" w:hAnsi="Times New Roman"/>
          <w:b/>
          <w:bCs/>
          <w:color w:val="000000"/>
          <w:sz w:val="24"/>
          <w:szCs w:val="24"/>
          <w:lang w:eastAsia="lt-LT"/>
        </w:rPr>
      </w:pPr>
      <w:r w:rsidRPr="00040A74">
        <w:rPr>
          <w:rFonts w:ascii="Times New Roman" w:eastAsia="Times New Roman" w:hAnsi="Times New Roman"/>
          <w:b/>
          <w:bCs/>
          <w:color w:val="000000"/>
          <w:sz w:val="24"/>
          <w:szCs w:val="24"/>
          <w:lang w:eastAsia="lt-LT"/>
        </w:rPr>
        <w:t xml:space="preserve"> BENDRA INFORMACIJA IR MOKYKLOS IŠSKIRTINUMAS</w:t>
      </w:r>
    </w:p>
    <w:p w:rsidR="000E0E10" w:rsidRPr="00040A74" w:rsidRDefault="000E0E10" w:rsidP="000E0E10">
      <w:pPr>
        <w:spacing w:after="0" w:line="360" w:lineRule="auto"/>
        <w:jc w:val="both"/>
        <w:rPr>
          <w:rFonts w:ascii="Times New Roman" w:eastAsia="Times New Roman" w:hAnsi="Times New Roman"/>
          <w:color w:val="000000"/>
          <w:sz w:val="24"/>
          <w:szCs w:val="24"/>
          <w:lang w:eastAsia="lt-LT"/>
        </w:rPr>
      </w:pPr>
    </w:p>
    <w:p w:rsidR="00E350DE" w:rsidRPr="00040A74" w:rsidRDefault="00E350DE" w:rsidP="00E350DE">
      <w:pPr>
        <w:spacing w:after="0" w:line="240" w:lineRule="auto"/>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Mokyklos teisinė forma – biudžetinė įstaiga.</w:t>
      </w:r>
    </w:p>
    <w:p w:rsidR="00E350DE" w:rsidRPr="00040A74" w:rsidRDefault="00E350DE" w:rsidP="00E350DE">
      <w:pPr>
        <w:spacing w:after="0" w:line="240" w:lineRule="auto"/>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 xml:space="preserve">Steigėjas – Rokiškio rajono savivaldybės taryba. </w:t>
      </w:r>
    </w:p>
    <w:p w:rsidR="00E350DE" w:rsidRPr="00040A74" w:rsidRDefault="00E350DE" w:rsidP="00E350DE">
      <w:pPr>
        <w:spacing w:after="0" w:line="240" w:lineRule="auto"/>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Mokyklos tipas – progimnazija.</w:t>
      </w:r>
    </w:p>
    <w:p w:rsidR="00DC71AD" w:rsidRPr="00040A74" w:rsidRDefault="00E350DE" w:rsidP="000678D1">
      <w:pPr>
        <w:spacing w:after="0" w:line="240" w:lineRule="auto"/>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w:t>
      </w:r>
      <w:r w:rsidR="00A25603">
        <w:rPr>
          <w:rFonts w:ascii="Times New Roman" w:eastAsia="Times New Roman" w:hAnsi="Times New Roman"/>
          <w:color w:val="000000"/>
          <w:sz w:val="24"/>
          <w:szCs w:val="24"/>
          <w:lang w:eastAsia="lt-LT"/>
        </w:rPr>
        <w:t>os interneto svetainės adresas</w:t>
      </w:r>
      <w:r w:rsidRPr="00040A74">
        <w:rPr>
          <w:rFonts w:ascii="Times New Roman" w:eastAsia="Times New Roman" w:hAnsi="Times New Roman"/>
          <w:color w:val="000000"/>
          <w:sz w:val="24"/>
          <w:szCs w:val="24"/>
          <w:lang w:eastAsia="lt-LT"/>
        </w:rPr>
        <w:t xml:space="preserve"> </w:t>
      </w:r>
      <w:hyperlink r:id="rId9" w:history="1">
        <w:r w:rsidRPr="00040A74">
          <w:rPr>
            <w:rStyle w:val="Hipersaitas"/>
            <w:rFonts w:ascii="Times New Roman" w:eastAsia="Times New Roman" w:hAnsi="Times New Roman"/>
            <w:sz w:val="24"/>
            <w:szCs w:val="24"/>
            <w:lang w:eastAsia="lt-LT"/>
          </w:rPr>
          <w:t>www.tubelis.rokiskyje.lt</w:t>
        </w:r>
      </w:hyperlink>
      <w:r w:rsidR="00404219">
        <w:rPr>
          <w:rStyle w:val="Hipersaitas"/>
          <w:rFonts w:ascii="Times New Roman" w:eastAsia="Times New Roman" w:hAnsi="Times New Roman"/>
          <w:sz w:val="24"/>
          <w:szCs w:val="24"/>
          <w:lang w:eastAsia="lt-LT"/>
        </w:rPr>
        <w:t>.</w:t>
      </w:r>
    </w:p>
    <w:p w:rsidR="00AE2474" w:rsidRPr="00040A74" w:rsidRDefault="00AE2474" w:rsidP="00DD3F58">
      <w:pPr>
        <w:spacing w:after="0" w:line="240" w:lineRule="auto"/>
        <w:jc w:val="both"/>
        <w:rPr>
          <w:rFonts w:ascii="Times New Roman" w:eastAsia="Times New Roman" w:hAnsi="Times New Roman"/>
          <w:color w:val="000000"/>
          <w:sz w:val="24"/>
          <w:szCs w:val="24"/>
          <w:lang w:eastAsia="lt-LT"/>
        </w:rPr>
      </w:pPr>
    </w:p>
    <w:p w:rsidR="00E638C4" w:rsidRDefault="00BD6B22" w:rsidP="002A6EA7">
      <w:pPr>
        <w:numPr>
          <w:ilvl w:val="1"/>
          <w:numId w:val="9"/>
        </w:numPr>
        <w:spacing w:after="0" w:line="240" w:lineRule="auto"/>
        <w:jc w:val="both"/>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Mokyklos 5–</w:t>
      </w:r>
      <w:r w:rsidR="000E0E10" w:rsidRPr="00040A74">
        <w:rPr>
          <w:rFonts w:ascii="Times New Roman" w:eastAsia="Times New Roman" w:hAnsi="Times New Roman"/>
          <w:color w:val="000000"/>
          <w:sz w:val="24"/>
          <w:szCs w:val="24"/>
          <w:lang w:eastAsia="lt-LT"/>
        </w:rPr>
        <w:t>8 kl. mokinių nuomonė apie mokyklą</w:t>
      </w:r>
      <w:r w:rsidR="00685AA5" w:rsidRPr="00040A74">
        <w:rPr>
          <w:rFonts w:ascii="Times New Roman" w:eastAsia="Times New Roman" w:hAnsi="Times New Roman"/>
          <w:color w:val="000000"/>
          <w:sz w:val="24"/>
          <w:szCs w:val="24"/>
          <w:lang w:eastAsia="lt-LT"/>
        </w:rPr>
        <w:t xml:space="preserve"> (iš </w:t>
      </w:r>
      <w:r w:rsidRPr="00040A74">
        <w:rPr>
          <w:rFonts w:ascii="Times New Roman" w:eastAsia="Times New Roman" w:hAnsi="Times New Roman"/>
          <w:color w:val="000000"/>
          <w:sz w:val="24"/>
          <w:szCs w:val="24"/>
          <w:lang w:eastAsia="lt-LT"/>
        </w:rPr>
        <w:t>pažangos ataskaitos 2019</w:t>
      </w:r>
      <w:r w:rsidR="00685AA5" w:rsidRPr="00040A74">
        <w:rPr>
          <w:rFonts w:ascii="Times New Roman" w:eastAsia="Times New Roman" w:hAnsi="Times New Roman"/>
          <w:color w:val="000000"/>
          <w:sz w:val="24"/>
          <w:szCs w:val="24"/>
          <w:lang w:eastAsia="lt-LT"/>
        </w:rPr>
        <w:t xml:space="preserve"> m.)</w:t>
      </w:r>
    </w:p>
    <w:p w:rsidR="00404219" w:rsidRPr="00040A74" w:rsidRDefault="00404219" w:rsidP="00404219">
      <w:pPr>
        <w:spacing w:after="0" w:line="240" w:lineRule="auto"/>
        <w:ind w:left="420"/>
        <w:jc w:val="both"/>
        <w:rPr>
          <w:rFonts w:ascii="Times New Roman" w:eastAsia="Times New Roman" w:hAnsi="Times New Roman"/>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709"/>
      </w:tblGrid>
      <w:tr w:rsidR="00FD767A" w:rsidRPr="00040A74" w:rsidTr="00F96E29">
        <w:trPr>
          <w:trHeight w:val="363"/>
        </w:trPr>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b/>
                <w:color w:val="000000"/>
                <w:sz w:val="24"/>
                <w:szCs w:val="24"/>
                <w:lang w:eastAsia="en-US"/>
              </w:rPr>
              <w:t>Aukščiausios vertės 5 teiginiai</w:t>
            </w:r>
            <w:r w:rsidR="007B7DE0">
              <w:rPr>
                <w:rFonts w:ascii="Times New Roman" w:hAnsi="Times New Roman"/>
                <w:b/>
                <w:color w:val="000000"/>
                <w:sz w:val="24"/>
                <w:szCs w:val="24"/>
                <w:lang w:eastAsia="en-US"/>
              </w:rPr>
              <w:t xml:space="preserve"> ir jų vidurkiai</w:t>
            </w:r>
          </w:p>
        </w:tc>
        <w:tc>
          <w:tcPr>
            <w:tcW w:w="709" w:type="dxa"/>
            <w:tcBorders>
              <w:top w:val="single" w:sz="4" w:space="0" w:color="auto"/>
              <w:left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p>
        </w:tc>
      </w:tr>
      <w:tr w:rsidR="00FD767A" w:rsidRPr="00040A74" w:rsidTr="00F96E29">
        <w:trPr>
          <w:trHeight w:val="269"/>
        </w:trPr>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color w:val="000000"/>
                <w:sz w:val="24"/>
                <w:szCs w:val="24"/>
                <w:lang w:eastAsia="en-US"/>
              </w:rPr>
              <w:t>1. Man yra svarbu mokytis.</w:t>
            </w:r>
          </w:p>
        </w:tc>
        <w:tc>
          <w:tcPr>
            <w:tcW w:w="709" w:type="dxa"/>
            <w:tcBorders>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3,6</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 Per paskutinius 2 mėnesius aš iš kitų mokinių nesijuokiau, nesišaipiau.</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3,3</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 Mokykloje esame skatinami bendradarbiauti, padėti vieni kitiems.</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3,3</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4. Mokytojai man padeda pažinti mano gabumus ir polinkius.</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3,3</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5. Aš nebijau pamokose bandyti, daryti klaidų ar neteisingai atsakyti.</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3,1</w:t>
            </w:r>
          </w:p>
        </w:tc>
      </w:tr>
      <w:tr w:rsidR="00FD767A" w:rsidRPr="00040A74" w:rsidTr="00F96E29">
        <w:trPr>
          <w:trHeight w:val="278"/>
        </w:trPr>
        <w:tc>
          <w:tcPr>
            <w:tcW w:w="8789" w:type="dxa"/>
            <w:tcBorders>
              <w:top w:val="single" w:sz="4" w:space="0" w:color="auto"/>
              <w:left w:val="single" w:sz="4" w:space="0" w:color="auto"/>
              <w:bottom w:val="single" w:sz="4" w:space="0" w:color="auto"/>
              <w:right w:val="single" w:sz="4" w:space="0" w:color="auto"/>
            </w:tcBorders>
          </w:tcPr>
          <w:p w:rsidR="00FD767A" w:rsidRPr="00040A74" w:rsidRDefault="00BD6B22" w:rsidP="002F4B10">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b/>
                <w:color w:val="000000"/>
                <w:sz w:val="24"/>
                <w:szCs w:val="24"/>
                <w:lang w:eastAsia="en-US"/>
              </w:rPr>
              <w:t>Žemiausios ver</w:t>
            </w:r>
            <w:r w:rsidR="007B7DE0">
              <w:rPr>
                <w:rFonts w:ascii="Times New Roman" w:hAnsi="Times New Roman"/>
                <w:b/>
                <w:color w:val="000000"/>
                <w:sz w:val="24"/>
                <w:szCs w:val="24"/>
                <w:lang w:eastAsia="en-US"/>
              </w:rPr>
              <w:t>tės 5 teiginiai ir jų vidurkiai</w:t>
            </w:r>
          </w:p>
        </w:tc>
        <w:tc>
          <w:tcPr>
            <w:tcW w:w="709" w:type="dxa"/>
            <w:tcBorders>
              <w:top w:val="single" w:sz="4" w:space="0" w:color="auto"/>
              <w:left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p>
        </w:tc>
      </w:tr>
      <w:tr w:rsidR="00FD767A" w:rsidRPr="00040A74" w:rsidTr="00F96E29">
        <w:trPr>
          <w:trHeight w:val="277"/>
        </w:trPr>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color w:val="000000"/>
                <w:sz w:val="24"/>
                <w:szCs w:val="24"/>
                <w:lang w:eastAsia="en-US"/>
              </w:rPr>
              <w:t>1. Į mokyklą einu su džiaugsmu.</w:t>
            </w:r>
          </w:p>
        </w:tc>
        <w:tc>
          <w:tcPr>
            <w:tcW w:w="709" w:type="dxa"/>
            <w:tcBorders>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2,6</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 Per pamokas aš turiu galimybę pasirinkti įvairaus sunkumo užduotis.</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2,7</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 Per paskutinius 2 mėnesius iš manęs mokykloje niekas nesijuokė, nesišaipė.</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2,9</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4</w:t>
            </w:r>
            <w:r w:rsidR="002B266A">
              <w:rPr>
                <w:rFonts w:ascii="Times New Roman" w:hAnsi="Times New Roman"/>
                <w:color w:val="000000"/>
                <w:sz w:val="24"/>
                <w:szCs w:val="24"/>
                <w:lang w:eastAsia="en-US"/>
              </w:rPr>
              <w:t>.</w:t>
            </w:r>
            <w:r w:rsidRPr="00040A74">
              <w:rPr>
                <w:rFonts w:ascii="Times New Roman" w:hAnsi="Times New Roman"/>
                <w:color w:val="000000"/>
                <w:sz w:val="24"/>
                <w:szCs w:val="24"/>
                <w:lang w:eastAsia="en-US"/>
              </w:rPr>
              <w:t xml:space="preserve"> Su mokytoju planuojame mano mokymosi tikslus ir galimybes tikslams pasiekti.</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2,9</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5. Mokykloje su manimi aptariamos mokymosi sėkmės.</w:t>
            </w:r>
          </w:p>
        </w:tc>
        <w:tc>
          <w:tcPr>
            <w:tcW w:w="709" w:type="dxa"/>
            <w:tcBorders>
              <w:top w:val="single" w:sz="4" w:space="0" w:color="auto"/>
              <w:left w:val="single" w:sz="4" w:space="0" w:color="auto"/>
              <w:bottom w:val="single" w:sz="4" w:space="0" w:color="auto"/>
              <w:right w:val="single" w:sz="4" w:space="0" w:color="auto"/>
            </w:tcBorders>
          </w:tcPr>
          <w:p w:rsidR="00BD6B22" w:rsidRPr="00040A74" w:rsidRDefault="00BD6B22"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2,9</w:t>
            </w:r>
          </w:p>
        </w:tc>
      </w:tr>
    </w:tbl>
    <w:p w:rsidR="00C87F37" w:rsidRPr="00040A74" w:rsidRDefault="00C87F37" w:rsidP="00FD767A">
      <w:pPr>
        <w:spacing w:after="0" w:line="240" w:lineRule="auto"/>
        <w:jc w:val="both"/>
        <w:rPr>
          <w:rFonts w:ascii="Times New Roman" w:eastAsia="Times New Roman" w:hAnsi="Times New Roman"/>
          <w:color w:val="000000"/>
          <w:sz w:val="24"/>
          <w:szCs w:val="24"/>
          <w:lang w:eastAsia="lt-LT"/>
        </w:rPr>
      </w:pPr>
    </w:p>
    <w:p w:rsidR="00E638C4" w:rsidRDefault="00FD767A" w:rsidP="002A6EA7">
      <w:pPr>
        <w:numPr>
          <w:ilvl w:val="1"/>
          <w:numId w:val="9"/>
        </w:numPr>
        <w:spacing w:after="0" w:line="240" w:lineRule="auto"/>
        <w:jc w:val="both"/>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Mokyklos 1–</w:t>
      </w:r>
      <w:r w:rsidR="000E0E10" w:rsidRPr="00040A74">
        <w:rPr>
          <w:rFonts w:ascii="Times New Roman" w:eastAsia="Times New Roman" w:hAnsi="Times New Roman"/>
          <w:color w:val="000000"/>
          <w:sz w:val="24"/>
          <w:szCs w:val="24"/>
          <w:lang w:eastAsia="lt-LT"/>
        </w:rPr>
        <w:t xml:space="preserve">8 kl. mokinių tėvų nuomonė apie mokyklą </w:t>
      </w:r>
      <w:r w:rsidRPr="00040A74">
        <w:rPr>
          <w:rFonts w:ascii="Times New Roman" w:eastAsia="Times New Roman" w:hAnsi="Times New Roman"/>
          <w:color w:val="000000"/>
          <w:sz w:val="24"/>
          <w:szCs w:val="24"/>
          <w:lang w:eastAsia="lt-LT"/>
        </w:rPr>
        <w:t>(iš pažangos ataskaitos 2019</w:t>
      </w:r>
      <w:r w:rsidR="00685AA5" w:rsidRPr="00040A74">
        <w:rPr>
          <w:rFonts w:ascii="Times New Roman" w:eastAsia="Times New Roman" w:hAnsi="Times New Roman"/>
          <w:color w:val="000000"/>
          <w:sz w:val="24"/>
          <w:szCs w:val="24"/>
          <w:lang w:eastAsia="lt-LT"/>
        </w:rPr>
        <w:t xml:space="preserve"> m.)</w:t>
      </w:r>
    </w:p>
    <w:p w:rsidR="002F4B10" w:rsidRPr="00040A74" w:rsidRDefault="002F4B10" w:rsidP="002F4B10">
      <w:pPr>
        <w:spacing w:after="0" w:line="240" w:lineRule="auto"/>
        <w:ind w:left="420"/>
        <w:jc w:val="both"/>
        <w:rPr>
          <w:rFonts w:ascii="Times New Roman" w:eastAsia="Times New Roman" w:hAnsi="Times New Roman"/>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709"/>
      </w:tblGrid>
      <w:tr w:rsidR="00FD767A" w:rsidRPr="00040A74" w:rsidTr="00F96E29">
        <w:trPr>
          <w:trHeight w:val="413"/>
        </w:trPr>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b/>
                <w:color w:val="000000"/>
                <w:sz w:val="24"/>
                <w:szCs w:val="24"/>
                <w:lang w:eastAsia="en-US"/>
              </w:rPr>
              <w:t>Aukščiausios ver</w:t>
            </w:r>
            <w:r w:rsidR="00F91C9E">
              <w:rPr>
                <w:rFonts w:ascii="Times New Roman" w:hAnsi="Times New Roman"/>
                <w:b/>
                <w:color w:val="000000"/>
                <w:sz w:val="24"/>
                <w:szCs w:val="24"/>
                <w:lang w:eastAsia="en-US"/>
              </w:rPr>
              <w:t>tės 5 teiginiai ir jų vidurkiai</w:t>
            </w:r>
          </w:p>
        </w:tc>
        <w:tc>
          <w:tcPr>
            <w:tcW w:w="709" w:type="dxa"/>
          </w:tcPr>
          <w:p w:rsidR="00FD767A" w:rsidRPr="00040A74" w:rsidRDefault="00FD767A" w:rsidP="00F96E29">
            <w:pPr>
              <w:tabs>
                <w:tab w:val="left" w:pos="426"/>
              </w:tabs>
              <w:rPr>
                <w:rFonts w:ascii="Times New Roman" w:hAnsi="Times New Roman"/>
                <w:color w:val="000000"/>
                <w:sz w:val="24"/>
                <w:szCs w:val="24"/>
              </w:rPr>
            </w:pPr>
          </w:p>
        </w:tc>
      </w:tr>
      <w:tr w:rsidR="00FD767A" w:rsidRPr="00040A74" w:rsidTr="00F96E29">
        <w:trPr>
          <w:trHeight w:val="412"/>
        </w:trPr>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color w:val="000000"/>
                <w:sz w:val="24"/>
                <w:szCs w:val="24"/>
                <w:lang w:eastAsia="en-US"/>
              </w:rPr>
              <w:t>1. Mokykloje mokytojai vaikus moko bendradarbiauti, padėti vienas kitam.</w:t>
            </w:r>
          </w:p>
        </w:tc>
        <w:tc>
          <w:tcPr>
            <w:tcW w:w="709" w:type="dxa"/>
          </w:tcPr>
          <w:p w:rsidR="00FD767A" w:rsidRPr="00040A74" w:rsidRDefault="00FD767A" w:rsidP="00F96E29">
            <w:pPr>
              <w:tabs>
                <w:tab w:val="left" w:pos="426"/>
              </w:tabs>
              <w:rPr>
                <w:rFonts w:ascii="Times New Roman" w:hAnsi="Times New Roman"/>
                <w:color w:val="000000"/>
                <w:sz w:val="24"/>
                <w:szCs w:val="24"/>
              </w:rPr>
            </w:pPr>
            <w:r w:rsidRPr="00040A74">
              <w:rPr>
                <w:rFonts w:ascii="Times New Roman" w:hAnsi="Times New Roman"/>
                <w:color w:val="000000"/>
                <w:sz w:val="24"/>
                <w:szCs w:val="24"/>
              </w:rPr>
              <w:t>3,5</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 Mokykla skatina mokinius būti aktyviais mokyklos gyvenimo kūrėjais.</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3,4</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 Mokytojai padeda vaikams suprasti mokymosi svarbą gyvenime.</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3,4</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4. Aš esu įtraukiamas į vaiko mokymosi sėkmių aptarimus mokykloje</w:t>
            </w:r>
            <w:r w:rsidR="00E81BB3">
              <w:rPr>
                <w:rFonts w:ascii="Times New Roman" w:hAnsi="Times New Roman"/>
                <w:color w:val="000000"/>
                <w:sz w:val="24"/>
                <w:szCs w:val="24"/>
                <w:lang w:eastAsia="en-US"/>
              </w:rPr>
              <w:t>.</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3,4</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5. Per paskutinius 2 mėnesius mano vaikas iš kitų mokinių nesijuokė, nesišaipė</w:t>
            </w:r>
            <w:r w:rsidR="00E81BB3">
              <w:rPr>
                <w:rFonts w:ascii="Times New Roman" w:hAnsi="Times New Roman"/>
                <w:color w:val="000000"/>
                <w:sz w:val="24"/>
                <w:szCs w:val="24"/>
                <w:lang w:eastAsia="en-US"/>
              </w:rPr>
              <w:t>.</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3,3</w:t>
            </w:r>
          </w:p>
        </w:tc>
      </w:tr>
      <w:tr w:rsidR="00FD767A" w:rsidRPr="00040A74" w:rsidTr="00FD767A">
        <w:trPr>
          <w:trHeight w:val="313"/>
        </w:trPr>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b/>
                <w:color w:val="000000"/>
                <w:sz w:val="24"/>
                <w:szCs w:val="24"/>
                <w:lang w:eastAsia="en-US"/>
              </w:rPr>
              <w:t xml:space="preserve">Žemiausios vertės 5 teiginiai ir </w:t>
            </w:r>
            <w:r w:rsidR="00F91C9E">
              <w:rPr>
                <w:rFonts w:ascii="Times New Roman" w:hAnsi="Times New Roman"/>
                <w:b/>
                <w:color w:val="000000"/>
                <w:sz w:val="24"/>
                <w:szCs w:val="24"/>
                <w:lang w:eastAsia="en-US"/>
              </w:rPr>
              <w:t>jų vidurkiai</w:t>
            </w:r>
          </w:p>
        </w:tc>
        <w:tc>
          <w:tcPr>
            <w:tcW w:w="709" w:type="dxa"/>
          </w:tcPr>
          <w:p w:rsidR="00FD767A" w:rsidRPr="00040A74" w:rsidRDefault="00FD767A" w:rsidP="00F96E29">
            <w:pPr>
              <w:tabs>
                <w:tab w:val="left" w:pos="426"/>
              </w:tabs>
              <w:rPr>
                <w:rFonts w:ascii="Times New Roman" w:hAnsi="Times New Roman"/>
                <w:color w:val="000000"/>
                <w:sz w:val="24"/>
                <w:szCs w:val="24"/>
              </w:rPr>
            </w:pPr>
          </w:p>
        </w:tc>
      </w:tr>
      <w:tr w:rsidR="00FD767A" w:rsidRPr="00040A74" w:rsidTr="00F96E29">
        <w:trPr>
          <w:trHeight w:val="412"/>
        </w:trPr>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b/>
                <w:color w:val="000000"/>
                <w:sz w:val="24"/>
                <w:szCs w:val="24"/>
                <w:lang w:eastAsia="en-US"/>
              </w:rPr>
            </w:pPr>
            <w:r w:rsidRPr="00040A74">
              <w:rPr>
                <w:rFonts w:ascii="Times New Roman" w:hAnsi="Times New Roman"/>
                <w:color w:val="000000"/>
                <w:sz w:val="24"/>
                <w:szCs w:val="24"/>
                <w:lang w:eastAsia="en-US"/>
              </w:rPr>
              <w:t>1. Mano vaikas per pamoką gali pasirinkti užduotis pagal savo gebėjimus.</w:t>
            </w:r>
          </w:p>
        </w:tc>
        <w:tc>
          <w:tcPr>
            <w:tcW w:w="709" w:type="dxa"/>
          </w:tcPr>
          <w:p w:rsidR="00FD767A" w:rsidRPr="00040A74" w:rsidRDefault="00FD767A" w:rsidP="00F96E29">
            <w:pPr>
              <w:tabs>
                <w:tab w:val="left" w:pos="426"/>
              </w:tabs>
              <w:rPr>
                <w:rFonts w:ascii="Times New Roman" w:hAnsi="Times New Roman"/>
                <w:color w:val="000000"/>
                <w:sz w:val="24"/>
                <w:szCs w:val="24"/>
              </w:rPr>
            </w:pPr>
            <w:r w:rsidRPr="00040A74">
              <w:rPr>
                <w:rFonts w:ascii="Times New Roman" w:hAnsi="Times New Roman"/>
                <w:color w:val="000000"/>
                <w:sz w:val="24"/>
                <w:szCs w:val="24"/>
              </w:rPr>
              <w:t>2,8</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 Per paskutinius 2 mėnesius iš mano vaiko mokykloje niekas nesijuokė, nesišaipė.</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2,9</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 Į mano vaiko klaidas per pamokas yra žiūrima kaip į mokymosi galimybę.</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3,1</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4. Mokykloje mano vaikas mokomas planuoti savo mokymąsi.</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3,1</w:t>
            </w:r>
          </w:p>
        </w:tc>
      </w:tr>
      <w:tr w:rsidR="00FD767A" w:rsidRPr="00040A74" w:rsidTr="00F96E29">
        <w:tc>
          <w:tcPr>
            <w:tcW w:w="8789" w:type="dxa"/>
            <w:tcBorders>
              <w:top w:val="single" w:sz="4" w:space="0" w:color="auto"/>
              <w:left w:val="single" w:sz="4" w:space="0" w:color="auto"/>
              <w:bottom w:val="single" w:sz="4" w:space="0" w:color="auto"/>
              <w:right w:val="single" w:sz="4" w:space="0" w:color="auto"/>
            </w:tcBorders>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5. Į mokyklą mano vaikas eina su džiaugsmu.</w:t>
            </w:r>
          </w:p>
        </w:tc>
        <w:tc>
          <w:tcPr>
            <w:tcW w:w="709" w:type="dxa"/>
          </w:tcPr>
          <w:p w:rsidR="00FD767A" w:rsidRPr="00040A74" w:rsidRDefault="00FD767A" w:rsidP="00F96E29">
            <w:pPr>
              <w:pStyle w:val="Sraopastraipa"/>
              <w:tabs>
                <w:tab w:val="left" w:pos="426"/>
              </w:tabs>
              <w:spacing w:after="0"/>
              <w:ind w:left="0"/>
              <w:rPr>
                <w:rFonts w:ascii="Times New Roman" w:hAnsi="Times New Roman"/>
                <w:color w:val="000000"/>
                <w:sz w:val="24"/>
                <w:szCs w:val="24"/>
                <w:lang w:eastAsia="en-US"/>
              </w:rPr>
            </w:pPr>
            <w:r w:rsidRPr="00040A74">
              <w:rPr>
                <w:rFonts w:ascii="Times New Roman" w:hAnsi="Times New Roman"/>
                <w:color w:val="000000"/>
                <w:sz w:val="24"/>
                <w:szCs w:val="24"/>
                <w:lang w:eastAsia="en-US"/>
              </w:rPr>
              <w:t>3,1</w:t>
            </w:r>
          </w:p>
        </w:tc>
      </w:tr>
    </w:tbl>
    <w:p w:rsidR="00DC71AD" w:rsidRPr="00040A74" w:rsidRDefault="00DC71AD" w:rsidP="00E53A2B">
      <w:pPr>
        <w:spacing w:after="0" w:line="240" w:lineRule="auto"/>
        <w:contextualSpacing/>
        <w:jc w:val="both"/>
        <w:rPr>
          <w:rFonts w:ascii="Times New Roman" w:eastAsia="Times New Roman" w:hAnsi="Times New Roman"/>
          <w:color w:val="000000"/>
          <w:sz w:val="24"/>
          <w:szCs w:val="24"/>
          <w:lang w:eastAsia="lt-LT"/>
        </w:rPr>
      </w:pPr>
    </w:p>
    <w:p w:rsidR="00CD4F4D" w:rsidRDefault="00CD4F4D" w:rsidP="002A6EA7">
      <w:pPr>
        <w:numPr>
          <w:ilvl w:val="1"/>
          <w:numId w:val="9"/>
        </w:numPr>
        <w:tabs>
          <w:tab w:val="left" w:pos="426"/>
        </w:tabs>
        <w:spacing w:after="0" w:line="240" w:lineRule="auto"/>
        <w:jc w:val="both"/>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Mokyklos svarbiau</w:t>
      </w:r>
      <w:r w:rsidR="0023502E" w:rsidRPr="00040A74">
        <w:rPr>
          <w:rFonts w:ascii="Times New Roman" w:eastAsia="Times New Roman" w:hAnsi="Times New Roman"/>
          <w:color w:val="000000"/>
          <w:sz w:val="24"/>
          <w:szCs w:val="24"/>
          <w:lang w:eastAsia="lt-LT"/>
        </w:rPr>
        <w:t>si apdovanoj</w:t>
      </w:r>
      <w:r w:rsidR="00EF4CF1" w:rsidRPr="00040A74">
        <w:rPr>
          <w:rFonts w:ascii="Times New Roman" w:eastAsia="Times New Roman" w:hAnsi="Times New Roman"/>
          <w:color w:val="000000"/>
          <w:sz w:val="24"/>
          <w:szCs w:val="24"/>
          <w:lang w:eastAsia="lt-LT"/>
        </w:rPr>
        <w:t xml:space="preserve">imai </w:t>
      </w:r>
      <w:r w:rsidR="0023502E" w:rsidRPr="00040A74">
        <w:rPr>
          <w:rFonts w:ascii="Times New Roman" w:eastAsia="Times New Roman" w:hAnsi="Times New Roman"/>
          <w:color w:val="000000"/>
          <w:sz w:val="24"/>
          <w:szCs w:val="24"/>
          <w:lang w:eastAsia="lt-LT"/>
        </w:rPr>
        <w:t>2019</w:t>
      </w:r>
      <w:r w:rsidRPr="00040A74">
        <w:rPr>
          <w:rFonts w:ascii="Times New Roman" w:eastAsia="Times New Roman" w:hAnsi="Times New Roman"/>
          <w:color w:val="000000"/>
          <w:sz w:val="24"/>
          <w:szCs w:val="24"/>
          <w:lang w:eastAsia="lt-LT"/>
        </w:rPr>
        <w:t xml:space="preserve"> m.</w:t>
      </w:r>
    </w:p>
    <w:p w:rsidR="00E50F5A" w:rsidRPr="00040A74" w:rsidRDefault="00E50F5A" w:rsidP="00E50F5A">
      <w:pPr>
        <w:tabs>
          <w:tab w:val="left" w:pos="426"/>
        </w:tabs>
        <w:spacing w:after="0" w:line="240" w:lineRule="auto"/>
        <w:ind w:left="420"/>
        <w:jc w:val="both"/>
        <w:rPr>
          <w:rFonts w:ascii="Times New Roman" w:eastAsia="Times New Roman" w:hAnsi="Times New Roman"/>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D4F4D" w:rsidRPr="00A13754" w:rsidTr="00851B7D">
        <w:tc>
          <w:tcPr>
            <w:tcW w:w="9498" w:type="dxa"/>
            <w:tcBorders>
              <w:top w:val="single" w:sz="4" w:space="0" w:color="auto"/>
              <w:left w:val="single" w:sz="4" w:space="0" w:color="auto"/>
              <w:bottom w:val="single" w:sz="4" w:space="0" w:color="auto"/>
              <w:right w:val="single" w:sz="4" w:space="0" w:color="auto"/>
            </w:tcBorders>
          </w:tcPr>
          <w:p w:rsidR="0023502E" w:rsidRPr="00040A74" w:rsidRDefault="0023502E" w:rsidP="002A6EA7">
            <w:pPr>
              <w:pStyle w:val="Sraopastraipa"/>
              <w:numPr>
                <w:ilvl w:val="0"/>
                <w:numId w:val="3"/>
              </w:numPr>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lastRenderedPageBreak/>
              <w:t>2019 m. gegužės 14 d. Obelių vaikų globos namų direktoriaus padėka už dalyvavimą respublikiniame menų ir sport</w:t>
            </w:r>
            <w:r w:rsidR="00487496" w:rsidRPr="00040A74">
              <w:rPr>
                <w:rFonts w:ascii="Times New Roman" w:hAnsi="Times New Roman"/>
                <w:color w:val="000000"/>
                <w:sz w:val="24"/>
                <w:szCs w:val="24"/>
                <w:lang w:eastAsia="en-US"/>
              </w:rPr>
              <w:t>o festivalyje „Nuoširdumo keliu</w:t>
            </w:r>
            <w:r w:rsidRPr="00040A74">
              <w:rPr>
                <w:rFonts w:ascii="Times New Roman" w:hAnsi="Times New Roman"/>
                <w:color w:val="000000"/>
                <w:sz w:val="24"/>
                <w:szCs w:val="24"/>
                <w:lang w:eastAsia="en-US"/>
              </w:rPr>
              <w:t>“.</w:t>
            </w:r>
          </w:p>
          <w:p w:rsidR="0023502E" w:rsidRPr="00040A74" w:rsidRDefault="00FB4C5E" w:rsidP="002A6EA7">
            <w:pPr>
              <w:pStyle w:val="Sraopastraipa"/>
              <w:numPr>
                <w:ilvl w:val="0"/>
                <w:numId w:val="3"/>
              </w:numPr>
              <w:spacing w:after="0"/>
              <w:jc w:val="both"/>
              <w:rPr>
                <w:rFonts w:ascii="Times New Roman" w:hAnsi="Times New Roman"/>
                <w:color w:val="000000"/>
                <w:sz w:val="24"/>
                <w:szCs w:val="24"/>
                <w:lang w:eastAsia="en-US"/>
              </w:rPr>
            </w:pPr>
            <w:r>
              <w:rPr>
                <w:rFonts w:ascii="Times New Roman" w:hAnsi="Times New Roman"/>
                <w:color w:val="000000"/>
                <w:sz w:val="24"/>
                <w:szCs w:val="24"/>
                <w:lang w:eastAsia="en-US"/>
              </w:rPr>
              <w:t>2019 m. gegužės 19 d. Lietuvos Respublikos S</w:t>
            </w:r>
            <w:r w:rsidR="0023502E" w:rsidRPr="00040A74">
              <w:rPr>
                <w:rFonts w:ascii="Times New Roman" w:hAnsi="Times New Roman"/>
                <w:color w:val="000000"/>
                <w:sz w:val="24"/>
                <w:szCs w:val="24"/>
                <w:lang w:eastAsia="en-US"/>
              </w:rPr>
              <w:t>eimo padėka Jurgio Kairio vardo skautų draugovei už pilietiškumą ir nuolatinę paramą organizuojant tradicinį dviračių žygį „Golgotos keliu“.</w:t>
            </w:r>
          </w:p>
          <w:p w:rsidR="0023502E" w:rsidRPr="00040A74" w:rsidRDefault="0023502E" w:rsidP="002A6EA7">
            <w:pPr>
              <w:pStyle w:val="Sraopastraipa"/>
              <w:numPr>
                <w:ilvl w:val="0"/>
                <w:numId w:val="3"/>
              </w:numPr>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 xml:space="preserve">2019 m. rugsėjo 17 d. VšĮ </w:t>
            </w:r>
            <w:r w:rsidR="00FB4C5E">
              <w:rPr>
                <w:rFonts w:ascii="Times New Roman" w:hAnsi="Times New Roman"/>
                <w:color w:val="000000"/>
                <w:sz w:val="24"/>
                <w:szCs w:val="24"/>
                <w:lang w:eastAsia="en-US"/>
              </w:rPr>
              <w:t>„</w:t>
            </w:r>
            <w:r w:rsidRPr="00040A74">
              <w:rPr>
                <w:rFonts w:ascii="Times New Roman" w:hAnsi="Times New Roman"/>
                <w:color w:val="000000"/>
                <w:sz w:val="24"/>
                <w:szCs w:val="24"/>
                <w:lang w:eastAsia="en-US"/>
              </w:rPr>
              <w:t>Sportuokime kartu</w:t>
            </w:r>
            <w:r w:rsidR="00FB4C5E">
              <w:rPr>
                <w:rFonts w:ascii="Times New Roman" w:hAnsi="Times New Roman"/>
                <w:color w:val="000000"/>
                <w:sz w:val="24"/>
                <w:szCs w:val="24"/>
                <w:lang w:eastAsia="en-US"/>
              </w:rPr>
              <w:t>“</w:t>
            </w:r>
            <w:r w:rsidRPr="00040A74">
              <w:rPr>
                <w:rFonts w:ascii="Times New Roman" w:hAnsi="Times New Roman"/>
                <w:color w:val="000000"/>
                <w:sz w:val="24"/>
                <w:szCs w:val="24"/>
                <w:lang w:eastAsia="en-US"/>
              </w:rPr>
              <w:t xml:space="preserve"> padėka už vaikų futbolo populiarinimą Rokiškio rajone.  </w:t>
            </w:r>
          </w:p>
          <w:p w:rsidR="00CD4F4D" w:rsidRPr="00FD09F8" w:rsidRDefault="0023502E" w:rsidP="002A6EA7">
            <w:pPr>
              <w:pStyle w:val="Sraopastraipa"/>
              <w:numPr>
                <w:ilvl w:val="0"/>
                <w:numId w:val="3"/>
              </w:numPr>
              <w:spacing w:after="0"/>
              <w:jc w:val="both"/>
              <w:rPr>
                <w:rFonts w:ascii="Times New Roman" w:hAnsi="Times New Roman"/>
                <w:sz w:val="24"/>
                <w:szCs w:val="24"/>
                <w:lang w:eastAsia="en-US"/>
              </w:rPr>
            </w:pPr>
            <w:r w:rsidRPr="00040A74">
              <w:rPr>
                <w:rFonts w:ascii="Times New Roman" w:hAnsi="Times New Roman"/>
                <w:color w:val="000000"/>
                <w:sz w:val="24"/>
                <w:szCs w:val="24"/>
                <w:lang w:eastAsia="en-US"/>
              </w:rPr>
              <w:t>Tarptautinės KINGS olimpiados organizatorių padėka už tobulėti skatinančios mokymosi aplinkos kūrimą.</w:t>
            </w:r>
          </w:p>
        </w:tc>
      </w:tr>
    </w:tbl>
    <w:p w:rsidR="00DC71AD" w:rsidRDefault="00DC71AD" w:rsidP="0050228A">
      <w:pPr>
        <w:tabs>
          <w:tab w:val="left" w:pos="426"/>
        </w:tabs>
        <w:spacing w:after="0" w:line="240" w:lineRule="auto"/>
        <w:ind w:left="360"/>
        <w:jc w:val="both"/>
        <w:rPr>
          <w:rFonts w:ascii="Times New Roman" w:eastAsia="Times New Roman" w:hAnsi="Times New Roman"/>
          <w:sz w:val="24"/>
          <w:szCs w:val="24"/>
          <w:lang w:eastAsia="lt-LT"/>
        </w:rPr>
      </w:pPr>
    </w:p>
    <w:p w:rsidR="007647A5" w:rsidRDefault="007647A5" w:rsidP="002A6EA7">
      <w:pPr>
        <w:numPr>
          <w:ilvl w:val="1"/>
          <w:numId w:val="9"/>
        </w:numPr>
        <w:tabs>
          <w:tab w:val="left" w:pos="426"/>
        </w:tabs>
        <w:spacing w:after="0" w:line="240" w:lineRule="auto"/>
        <w:jc w:val="both"/>
        <w:rPr>
          <w:rFonts w:ascii="Times New Roman" w:hAnsi="Times New Roman"/>
          <w:color w:val="000000"/>
          <w:sz w:val="24"/>
          <w:szCs w:val="24"/>
          <w:lang w:eastAsia="lt-LT"/>
        </w:rPr>
      </w:pPr>
      <w:r w:rsidRPr="00040A74">
        <w:rPr>
          <w:rFonts w:ascii="Times New Roman" w:hAnsi="Times New Roman"/>
          <w:color w:val="000000"/>
          <w:sz w:val="24"/>
          <w:szCs w:val="24"/>
          <w:lang w:eastAsia="lt-LT"/>
        </w:rPr>
        <w:t>Mokyklos išski</w:t>
      </w:r>
      <w:r w:rsidR="00851B7D" w:rsidRPr="00040A74">
        <w:rPr>
          <w:rFonts w:ascii="Times New Roman" w:hAnsi="Times New Roman"/>
          <w:color w:val="000000"/>
          <w:sz w:val="24"/>
          <w:szCs w:val="24"/>
          <w:lang w:eastAsia="lt-LT"/>
        </w:rPr>
        <w:t>rtinumas, įdiegtos naujovės 2019</w:t>
      </w:r>
      <w:r w:rsidRPr="00040A74">
        <w:rPr>
          <w:rFonts w:ascii="Times New Roman" w:hAnsi="Times New Roman"/>
          <w:color w:val="000000"/>
          <w:sz w:val="24"/>
          <w:szCs w:val="24"/>
          <w:lang w:eastAsia="lt-LT"/>
        </w:rPr>
        <w:t xml:space="preserve"> m.</w:t>
      </w:r>
    </w:p>
    <w:p w:rsidR="000B79F9" w:rsidRPr="00040A74" w:rsidRDefault="000B79F9" w:rsidP="000B79F9">
      <w:pPr>
        <w:tabs>
          <w:tab w:val="left" w:pos="426"/>
        </w:tabs>
        <w:spacing w:after="0" w:line="240" w:lineRule="auto"/>
        <w:ind w:left="420"/>
        <w:jc w:val="both"/>
        <w:rPr>
          <w:rFonts w:ascii="Times New Roman" w:hAnsi="Times New Roman"/>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D4F4D" w:rsidRPr="00A13754" w:rsidTr="00851B7D">
        <w:tc>
          <w:tcPr>
            <w:tcW w:w="9498" w:type="dxa"/>
            <w:tcBorders>
              <w:top w:val="single" w:sz="4" w:space="0" w:color="auto"/>
              <w:left w:val="single" w:sz="4" w:space="0" w:color="auto"/>
              <w:bottom w:val="single" w:sz="4" w:space="0" w:color="auto"/>
              <w:right w:val="single" w:sz="4" w:space="0" w:color="auto"/>
            </w:tcBorders>
          </w:tcPr>
          <w:p w:rsidR="003D4460" w:rsidRPr="003D4460" w:rsidRDefault="00851B7D" w:rsidP="006030D4">
            <w:pPr>
              <w:pStyle w:val="Sraopastraipa"/>
              <w:numPr>
                <w:ilvl w:val="0"/>
                <w:numId w:val="10"/>
              </w:numPr>
              <w:tabs>
                <w:tab w:val="left" w:pos="416"/>
              </w:tabs>
              <w:spacing w:after="0"/>
              <w:jc w:val="both"/>
              <w:rPr>
                <w:rFonts w:ascii="Times New Roman" w:hAnsi="Times New Roman"/>
                <w:color w:val="000000"/>
                <w:sz w:val="24"/>
                <w:szCs w:val="24"/>
                <w:lang w:eastAsia="en-US"/>
              </w:rPr>
            </w:pPr>
            <w:r w:rsidRPr="003D4460">
              <w:rPr>
                <w:rFonts w:ascii="Times New Roman" w:hAnsi="Times New Roman"/>
                <w:color w:val="000000"/>
                <w:sz w:val="24"/>
                <w:szCs w:val="24"/>
                <w:lang w:eastAsia="en-US"/>
              </w:rPr>
              <w:t>Progimnazijoje sukaupta patirtis kuriant skaitmenines ir virtualias ugdymo(si) aplinkas, stiprinant pedagogų informacinio raštingumo kompetenci</w:t>
            </w:r>
            <w:r w:rsidR="003D4460">
              <w:rPr>
                <w:rFonts w:ascii="Times New Roman" w:hAnsi="Times New Roman"/>
                <w:color w:val="000000"/>
                <w:sz w:val="24"/>
                <w:szCs w:val="24"/>
                <w:lang w:eastAsia="en-US"/>
              </w:rPr>
              <w:t>jas ir IKT taikymo gebėjimus (i</w:t>
            </w:r>
            <w:r w:rsidRPr="003D4460">
              <w:rPr>
                <w:rFonts w:ascii="Times New Roman" w:hAnsi="Times New Roman"/>
                <w:color w:val="000000"/>
                <w:sz w:val="24"/>
                <w:szCs w:val="24"/>
                <w:lang w:eastAsia="en-US"/>
              </w:rPr>
              <w:t xml:space="preserve">nternetinė prieiga </w:t>
            </w:r>
            <w:hyperlink r:id="rId10" w:history="1">
              <w:r w:rsidRPr="003D4460">
                <w:rPr>
                  <w:rStyle w:val="Hipersaitas"/>
                  <w:rFonts w:ascii="Times New Roman" w:hAnsi="Times New Roman"/>
                  <w:sz w:val="24"/>
                  <w:szCs w:val="24"/>
                  <w:lang w:eastAsia="en-US"/>
                </w:rPr>
                <w:t>http://ateiciai.blogspot.lt/</w:t>
              </w:r>
            </w:hyperlink>
            <w:r w:rsidRPr="003D4460">
              <w:rPr>
                <w:rFonts w:ascii="Times New Roman" w:hAnsi="Times New Roman"/>
                <w:color w:val="000000"/>
                <w:sz w:val="24"/>
                <w:szCs w:val="24"/>
                <w:lang w:eastAsia="en-US"/>
              </w:rPr>
              <w:t xml:space="preserve">). </w:t>
            </w:r>
          </w:p>
          <w:p w:rsidR="00851B7D" w:rsidRPr="003D4460" w:rsidRDefault="00851B7D" w:rsidP="006030D4">
            <w:pPr>
              <w:pStyle w:val="Sraopastraipa"/>
              <w:numPr>
                <w:ilvl w:val="0"/>
                <w:numId w:val="10"/>
              </w:numPr>
              <w:tabs>
                <w:tab w:val="left" w:pos="416"/>
              </w:tabs>
              <w:spacing w:after="0"/>
              <w:jc w:val="both"/>
              <w:rPr>
                <w:rFonts w:ascii="Times New Roman" w:hAnsi="Times New Roman"/>
                <w:color w:val="000000"/>
                <w:sz w:val="24"/>
                <w:szCs w:val="24"/>
                <w:lang w:eastAsia="en-US"/>
              </w:rPr>
            </w:pPr>
            <w:r w:rsidRPr="003D4460">
              <w:rPr>
                <w:rFonts w:ascii="Times New Roman" w:hAnsi="Times New Roman"/>
                <w:color w:val="000000"/>
                <w:sz w:val="24"/>
                <w:szCs w:val="24"/>
                <w:lang w:eastAsia="en-US"/>
              </w:rPr>
              <w:t>Atsižvelgiant į kiekvieno mokinio poreikius, vykdoma nuosekli mokymosi pagalba (individualios k</w:t>
            </w:r>
            <w:r w:rsidR="000821F9" w:rsidRPr="003D4460">
              <w:rPr>
                <w:rFonts w:ascii="Times New Roman" w:hAnsi="Times New Roman"/>
                <w:color w:val="000000"/>
                <w:sz w:val="24"/>
                <w:szCs w:val="24"/>
                <w:lang w:eastAsia="en-US"/>
              </w:rPr>
              <w:t>onsultacijos teiktos 66 proc. 1–</w:t>
            </w:r>
            <w:r w:rsidRPr="003D4460">
              <w:rPr>
                <w:rFonts w:ascii="Times New Roman" w:hAnsi="Times New Roman"/>
                <w:color w:val="000000"/>
                <w:sz w:val="24"/>
                <w:szCs w:val="24"/>
                <w:lang w:eastAsia="en-US"/>
              </w:rPr>
              <w:t>4 klasių mokinių, projekt</w:t>
            </w:r>
            <w:r w:rsidR="000821F9" w:rsidRPr="003D4460">
              <w:rPr>
                <w:rFonts w:ascii="Times New Roman" w:hAnsi="Times New Roman"/>
                <w:color w:val="000000"/>
                <w:sz w:val="24"/>
                <w:szCs w:val="24"/>
                <w:lang w:eastAsia="en-US"/>
              </w:rPr>
              <w:t xml:space="preserve">ai „Mokausi mokytis“ </w:t>
            </w:r>
            <w:r w:rsidR="00FB4C5E" w:rsidRPr="003D4460">
              <w:rPr>
                <w:rFonts w:ascii="Times New Roman" w:hAnsi="Times New Roman"/>
                <w:color w:val="000000"/>
                <w:sz w:val="24"/>
                <w:szCs w:val="24"/>
                <w:lang w:eastAsia="en-US"/>
              </w:rPr>
              <w:t xml:space="preserve">– </w:t>
            </w:r>
            <w:r w:rsidR="000821F9" w:rsidRPr="003D4460">
              <w:rPr>
                <w:rFonts w:ascii="Times New Roman" w:hAnsi="Times New Roman"/>
                <w:color w:val="000000"/>
                <w:sz w:val="24"/>
                <w:szCs w:val="24"/>
                <w:lang w:eastAsia="en-US"/>
              </w:rPr>
              <w:t>84 proc. 1–</w:t>
            </w:r>
            <w:r w:rsidRPr="003D4460">
              <w:rPr>
                <w:rFonts w:ascii="Times New Roman" w:hAnsi="Times New Roman"/>
                <w:color w:val="000000"/>
                <w:sz w:val="24"/>
                <w:szCs w:val="24"/>
                <w:lang w:eastAsia="en-US"/>
              </w:rPr>
              <w:t xml:space="preserve">4 klasių mokinių, </w:t>
            </w:r>
            <w:r w:rsidR="000821F9" w:rsidRPr="003D4460">
              <w:rPr>
                <w:rFonts w:ascii="Times New Roman" w:hAnsi="Times New Roman"/>
                <w:color w:val="000000"/>
                <w:sz w:val="24"/>
                <w:szCs w:val="24"/>
                <w:lang w:eastAsia="en-US"/>
              </w:rPr>
              <w:t xml:space="preserve">„Namo be kuprinės“ </w:t>
            </w:r>
            <w:r w:rsidR="00F42BDD" w:rsidRPr="003D4460">
              <w:rPr>
                <w:rFonts w:ascii="Times New Roman" w:hAnsi="Times New Roman"/>
                <w:color w:val="000000"/>
                <w:sz w:val="24"/>
                <w:szCs w:val="24"/>
                <w:lang w:eastAsia="en-US"/>
              </w:rPr>
              <w:t xml:space="preserve">– </w:t>
            </w:r>
            <w:r w:rsidR="000821F9" w:rsidRPr="003D4460">
              <w:rPr>
                <w:rFonts w:ascii="Times New Roman" w:hAnsi="Times New Roman"/>
                <w:color w:val="000000"/>
                <w:sz w:val="24"/>
                <w:szCs w:val="24"/>
                <w:lang w:eastAsia="en-US"/>
              </w:rPr>
              <w:t>93,7 proc. 5–</w:t>
            </w:r>
            <w:r w:rsidRPr="003D4460">
              <w:rPr>
                <w:rFonts w:ascii="Times New Roman" w:hAnsi="Times New Roman"/>
                <w:color w:val="000000"/>
                <w:sz w:val="24"/>
                <w:szCs w:val="24"/>
                <w:lang w:eastAsia="en-US"/>
              </w:rPr>
              <w:t>8 klasių mokinių).</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Progimnazija jungiasi prie STEAM mokyklų tin</w:t>
            </w:r>
            <w:r w:rsidR="003D4460">
              <w:rPr>
                <w:rFonts w:ascii="Times New Roman" w:hAnsi="Times New Roman"/>
                <w:color w:val="000000"/>
                <w:sz w:val="24"/>
                <w:szCs w:val="24"/>
                <w:lang w:eastAsia="en-US"/>
              </w:rPr>
              <w:t>klo ir įgyvendina veiksmų planą</w:t>
            </w:r>
            <w:r w:rsidRPr="00040A74">
              <w:rPr>
                <w:rFonts w:ascii="Times New Roman" w:hAnsi="Times New Roman"/>
                <w:color w:val="000000"/>
                <w:sz w:val="24"/>
                <w:szCs w:val="24"/>
                <w:lang w:eastAsia="en-US"/>
              </w:rPr>
              <w:t xml:space="preserve"> </w:t>
            </w:r>
            <w:r w:rsidR="003D4460">
              <w:rPr>
                <w:rFonts w:ascii="Times New Roman" w:hAnsi="Times New Roman"/>
                <w:color w:val="000000"/>
                <w:sz w:val="24"/>
                <w:szCs w:val="24"/>
                <w:lang w:eastAsia="en-US"/>
              </w:rPr>
              <w:t>(i</w:t>
            </w:r>
            <w:r w:rsidR="00F42BDD">
              <w:rPr>
                <w:rFonts w:ascii="Times New Roman" w:hAnsi="Times New Roman"/>
                <w:color w:val="000000"/>
                <w:sz w:val="24"/>
                <w:szCs w:val="24"/>
                <w:lang w:eastAsia="en-US"/>
              </w:rPr>
              <w:t xml:space="preserve">nternetinė prieiga </w:t>
            </w:r>
            <w:hyperlink r:id="rId11" w:history="1">
              <w:r w:rsidRPr="00040A74">
                <w:rPr>
                  <w:rStyle w:val="Hipersaitas"/>
                  <w:rFonts w:ascii="Times New Roman" w:eastAsia="Times New Roman" w:hAnsi="Times New Roman"/>
                  <w:sz w:val="24"/>
                  <w:szCs w:val="24"/>
                  <w:lang w:eastAsia="en-US"/>
                </w:rPr>
                <w:t>https://ateiciai.wordpress.com/</w:t>
              </w:r>
            </w:hyperlink>
            <w:r w:rsidRPr="00040A74">
              <w:rPr>
                <w:rFonts w:ascii="Times New Roman" w:eastAsia="Times New Roman" w:hAnsi="Times New Roman"/>
                <w:color w:val="000000"/>
                <w:sz w:val="24"/>
                <w:szCs w:val="24"/>
                <w:u w:val="single"/>
                <w:lang w:eastAsia="en-US"/>
              </w:rPr>
              <w:t>).</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Progimnazijoje įgyvendinamas</w:t>
            </w:r>
            <w:r w:rsidR="00940763">
              <w:rPr>
                <w:rFonts w:ascii="Times New Roman" w:hAnsi="Times New Roman"/>
                <w:color w:val="000000"/>
                <w:sz w:val="24"/>
                <w:szCs w:val="24"/>
                <w:lang w:eastAsia="en-US"/>
              </w:rPr>
              <w:t xml:space="preserve"> projektas „Sėkmės žingsneliai“</w:t>
            </w:r>
            <w:r w:rsidRPr="00040A74">
              <w:rPr>
                <w:rFonts w:ascii="Times New Roman" w:hAnsi="Times New Roman"/>
                <w:color w:val="000000"/>
                <w:sz w:val="24"/>
                <w:szCs w:val="24"/>
                <w:lang w:eastAsia="en-US"/>
              </w:rPr>
              <w:t>, kurį vykdant fiksuojama</w:t>
            </w:r>
            <w:r w:rsidRPr="00040A74">
              <w:rPr>
                <w:rStyle w:val="PagrindinistekstasPusjuodis"/>
                <w:rFonts w:ascii="Times New Roman" w:hAnsi="Times New Roman"/>
                <w:color w:val="000000"/>
              </w:rPr>
              <w:t xml:space="preserve">s </w:t>
            </w:r>
            <w:r w:rsidRPr="00040A74">
              <w:rPr>
                <w:rStyle w:val="PagrindinistekstasPusjuodis"/>
                <w:rFonts w:ascii="Times New Roman" w:hAnsi="Times New Roman"/>
                <w:b w:val="0"/>
                <w:bCs w:val="0"/>
                <w:color w:val="000000"/>
              </w:rPr>
              <w:t>mokinių bendradarbiavimas, teigiamas elgesys, dalyvavimas bendrose veiklose, pilietinės iniciatyvos, pamok</w:t>
            </w:r>
            <w:r w:rsidR="00F75A7E">
              <w:rPr>
                <w:rStyle w:val="PagrindinistekstasPusjuodis"/>
                <w:rFonts w:ascii="Times New Roman" w:hAnsi="Times New Roman"/>
                <w:b w:val="0"/>
                <w:bCs w:val="0"/>
                <w:color w:val="000000"/>
              </w:rPr>
              <w:t>ų lankomumas, mokymosi pažanga (i</w:t>
            </w:r>
            <w:r w:rsidRPr="00040A74">
              <w:rPr>
                <w:rStyle w:val="PagrindinistekstasPusjuodis"/>
                <w:rFonts w:ascii="Times New Roman" w:hAnsi="Times New Roman"/>
                <w:b w:val="0"/>
                <w:bCs w:val="0"/>
                <w:color w:val="000000"/>
              </w:rPr>
              <w:t xml:space="preserve">nternetinė prieiga  </w:t>
            </w:r>
            <w:hyperlink r:id="rId12">
              <w:r w:rsidRPr="00040A74">
                <w:rPr>
                  <w:rStyle w:val="Hipersaitas"/>
                  <w:rFonts w:ascii="Times New Roman" w:hAnsi="Times New Roman"/>
                  <w:sz w:val="24"/>
                  <w:szCs w:val="24"/>
                  <w:lang w:eastAsia="en-US"/>
                </w:rPr>
                <w:t>http://www.tubelis.rokiskyje.lt/projektai/</w:t>
              </w:r>
            </w:hyperlink>
            <w:r w:rsidR="00940763">
              <w:rPr>
                <w:rFonts w:ascii="Times New Roman" w:hAnsi="Times New Roman"/>
                <w:color w:val="000000"/>
                <w:sz w:val="24"/>
                <w:szCs w:val="24"/>
                <w:lang w:eastAsia="en-US"/>
              </w:rPr>
              <w:t>)</w:t>
            </w:r>
            <w:r w:rsidR="000D1F2E">
              <w:rPr>
                <w:rFonts w:ascii="Times New Roman" w:hAnsi="Times New Roman"/>
                <w:color w:val="000000"/>
                <w:sz w:val="24"/>
                <w:szCs w:val="24"/>
                <w:lang w:eastAsia="en-US"/>
              </w:rPr>
              <w:t>.</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Vykdomos prevencinės programos: seksualinės prievartos prieš vaikus įveikimo</w:t>
            </w:r>
            <w:r w:rsidRPr="00851B7D">
              <w:rPr>
                <w:rFonts w:ascii="Times New Roman" w:hAnsi="Times New Roman"/>
                <w:color w:val="0070C0"/>
                <w:sz w:val="24"/>
                <w:szCs w:val="24"/>
                <w:lang w:eastAsia="en-US"/>
              </w:rPr>
              <w:t xml:space="preserve"> </w:t>
            </w:r>
            <w:r w:rsidR="000821F9" w:rsidRPr="00040A74">
              <w:rPr>
                <w:rFonts w:ascii="Times New Roman" w:hAnsi="Times New Roman"/>
                <w:color w:val="000000"/>
                <w:sz w:val="24"/>
                <w:szCs w:val="24"/>
                <w:lang w:eastAsia="en-US"/>
              </w:rPr>
              <w:t>mokykloje „Saugok ir gerbk mane“,</w:t>
            </w:r>
            <w:r w:rsidR="00940763">
              <w:rPr>
                <w:rFonts w:ascii="Times New Roman" w:hAnsi="Times New Roman"/>
                <w:color w:val="000000"/>
                <w:sz w:val="24"/>
                <w:szCs w:val="24"/>
                <w:lang w:eastAsia="en-US"/>
              </w:rPr>
              <w:t xml:space="preserve"> LIONS QUEST „Paauglystės kryžkelės“</w:t>
            </w:r>
            <w:r w:rsidRPr="00040A74">
              <w:rPr>
                <w:rFonts w:ascii="Times New Roman" w:hAnsi="Times New Roman"/>
                <w:color w:val="000000"/>
                <w:sz w:val="24"/>
                <w:szCs w:val="24"/>
                <w:lang w:eastAsia="en-US"/>
              </w:rPr>
              <w:t>, padedanti kurti saugią mokymosi aplinką ir ugdyti gyvenimo įgūdžius</w:t>
            </w:r>
            <w:r w:rsidR="00940763">
              <w:rPr>
                <w:rFonts w:ascii="Times New Roman" w:hAnsi="Times New Roman"/>
                <w:color w:val="000000"/>
                <w:sz w:val="24"/>
                <w:szCs w:val="24"/>
                <w:lang w:eastAsia="en-US"/>
              </w:rPr>
              <w:t>,</w:t>
            </w:r>
            <w:r w:rsidRPr="00040A74">
              <w:rPr>
                <w:rFonts w:ascii="Times New Roman" w:hAnsi="Times New Roman"/>
                <w:color w:val="000000"/>
                <w:sz w:val="24"/>
                <w:szCs w:val="24"/>
                <w:lang w:eastAsia="en-US"/>
              </w:rPr>
              <w:t xml:space="preserve"> ir visose pradinėse klasėse „Antras žingsnis“ socialinių emocinių įgūdžių lavinimo ir smurto prevencijai.</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Pradėtos įgyvendinti klasių valandėli</w:t>
            </w:r>
            <w:r w:rsidR="000821F9" w:rsidRPr="00040A74">
              <w:rPr>
                <w:rFonts w:ascii="Times New Roman" w:hAnsi="Times New Roman"/>
                <w:color w:val="000000"/>
                <w:sz w:val="24"/>
                <w:szCs w:val="24"/>
                <w:lang w:eastAsia="en-US"/>
              </w:rPr>
              <w:t>ų naujos vedimo tvarkos SOMA (1–4 kl.) ir TOSP (5–</w:t>
            </w:r>
            <w:r w:rsidRPr="00040A74">
              <w:rPr>
                <w:rFonts w:ascii="Times New Roman" w:hAnsi="Times New Roman"/>
                <w:color w:val="000000"/>
                <w:sz w:val="24"/>
                <w:szCs w:val="24"/>
                <w:lang w:eastAsia="en-US"/>
              </w:rPr>
              <w:t>8 kl.). Kiekvieną pirmadienį klasės valandėlės vykdomos pagal planą: socialiniai ir emociniai įgūdžiai, organizaciniai klausimai, mokymasis ir pažanga, prevencinės programos.</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Diegiamos inovatyvios</w:t>
            </w:r>
            <w:r w:rsidR="000821F9" w:rsidRPr="00040A74">
              <w:rPr>
                <w:rFonts w:ascii="Times New Roman" w:hAnsi="Times New Roman"/>
                <w:color w:val="000000"/>
                <w:sz w:val="24"/>
                <w:szCs w:val="24"/>
                <w:lang w:eastAsia="en-US"/>
              </w:rPr>
              <w:t xml:space="preserve"> tech</w:t>
            </w:r>
            <w:r w:rsidR="002B266A">
              <w:rPr>
                <w:rFonts w:ascii="Times New Roman" w:hAnsi="Times New Roman"/>
                <w:color w:val="000000"/>
                <w:sz w:val="24"/>
                <w:szCs w:val="24"/>
                <w:lang w:eastAsia="en-US"/>
              </w:rPr>
              <w:t>nologijos ugdyme. Tęsiama veikla</w:t>
            </w:r>
            <w:r w:rsidR="000821F9" w:rsidRPr="00040A74">
              <w:rPr>
                <w:rFonts w:ascii="Times New Roman" w:hAnsi="Times New Roman"/>
                <w:color w:val="000000"/>
                <w:sz w:val="24"/>
                <w:szCs w:val="24"/>
                <w:lang w:eastAsia="en-US"/>
              </w:rPr>
              <w:t xml:space="preserve"> </w:t>
            </w:r>
            <w:r w:rsidRPr="00040A74">
              <w:rPr>
                <w:rFonts w:ascii="Times New Roman" w:hAnsi="Times New Roman"/>
                <w:color w:val="000000"/>
                <w:sz w:val="24"/>
                <w:szCs w:val="24"/>
                <w:lang w:eastAsia="en-US"/>
              </w:rPr>
              <w:t>respublikiniame projekte „Informatika pradiniame ugdyme“. Informatikos mokoma nuo pirmos klasės, integruojant į visų dalykų turinį, patirtis perduota</w:t>
            </w:r>
            <w:r w:rsidR="008D7F8E" w:rsidRPr="00040A74">
              <w:rPr>
                <w:rFonts w:ascii="Times New Roman" w:hAnsi="Times New Roman"/>
                <w:color w:val="000000"/>
                <w:sz w:val="24"/>
                <w:szCs w:val="24"/>
                <w:lang w:eastAsia="en-US"/>
              </w:rPr>
              <w:t xml:space="preserve"> </w:t>
            </w:r>
            <w:r w:rsidRPr="00040A74">
              <w:rPr>
                <w:rFonts w:ascii="Times New Roman" w:hAnsi="Times New Roman"/>
                <w:color w:val="000000"/>
                <w:sz w:val="24"/>
                <w:szCs w:val="24"/>
                <w:lang w:eastAsia="en-US"/>
              </w:rPr>
              <w:t>Ukmergės, Biržų, Zarasų, Kupiškio, Širvintų rajonų pradinio ugdymo mokytojams.</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Tikslingai ir kryptingai plėtojamas mokyklų partnerystės tinklas. Progimnazija dalyvauja Lietuvos progimnazijų asociacijos, Lietuvos iniciatyvių mokyklų klubo</w:t>
            </w:r>
            <w:r w:rsidR="000821F9" w:rsidRPr="00040A74">
              <w:rPr>
                <w:rFonts w:ascii="Times New Roman" w:hAnsi="Times New Roman"/>
                <w:color w:val="000000"/>
                <w:sz w:val="24"/>
                <w:szCs w:val="24"/>
                <w:lang w:eastAsia="en-US"/>
              </w:rPr>
              <w:t xml:space="preserve"> veiklose (2019 m. lapkričio 14–</w:t>
            </w:r>
            <w:r w:rsidRPr="00040A74">
              <w:rPr>
                <w:rFonts w:ascii="Times New Roman" w:hAnsi="Times New Roman"/>
                <w:color w:val="000000"/>
                <w:sz w:val="24"/>
                <w:szCs w:val="24"/>
                <w:lang w:eastAsia="en-US"/>
              </w:rPr>
              <w:t>15 d. dalyvauta</w:t>
            </w:r>
            <w:r w:rsidR="00940763">
              <w:rPr>
                <w:rFonts w:ascii="Times New Roman" w:hAnsi="Times New Roman"/>
                <w:color w:val="000000"/>
                <w:sz w:val="24"/>
                <w:szCs w:val="24"/>
                <w:lang w:eastAsia="en-US"/>
              </w:rPr>
              <w:t xml:space="preserve"> LIMK metinėje konferencijoje „</w:t>
            </w:r>
            <w:r w:rsidRPr="00040A74">
              <w:rPr>
                <w:rFonts w:ascii="Times New Roman" w:hAnsi="Times New Roman"/>
                <w:color w:val="000000"/>
                <w:sz w:val="24"/>
                <w:szCs w:val="24"/>
                <w:lang w:eastAsia="en-US"/>
              </w:rPr>
              <w:t>Iššū</w:t>
            </w:r>
            <w:r w:rsidR="00940763">
              <w:rPr>
                <w:rFonts w:ascii="Times New Roman" w:hAnsi="Times New Roman"/>
                <w:color w:val="000000"/>
                <w:sz w:val="24"/>
                <w:szCs w:val="24"/>
                <w:lang w:eastAsia="en-US"/>
              </w:rPr>
              <w:t>kiai atnaujinant ugdymo turinį“, vykusioje</w:t>
            </w:r>
            <w:r w:rsidRPr="00040A74">
              <w:rPr>
                <w:rFonts w:ascii="Times New Roman" w:hAnsi="Times New Roman"/>
                <w:color w:val="000000"/>
                <w:sz w:val="24"/>
                <w:szCs w:val="24"/>
                <w:lang w:eastAsia="en-US"/>
              </w:rPr>
              <w:t xml:space="preserve"> Ukmergės Antano Smetonos gimnazijoje), bendradarbiauja su Anykščių Antano Vienuolio, Kupiškio Povilo Matulionio progimnazijomis, Biržų Kaštonų, Mažeikių Kalnėnų pagrindinėmis mokykl</w:t>
            </w:r>
            <w:r w:rsidR="001F4F1D">
              <w:rPr>
                <w:rFonts w:ascii="Times New Roman" w:hAnsi="Times New Roman"/>
                <w:color w:val="000000"/>
                <w:sz w:val="24"/>
                <w:szCs w:val="24"/>
                <w:lang w:eastAsia="en-US"/>
              </w:rPr>
              <w:t>omis, Kauno dailės gimnazija, Vš</w:t>
            </w:r>
            <w:r w:rsidRPr="00040A74">
              <w:rPr>
                <w:rFonts w:ascii="Times New Roman" w:hAnsi="Times New Roman"/>
                <w:color w:val="000000"/>
                <w:sz w:val="24"/>
                <w:szCs w:val="24"/>
                <w:lang w:eastAsia="en-US"/>
              </w:rPr>
              <w:t>Į „</w:t>
            </w:r>
            <w:proofErr w:type="spellStart"/>
            <w:r w:rsidRPr="00040A74">
              <w:rPr>
                <w:rFonts w:ascii="Times New Roman" w:hAnsi="Times New Roman"/>
                <w:color w:val="000000"/>
                <w:sz w:val="24"/>
                <w:szCs w:val="24"/>
                <w:lang w:eastAsia="en-US"/>
              </w:rPr>
              <w:t>R</w:t>
            </w:r>
            <w:r w:rsidR="00BF3EFD">
              <w:rPr>
                <w:rFonts w:ascii="Times New Roman" w:hAnsi="Times New Roman"/>
                <w:color w:val="000000"/>
                <w:sz w:val="24"/>
                <w:szCs w:val="24"/>
                <w:lang w:eastAsia="en-US"/>
              </w:rPr>
              <w:t>obotikos</w:t>
            </w:r>
            <w:proofErr w:type="spellEnd"/>
            <w:r w:rsidR="00BF3EFD">
              <w:rPr>
                <w:rFonts w:ascii="Times New Roman" w:hAnsi="Times New Roman"/>
                <w:color w:val="000000"/>
                <w:sz w:val="24"/>
                <w:szCs w:val="24"/>
                <w:lang w:eastAsia="en-US"/>
              </w:rPr>
              <w:t xml:space="preserve"> akademija“, Latvijos Je</w:t>
            </w:r>
            <w:r w:rsidRPr="00040A74">
              <w:rPr>
                <w:rFonts w:ascii="Times New Roman" w:hAnsi="Times New Roman"/>
                <w:color w:val="000000"/>
                <w:sz w:val="24"/>
                <w:szCs w:val="24"/>
                <w:lang w:eastAsia="en-US"/>
              </w:rPr>
              <w:t>kabpilio rajon</w:t>
            </w:r>
            <w:r w:rsidR="000D1F2E">
              <w:rPr>
                <w:rFonts w:ascii="Times New Roman" w:hAnsi="Times New Roman"/>
                <w:color w:val="000000"/>
                <w:sz w:val="24"/>
                <w:szCs w:val="24"/>
                <w:lang w:eastAsia="en-US"/>
              </w:rPr>
              <w:t xml:space="preserve">o </w:t>
            </w:r>
            <w:proofErr w:type="spellStart"/>
            <w:r w:rsidR="000D1F2E">
              <w:rPr>
                <w:rFonts w:ascii="Times New Roman" w:hAnsi="Times New Roman"/>
                <w:color w:val="000000"/>
                <w:sz w:val="24"/>
                <w:szCs w:val="24"/>
                <w:lang w:eastAsia="en-US"/>
              </w:rPr>
              <w:t>Zaso</w:t>
            </w:r>
            <w:proofErr w:type="spellEnd"/>
            <w:r w:rsidRPr="00040A74">
              <w:rPr>
                <w:rFonts w:ascii="Times New Roman" w:hAnsi="Times New Roman"/>
                <w:color w:val="000000"/>
                <w:sz w:val="24"/>
                <w:szCs w:val="24"/>
                <w:lang w:eastAsia="en-US"/>
              </w:rPr>
              <w:t xml:space="preserve"> vidurine mokykla, BĮ „Rokiškio baseinas“.</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 xml:space="preserve">Veiksmingai bendradarbiaujama su socialiniais partneriais. Jie įtraukiami į mokyklos netradicines veiklas, pilietines iniciatyvas: </w:t>
            </w:r>
            <w:proofErr w:type="spellStart"/>
            <w:r w:rsidRPr="00040A74">
              <w:rPr>
                <w:rFonts w:ascii="Times New Roman" w:hAnsi="Times New Roman"/>
                <w:color w:val="000000"/>
                <w:sz w:val="24"/>
                <w:szCs w:val="24"/>
                <w:lang w:eastAsia="en-US"/>
              </w:rPr>
              <w:t>Kaziuko</w:t>
            </w:r>
            <w:proofErr w:type="spellEnd"/>
            <w:r w:rsidRPr="00040A74">
              <w:rPr>
                <w:rFonts w:ascii="Times New Roman" w:hAnsi="Times New Roman"/>
                <w:color w:val="000000"/>
                <w:sz w:val="24"/>
                <w:szCs w:val="24"/>
                <w:lang w:eastAsia="en-US"/>
              </w:rPr>
              <w:t xml:space="preserve"> mugė, profesinės karjeros dienos, šeimų vakarai, tautinių ir valstybinių dienų </w:t>
            </w:r>
            <w:r w:rsidR="000821F9" w:rsidRPr="00040A74">
              <w:rPr>
                <w:rFonts w:ascii="Times New Roman" w:hAnsi="Times New Roman"/>
                <w:color w:val="000000"/>
                <w:sz w:val="24"/>
                <w:szCs w:val="24"/>
                <w:lang w:eastAsia="en-US"/>
              </w:rPr>
              <w:t xml:space="preserve">paminėjimas, jaunųjų ūkininkų, </w:t>
            </w:r>
            <w:r w:rsidRPr="00040A74">
              <w:rPr>
                <w:rFonts w:ascii="Times New Roman" w:hAnsi="Times New Roman"/>
                <w:color w:val="000000"/>
                <w:sz w:val="24"/>
                <w:szCs w:val="24"/>
                <w:lang w:eastAsia="en-US"/>
              </w:rPr>
              <w:t>skautų veikla, edukacinės i</w:t>
            </w:r>
            <w:r w:rsidR="00722F07">
              <w:rPr>
                <w:rFonts w:ascii="Times New Roman" w:hAnsi="Times New Roman"/>
                <w:color w:val="000000"/>
                <w:sz w:val="24"/>
                <w:szCs w:val="24"/>
                <w:lang w:eastAsia="en-US"/>
              </w:rPr>
              <w:t>švykos.</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en-US"/>
              </w:rPr>
              <w:t xml:space="preserve">Organizuojamos tėvų pedagoginio švietimo vakarinės stotelės. </w:t>
            </w:r>
          </w:p>
          <w:p w:rsidR="00851B7D" w:rsidRPr="00040A74" w:rsidRDefault="00851B7D" w:rsidP="002A6EA7">
            <w:pPr>
              <w:pStyle w:val="Sraopastraipa"/>
              <w:numPr>
                <w:ilvl w:val="0"/>
                <w:numId w:val="10"/>
              </w:numPr>
              <w:tabs>
                <w:tab w:val="left" w:pos="416"/>
              </w:tabs>
              <w:spacing w:after="0"/>
              <w:jc w:val="both"/>
              <w:rPr>
                <w:rFonts w:ascii="Times New Roman" w:hAnsi="Times New Roman"/>
                <w:color w:val="000000"/>
                <w:sz w:val="24"/>
                <w:szCs w:val="24"/>
                <w:lang w:eastAsia="en-US"/>
              </w:rPr>
            </w:pPr>
            <w:r w:rsidRPr="00040A74">
              <w:rPr>
                <w:rFonts w:ascii="Times New Roman" w:hAnsi="Times New Roman"/>
                <w:bCs/>
                <w:color w:val="000000"/>
                <w:sz w:val="24"/>
                <w:szCs w:val="24"/>
                <w:lang w:eastAsia="en-US"/>
              </w:rPr>
              <w:t xml:space="preserve">Sukurta edukacinė programa mokiniams „Juozo </w:t>
            </w:r>
            <w:proofErr w:type="spellStart"/>
            <w:r w:rsidRPr="00040A74">
              <w:rPr>
                <w:rFonts w:ascii="Times New Roman" w:hAnsi="Times New Roman"/>
                <w:bCs/>
                <w:color w:val="000000"/>
                <w:sz w:val="24"/>
                <w:szCs w:val="24"/>
                <w:lang w:eastAsia="en-US"/>
              </w:rPr>
              <w:t>Tūbelio</w:t>
            </w:r>
            <w:proofErr w:type="spellEnd"/>
            <w:r w:rsidRPr="00040A74">
              <w:rPr>
                <w:rFonts w:ascii="Times New Roman" w:hAnsi="Times New Roman"/>
                <w:bCs/>
                <w:color w:val="000000"/>
                <w:sz w:val="24"/>
                <w:szCs w:val="24"/>
                <w:lang w:eastAsia="en-US"/>
              </w:rPr>
              <w:t xml:space="preserve"> keliu“.</w:t>
            </w:r>
          </w:p>
          <w:p w:rsidR="00CD4F4D" w:rsidRPr="00CF3363" w:rsidRDefault="00851B7D" w:rsidP="002A6EA7">
            <w:pPr>
              <w:pStyle w:val="Sraopastraipa"/>
              <w:numPr>
                <w:ilvl w:val="0"/>
                <w:numId w:val="10"/>
              </w:numPr>
              <w:tabs>
                <w:tab w:val="left" w:pos="416"/>
              </w:tabs>
              <w:spacing w:after="0"/>
              <w:jc w:val="both"/>
              <w:rPr>
                <w:rFonts w:ascii="Times New Roman" w:hAnsi="Times New Roman"/>
                <w:sz w:val="24"/>
                <w:szCs w:val="24"/>
                <w:lang w:eastAsia="en-US"/>
              </w:rPr>
            </w:pPr>
            <w:r w:rsidRPr="00CF3363">
              <w:rPr>
                <w:rFonts w:ascii="Times New Roman" w:hAnsi="Times New Roman"/>
                <w:sz w:val="24"/>
                <w:szCs w:val="24"/>
                <w:lang w:eastAsia="en-US"/>
              </w:rPr>
              <w:lastRenderedPageBreak/>
              <w:t xml:space="preserve">Su kitomis švietimo įstaigomis galime dalintis pilietinėmis iniciatyvomis, susijusiomis su Juozo </w:t>
            </w:r>
            <w:proofErr w:type="spellStart"/>
            <w:r w:rsidRPr="00CF3363">
              <w:rPr>
                <w:rFonts w:ascii="Times New Roman" w:hAnsi="Times New Roman"/>
                <w:sz w:val="24"/>
                <w:szCs w:val="24"/>
                <w:lang w:eastAsia="en-US"/>
              </w:rPr>
              <w:t>Tūbelio</w:t>
            </w:r>
            <w:proofErr w:type="spellEnd"/>
            <w:r w:rsidRPr="00CF3363">
              <w:rPr>
                <w:rFonts w:ascii="Times New Roman" w:hAnsi="Times New Roman"/>
                <w:sz w:val="24"/>
                <w:szCs w:val="24"/>
                <w:lang w:eastAsia="en-US"/>
              </w:rPr>
              <w:t xml:space="preserve"> vardo įprasminimu, mokyklinių partnerystės projektų inicijavimo ir įgyvendinimo, pažangių informacinių technologijų taikymo ir skaitmeninio ugdymo turinio naudojimo pradinio ugdymo programos klasėse klausimais.</w:t>
            </w:r>
          </w:p>
        </w:tc>
      </w:tr>
    </w:tbl>
    <w:p w:rsidR="00477909" w:rsidRDefault="00477909" w:rsidP="00477909">
      <w:pPr>
        <w:spacing w:after="0" w:line="240" w:lineRule="auto"/>
        <w:ind w:left="360"/>
        <w:jc w:val="center"/>
        <w:rPr>
          <w:rFonts w:ascii="Times New Roman" w:eastAsia="Times New Roman" w:hAnsi="Times New Roman"/>
          <w:b/>
          <w:sz w:val="24"/>
          <w:szCs w:val="24"/>
          <w:lang w:eastAsia="lt-LT"/>
        </w:rPr>
      </w:pPr>
    </w:p>
    <w:p w:rsidR="007C0F32" w:rsidRDefault="007C0F32" w:rsidP="007C0F32">
      <w:pPr>
        <w:numPr>
          <w:ilvl w:val="1"/>
          <w:numId w:val="9"/>
        </w:numPr>
        <w:spacing w:after="0" w:line="240" w:lineRule="auto"/>
        <w:jc w:val="both"/>
        <w:rPr>
          <w:rFonts w:ascii="Times New Roman" w:hAnsi="Times New Roman"/>
          <w:sz w:val="24"/>
          <w:szCs w:val="24"/>
        </w:rPr>
      </w:pPr>
      <w:r w:rsidRPr="00D4219F">
        <w:rPr>
          <w:rFonts w:ascii="Times New Roman" w:hAnsi="Times New Roman"/>
          <w:sz w:val="24"/>
          <w:szCs w:val="24"/>
        </w:rPr>
        <w:t>2019–</w:t>
      </w:r>
      <w:r>
        <w:rPr>
          <w:rFonts w:ascii="Times New Roman" w:hAnsi="Times New Roman"/>
          <w:sz w:val="24"/>
          <w:szCs w:val="24"/>
        </w:rPr>
        <w:t>2021 metų strateginio plano ir 2019</w:t>
      </w:r>
      <w:r w:rsidRPr="009F5279">
        <w:rPr>
          <w:rFonts w:ascii="Times New Roman" w:hAnsi="Times New Roman"/>
          <w:sz w:val="24"/>
          <w:szCs w:val="24"/>
        </w:rPr>
        <w:t xml:space="preserve"> metų veiklos plano įgyvendinimo kryptys</w:t>
      </w:r>
      <w:r w:rsidR="00BA5BF9">
        <w:rPr>
          <w:rFonts w:ascii="Times New Roman" w:hAnsi="Times New Roman"/>
          <w:sz w:val="24"/>
          <w:szCs w:val="24"/>
        </w:rPr>
        <w:t xml:space="preserve"> ir svarbiausi rezultatai</w:t>
      </w:r>
      <w:r>
        <w:rPr>
          <w:rFonts w:ascii="Times New Roman" w:hAnsi="Times New Roman"/>
          <w:sz w:val="24"/>
          <w:szCs w:val="24"/>
        </w:rPr>
        <w:t xml:space="preserve"> </w:t>
      </w:r>
    </w:p>
    <w:p w:rsidR="003474CA" w:rsidRPr="007C0F32" w:rsidRDefault="003474CA" w:rsidP="003474CA">
      <w:pPr>
        <w:spacing w:after="0" w:line="240" w:lineRule="auto"/>
        <w:ind w:left="4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C0F32" w:rsidRPr="00DA4C2F" w:rsidTr="007E04BA">
        <w:tc>
          <w:tcPr>
            <w:tcW w:w="9520" w:type="dxa"/>
            <w:shd w:val="clear" w:color="auto" w:fill="auto"/>
          </w:tcPr>
          <w:p w:rsidR="007C0F32" w:rsidRPr="007E04BA" w:rsidRDefault="007C0F32" w:rsidP="004E7CB1">
            <w:pPr>
              <w:spacing w:after="0"/>
              <w:jc w:val="both"/>
              <w:rPr>
                <w:rFonts w:ascii="Times New Roman" w:hAnsi="Times New Roman"/>
                <w:sz w:val="24"/>
                <w:szCs w:val="24"/>
                <w:u w:val="single"/>
              </w:rPr>
            </w:pPr>
            <w:r w:rsidRPr="007E04BA">
              <w:rPr>
                <w:rFonts w:ascii="Times New Roman" w:hAnsi="Times New Roman"/>
                <w:sz w:val="24"/>
                <w:szCs w:val="24"/>
              </w:rPr>
              <w:t xml:space="preserve">      1. </w:t>
            </w:r>
            <w:r w:rsidRPr="007E04BA">
              <w:rPr>
                <w:rFonts w:ascii="Times New Roman" w:hAnsi="Times New Roman"/>
                <w:sz w:val="24"/>
                <w:szCs w:val="24"/>
                <w:u w:val="single"/>
              </w:rPr>
              <w:t>Siekti kiekvieno mokinio asmeninės pažangos diferenc</w:t>
            </w:r>
            <w:r w:rsidR="005F54EF">
              <w:rPr>
                <w:rFonts w:ascii="Times New Roman" w:hAnsi="Times New Roman"/>
                <w:sz w:val="24"/>
                <w:szCs w:val="24"/>
                <w:u w:val="single"/>
              </w:rPr>
              <w:t xml:space="preserve">ijuojant, individualizuojant ir </w:t>
            </w:r>
            <w:r w:rsidRPr="007E04BA">
              <w:rPr>
                <w:rFonts w:ascii="Times New Roman" w:hAnsi="Times New Roman"/>
                <w:sz w:val="24"/>
                <w:szCs w:val="24"/>
                <w:u w:val="single"/>
              </w:rPr>
              <w:t xml:space="preserve">suasmeninant </w:t>
            </w:r>
            <w:proofErr w:type="spellStart"/>
            <w:r w:rsidRPr="007E04BA">
              <w:rPr>
                <w:rFonts w:ascii="Times New Roman" w:hAnsi="Times New Roman"/>
                <w:sz w:val="24"/>
                <w:szCs w:val="24"/>
                <w:u w:val="single"/>
              </w:rPr>
              <w:t>ugdymo(si</w:t>
            </w:r>
            <w:proofErr w:type="spellEnd"/>
            <w:r w:rsidRPr="007E04BA">
              <w:rPr>
                <w:rFonts w:ascii="Times New Roman" w:hAnsi="Times New Roman"/>
                <w:sz w:val="24"/>
                <w:szCs w:val="24"/>
                <w:u w:val="single"/>
              </w:rPr>
              <w:t>) veiklas:</w:t>
            </w:r>
          </w:p>
          <w:p w:rsidR="007C0F32" w:rsidRPr="007E04BA" w:rsidRDefault="007C0F32" w:rsidP="007E04BA">
            <w:pPr>
              <w:spacing w:after="0"/>
              <w:jc w:val="both"/>
              <w:rPr>
                <w:rFonts w:ascii="Times New Roman" w:hAnsi="Times New Roman"/>
                <w:i/>
                <w:sz w:val="24"/>
                <w:szCs w:val="24"/>
                <w:u w:val="single"/>
              </w:rPr>
            </w:pPr>
            <w:r w:rsidRPr="007E04BA">
              <w:rPr>
                <w:rFonts w:ascii="Times New Roman" w:hAnsi="Times New Roman"/>
                <w:i/>
                <w:sz w:val="24"/>
                <w:szCs w:val="24"/>
              </w:rPr>
              <w:t xml:space="preserve">       Organizuotas mokymas(sis), atsižvelgiant į mokinių skirtybes.</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Pasinaudojant </w:t>
            </w:r>
            <w:r w:rsidR="004E7CB1">
              <w:rPr>
                <w:rFonts w:ascii="Times New Roman" w:hAnsi="Times New Roman"/>
                <w:sz w:val="24"/>
                <w:szCs w:val="24"/>
              </w:rPr>
              <w:t>(</w:t>
            </w:r>
            <w:hyperlink r:id="rId13" w:history="1">
              <w:r w:rsidRPr="007E04BA">
                <w:rPr>
                  <w:rStyle w:val="Hipersaitas"/>
                  <w:rFonts w:ascii="Times New Roman" w:hAnsi="Times New Roman"/>
                  <w:sz w:val="24"/>
                  <w:szCs w:val="24"/>
                </w:rPr>
                <w:t>http://www.ugdome.lt/kompetencijos5-8/apie-svetaine/</w:t>
              </w:r>
            </w:hyperlink>
            <w:r w:rsidR="004E7CB1">
              <w:rPr>
                <w:rStyle w:val="Hipersaitas"/>
                <w:rFonts w:ascii="Times New Roman" w:hAnsi="Times New Roman"/>
                <w:sz w:val="24"/>
                <w:szCs w:val="24"/>
              </w:rPr>
              <w:t>)</w:t>
            </w:r>
            <w:r w:rsidRPr="007E04BA">
              <w:rPr>
                <w:rFonts w:ascii="Times New Roman" w:hAnsi="Times New Roman"/>
                <w:sz w:val="24"/>
                <w:szCs w:val="24"/>
              </w:rPr>
              <w:t xml:space="preserve"> parengtais testais 57 proc. 5–8 klasių mokinių nustatyti mokymosi stiliai ir 42,8 proc. klasės auklėtojų rezultatus pristatė dalykų mokytojams. Pasinaudojant </w:t>
            </w:r>
            <w:r w:rsidR="00FE53FA">
              <w:rPr>
                <w:rFonts w:ascii="Times New Roman" w:hAnsi="Times New Roman"/>
                <w:sz w:val="24"/>
                <w:szCs w:val="24"/>
              </w:rPr>
              <w:t>(</w:t>
            </w:r>
            <w:hyperlink r:id="rId14" w:history="1">
              <w:r w:rsidRPr="007E04BA">
                <w:rPr>
                  <w:rStyle w:val="Hipersaitas"/>
                  <w:rFonts w:ascii="Times New Roman" w:hAnsi="Times New Roman"/>
                  <w:sz w:val="24"/>
                  <w:szCs w:val="24"/>
                </w:rPr>
                <w:t>http://www.ugdome.lt/kompetencijos5-8/apie-svetaine/</w:t>
              </w:r>
            </w:hyperlink>
            <w:r w:rsidR="00FE53FA">
              <w:rPr>
                <w:rStyle w:val="Hipersaitas"/>
                <w:rFonts w:ascii="Times New Roman" w:hAnsi="Times New Roman"/>
                <w:sz w:val="24"/>
                <w:szCs w:val="24"/>
              </w:rPr>
              <w:t>)</w:t>
            </w:r>
            <w:r w:rsidRPr="007E04BA">
              <w:rPr>
                <w:rFonts w:ascii="Times New Roman" w:hAnsi="Times New Roman"/>
                <w:sz w:val="24"/>
                <w:szCs w:val="24"/>
              </w:rPr>
              <w:t xml:space="preserve"> parengtais testais įsivertino 87 proc. 5–8 klasių mokinių mokėjimo mokytis kompetenciją ir 42,8 proc. klasės auklėtojų rezultatus pristatė dalykų mokytojams. </w:t>
            </w:r>
          </w:p>
          <w:p w:rsidR="007C0F32" w:rsidRPr="007E04BA" w:rsidRDefault="007C0F32" w:rsidP="007E04BA">
            <w:pPr>
              <w:tabs>
                <w:tab w:val="left" w:pos="426"/>
              </w:tabs>
              <w:spacing w:after="0"/>
              <w:jc w:val="both"/>
              <w:rPr>
                <w:rFonts w:ascii="Times New Roman" w:hAnsi="Times New Roman"/>
                <w:sz w:val="24"/>
                <w:szCs w:val="24"/>
              </w:rPr>
            </w:pPr>
            <w:r w:rsidRPr="007E04BA">
              <w:rPr>
                <w:rFonts w:ascii="Times New Roman" w:hAnsi="Times New Roman"/>
                <w:sz w:val="24"/>
                <w:szCs w:val="24"/>
              </w:rPr>
              <w:t xml:space="preserve">       Atsižvelgiant į NMPP testų, IEA TIMSS 2019 pagrindinio tyrimo kompiuterinio testavimo rezultatus, remiantis mokinių pasiekimų ir pažangos vertinimo ugdymo procese duomenimis bei informacija, teikta mokymosi pagalba įvairių poreikių mokiniams.</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Mokinių pasiekimams</w:t>
            </w:r>
            <w:r w:rsidR="00C53895">
              <w:rPr>
                <w:rFonts w:ascii="Times New Roman" w:hAnsi="Times New Roman"/>
                <w:sz w:val="24"/>
                <w:szCs w:val="24"/>
              </w:rPr>
              <w:t xml:space="preserve"> gerinti buvo vykdomi projektai</w:t>
            </w:r>
            <w:r w:rsidRPr="007E04BA">
              <w:rPr>
                <w:rFonts w:ascii="Times New Roman" w:hAnsi="Times New Roman"/>
                <w:sz w:val="24"/>
                <w:szCs w:val="24"/>
              </w:rPr>
              <w:t xml:space="preserve"> „Mokausi mokytis“ (1–4 kl.) ir „Namo be kuprinės“ (5–8 kl.). Individualiose ir grupinėse konsultacijose 2018–2019 m. m. dalyvavo 79,8 proc. (66 proc. pradinių klasių ir 93,7 proc. 5–8 klasių) mokinių. Projekto „Mokausi mokytis“ siūloma galimybe išmokti mokytis ir paruošti namų darbus mokykloje pasinaudojo 84 proc. pradinių klasių mokinių. Lietuvių kalbos ir literatūros (5 kl.) bei matematikos (5–8 kl.) pasiekimams gerinti buvo vykdytas projektas „Antras mokytojas“. Šių dalykų mokiniai mokėsi laikinosiose grupėse, atsižvelgiant į jų turimą patirtį, gebėjimus, mokymosi tempą.</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Mokinio gabumams tobulinti vykdytas projektas „Noriu daugiau...“, vyko konsultacijos besirengiantie</w:t>
            </w:r>
            <w:r w:rsidR="00BA5BF9">
              <w:rPr>
                <w:rFonts w:ascii="Times New Roman" w:hAnsi="Times New Roman"/>
                <w:sz w:val="24"/>
                <w:szCs w:val="24"/>
              </w:rPr>
              <w:t>sie</w:t>
            </w:r>
            <w:r w:rsidRPr="007E04BA">
              <w:rPr>
                <w:rFonts w:ascii="Times New Roman" w:hAnsi="Times New Roman"/>
                <w:sz w:val="24"/>
                <w:szCs w:val="24"/>
              </w:rPr>
              <w:t>ms olimpiadoms, konkursams, žinios gilintos dalykų mokantis integruotai su kitais dalykais: 1–4 klasėse į visų dalykų pamokas integruotos 5 programos, 5–8 kl. mokiniai integruotai mokėsi muzikos ir informacinių technologijų (5 kl.), anglų kalbos ir geografijos (7 kl.), anglų kalbos ir istorijos (7 kl.), 8-ose klasėse informacinių technologijų buvo mokoma integruotai su anglų kalba, lietuvių kalba ir literatūra bei geografija, mokiniai galėjo pasirinkti gamtos mokslų, inžinerinį ir menų STEAM modulius bei neformaliojo vaikų švietimo būrelius.</w:t>
            </w:r>
          </w:p>
          <w:p w:rsidR="007C0F32" w:rsidRPr="007E04BA" w:rsidRDefault="007C0F32" w:rsidP="007E04BA">
            <w:pPr>
              <w:spacing w:after="0"/>
              <w:jc w:val="both"/>
              <w:rPr>
                <w:rFonts w:ascii="Times New Roman" w:hAnsi="Times New Roman"/>
                <w:i/>
                <w:sz w:val="24"/>
                <w:szCs w:val="24"/>
              </w:rPr>
            </w:pPr>
            <w:r w:rsidRPr="007E04BA">
              <w:rPr>
                <w:rFonts w:ascii="Times New Roman" w:hAnsi="Times New Roman"/>
                <w:i/>
                <w:sz w:val="24"/>
                <w:szCs w:val="24"/>
              </w:rPr>
              <w:t xml:space="preserve">      Tobulintos mokytojų dalykinės ir bendrosios kompetencijos dalinantis ir perimant darbo patirtį.</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Mokytojai įgijo kompetencijų įvairiomis kvalifikacijos tobulinimo formomis:</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dalyvaujant seminaruose, mokymuose – organizuoti 2 bendri mokymai kviečiant lektorius. 90,4 proc. mokytojų 18 akademinių valandų mokėsi, kaip ugdyti mokinių mokėjimo mokytis kompetenciją, 28 mokytojai dalyvavo mokymuose, kaip dirbti su socialinio emocinio ugdymo LIONS QUEST programa „Paauglystės kryžkelės“;</w:t>
            </w:r>
          </w:p>
          <w:p w:rsidR="007C0F32" w:rsidRPr="007E04BA" w:rsidRDefault="007C0F32" w:rsidP="007E04BA">
            <w:pPr>
              <w:tabs>
                <w:tab w:val="left" w:pos="450"/>
              </w:tabs>
              <w:spacing w:after="0"/>
              <w:jc w:val="both"/>
              <w:rPr>
                <w:rFonts w:ascii="Times New Roman" w:hAnsi="Times New Roman"/>
                <w:sz w:val="24"/>
                <w:szCs w:val="24"/>
              </w:rPr>
            </w:pPr>
            <w:r w:rsidRPr="007E04BA">
              <w:rPr>
                <w:rFonts w:ascii="Times New Roman" w:hAnsi="Times New Roman"/>
                <w:sz w:val="24"/>
                <w:szCs w:val="24"/>
              </w:rPr>
              <w:t xml:space="preserve">       plėtojant bendradarbiavimo ryšius ir perimant patirtį iš kitų mokyklų – klasių vadovai kryptingai vykdyti klasių veiklas bei vaiko individualios pažangos įsivertinimo mokėsi iš Šiaulių </w:t>
            </w:r>
            <w:proofErr w:type="spellStart"/>
            <w:r w:rsidRPr="007E04BA">
              <w:rPr>
                <w:rFonts w:ascii="Times New Roman" w:hAnsi="Times New Roman"/>
                <w:sz w:val="24"/>
                <w:szCs w:val="24"/>
              </w:rPr>
              <w:t>Salduvės</w:t>
            </w:r>
            <w:proofErr w:type="spellEnd"/>
            <w:r w:rsidRPr="007E04BA">
              <w:rPr>
                <w:rFonts w:ascii="Times New Roman" w:hAnsi="Times New Roman"/>
                <w:sz w:val="24"/>
                <w:szCs w:val="24"/>
              </w:rPr>
              <w:t xml:space="preserve"> progimnazijos mokytojų, pradinių klasių mokytojos dal</w:t>
            </w:r>
            <w:r w:rsidR="00C53895">
              <w:rPr>
                <w:rFonts w:ascii="Times New Roman" w:hAnsi="Times New Roman"/>
                <w:sz w:val="24"/>
                <w:szCs w:val="24"/>
              </w:rPr>
              <w:t>yvavo respublikinėje metodinėje-</w:t>
            </w:r>
            <w:r w:rsidRPr="007E04BA">
              <w:rPr>
                <w:rFonts w:ascii="Times New Roman" w:hAnsi="Times New Roman"/>
                <w:sz w:val="24"/>
                <w:szCs w:val="24"/>
              </w:rPr>
              <w:t>praktinėje konferencijoje „STEAM gebėjimų ugdymo galimybės ir patirtys auginant mokinio asmenybę“;</w:t>
            </w:r>
          </w:p>
          <w:p w:rsidR="007C0F32" w:rsidRPr="007E04BA" w:rsidRDefault="007C0F32" w:rsidP="007E04BA">
            <w:pPr>
              <w:tabs>
                <w:tab w:val="left" w:pos="426"/>
              </w:tabs>
              <w:spacing w:after="0"/>
              <w:jc w:val="both"/>
              <w:rPr>
                <w:rFonts w:ascii="Times New Roman" w:hAnsi="Times New Roman"/>
                <w:sz w:val="24"/>
                <w:szCs w:val="24"/>
              </w:rPr>
            </w:pPr>
            <w:r w:rsidRPr="007E04BA">
              <w:rPr>
                <w:rFonts w:ascii="Times New Roman" w:hAnsi="Times New Roman"/>
                <w:sz w:val="24"/>
                <w:szCs w:val="24"/>
              </w:rPr>
              <w:lastRenderedPageBreak/>
              <w:t xml:space="preserve">       mokydamiesi ir perimdami kolegų patirtį – stebėtos 26 kolegų pamokos, 36 proc. mokytojų vedė atviras pamokas. Kolegialaus grįžtamojo ryšio metodo teikiama kolegos pagalba pasinaudojo 34 proc. mokytojų. Metodinėse grupėse 55 proc. (30 mokytojų) dalinosi patirtimi, o 64 proc. perteikė žinias ir gebėjimus iš seminarų ir mokymų;</w:t>
            </w:r>
          </w:p>
          <w:p w:rsidR="007C0F32" w:rsidRPr="007E04BA" w:rsidRDefault="00E659BD" w:rsidP="007E04BA">
            <w:pPr>
              <w:tabs>
                <w:tab w:val="left" w:pos="405"/>
              </w:tabs>
              <w:spacing w:after="0"/>
              <w:jc w:val="both"/>
              <w:rPr>
                <w:rFonts w:ascii="Times New Roman" w:hAnsi="Times New Roman"/>
                <w:sz w:val="24"/>
                <w:szCs w:val="24"/>
              </w:rPr>
            </w:pPr>
            <w:r>
              <w:rPr>
                <w:rFonts w:ascii="Times New Roman" w:hAnsi="Times New Roman"/>
                <w:sz w:val="24"/>
                <w:szCs w:val="24"/>
              </w:rPr>
              <w:t xml:space="preserve">       4 mokytojai ir psichologas</w:t>
            </w:r>
            <w:r w:rsidR="007C0F32" w:rsidRPr="007E04BA">
              <w:rPr>
                <w:rFonts w:ascii="Times New Roman" w:hAnsi="Times New Roman"/>
                <w:sz w:val="24"/>
                <w:szCs w:val="24"/>
              </w:rPr>
              <w:t xml:space="preserve"> parengė kvalifikacijos tobulinimo programas: „Informatikos mokymas</w:t>
            </w:r>
            <w:r w:rsidR="00446BEC">
              <w:rPr>
                <w:rFonts w:ascii="Times New Roman" w:hAnsi="Times New Roman"/>
                <w:sz w:val="24"/>
                <w:szCs w:val="24"/>
              </w:rPr>
              <w:t xml:space="preserve"> </w:t>
            </w:r>
            <w:r w:rsidR="007C0F32" w:rsidRPr="007E04BA">
              <w:rPr>
                <w:rFonts w:ascii="Times New Roman" w:hAnsi="Times New Roman"/>
                <w:sz w:val="24"/>
                <w:szCs w:val="24"/>
              </w:rPr>
              <w:t>(</w:t>
            </w:r>
            <w:proofErr w:type="spellStart"/>
            <w:r w:rsidR="007C0F32" w:rsidRPr="007E04BA">
              <w:rPr>
                <w:rFonts w:ascii="Times New Roman" w:hAnsi="Times New Roman"/>
                <w:sz w:val="24"/>
                <w:szCs w:val="24"/>
              </w:rPr>
              <w:t>is</w:t>
            </w:r>
            <w:proofErr w:type="spellEnd"/>
            <w:r w:rsidR="007C0F32" w:rsidRPr="007E04BA">
              <w:rPr>
                <w:rFonts w:ascii="Times New Roman" w:hAnsi="Times New Roman"/>
                <w:sz w:val="24"/>
                <w:szCs w:val="24"/>
              </w:rPr>
              <w:t>) pradinėse klasėse“, „Kai diena atsineša darbą“, „Kelionė į save“.</w:t>
            </w:r>
          </w:p>
          <w:p w:rsidR="007C0F32" w:rsidRPr="007E04BA" w:rsidRDefault="007C0F32" w:rsidP="007E04BA">
            <w:pPr>
              <w:spacing w:after="0"/>
              <w:jc w:val="both"/>
              <w:rPr>
                <w:rFonts w:ascii="Times New Roman" w:hAnsi="Times New Roman"/>
                <w:sz w:val="24"/>
                <w:szCs w:val="24"/>
              </w:rPr>
            </w:pPr>
            <w:r w:rsidRPr="007E04BA">
              <w:rPr>
                <w:rFonts w:ascii="Times New Roman" w:hAnsi="Times New Roman"/>
                <w:sz w:val="24"/>
                <w:szCs w:val="24"/>
              </w:rPr>
              <w:t xml:space="preserve">      Kiekvieną penktadienį </w:t>
            </w:r>
            <w:r w:rsidRPr="007E04BA">
              <w:rPr>
                <w:rFonts w:ascii="Times New Roman" w:hAnsi="Times New Roman"/>
                <w:color w:val="000000"/>
                <w:sz w:val="24"/>
                <w:szCs w:val="24"/>
              </w:rPr>
              <w:t xml:space="preserve">mokytojai ir mokyklos vadovai </w:t>
            </w:r>
            <w:r w:rsidRPr="007E04BA">
              <w:rPr>
                <w:rFonts w:ascii="Times New Roman" w:hAnsi="Times New Roman"/>
                <w:sz w:val="24"/>
                <w:szCs w:val="24"/>
              </w:rPr>
              <w:t>metodinės pertraukos metu dalinosi sėkmėmis ir metodinėmis naujienomis.</w:t>
            </w:r>
          </w:p>
          <w:p w:rsidR="007C0F32" w:rsidRPr="007E04BA" w:rsidRDefault="007C0F32" w:rsidP="007E04BA">
            <w:pPr>
              <w:tabs>
                <w:tab w:val="left" w:pos="426"/>
              </w:tabs>
              <w:spacing w:after="0"/>
              <w:jc w:val="both"/>
              <w:rPr>
                <w:rFonts w:ascii="Times New Roman" w:hAnsi="Times New Roman"/>
                <w:sz w:val="24"/>
                <w:szCs w:val="24"/>
              </w:rPr>
            </w:pPr>
            <w:r w:rsidRPr="007E04BA">
              <w:rPr>
                <w:rFonts w:ascii="Times New Roman" w:hAnsi="Times New Roman"/>
                <w:sz w:val="24"/>
                <w:szCs w:val="24"/>
              </w:rPr>
              <w:t xml:space="preserve">       Lėšos, skirtos kvalifikacijai, panaudotos racionaliai, atitinka mokytojų kvalifikacijos tobulinimo poreikius. Mokytojų pageidavimai dėl dalyvavimo kvalifikacijos tobulinimo renginiuose patenkinti, visi mokytojai ir kiti pedagoginiai darbuotojai dalyvavo mokymuose. Iš viso išklausyta  2305 val. teorinių paskaitų. Kiekvienas pedagogas išklausė vidutiniškai po 36 val.</w:t>
            </w:r>
          </w:p>
          <w:p w:rsidR="007C0F32" w:rsidRPr="007E04BA" w:rsidRDefault="007C0F32" w:rsidP="007E04BA">
            <w:pPr>
              <w:spacing w:after="0"/>
              <w:jc w:val="both"/>
              <w:rPr>
                <w:rFonts w:ascii="Times New Roman" w:hAnsi="Times New Roman"/>
                <w:i/>
                <w:sz w:val="24"/>
                <w:szCs w:val="24"/>
              </w:rPr>
            </w:pPr>
            <w:r w:rsidRPr="007E04BA">
              <w:rPr>
                <w:rFonts w:ascii="Times New Roman" w:hAnsi="Times New Roman"/>
                <w:i/>
                <w:sz w:val="24"/>
                <w:szCs w:val="24"/>
              </w:rPr>
              <w:t xml:space="preserve">      Sudarytos galimybės mokytis ir veikti komandomis, siekiant asmeninės mokinio pažangos.</w:t>
            </w:r>
          </w:p>
          <w:p w:rsidR="007C0F32" w:rsidRPr="007E04BA" w:rsidRDefault="007C0F32" w:rsidP="007E04BA">
            <w:pPr>
              <w:tabs>
                <w:tab w:val="left" w:pos="420"/>
              </w:tabs>
              <w:spacing w:after="0"/>
              <w:jc w:val="both"/>
              <w:rPr>
                <w:rFonts w:ascii="Times New Roman" w:hAnsi="Times New Roman"/>
                <w:sz w:val="24"/>
                <w:szCs w:val="24"/>
              </w:rPr>
            </w:pPr>
            <w:r w:rsidRPr="007E04BA">
              <w:rPr>
                <w:rFonts w:ascii="Times New Roman" w:hAnsi="Times New Roman"/>
                <w:sz w:val="24"/>
                <w:szCs w:val="24"/>
              </w:rPr>
              <w:t xml:space="preserve">      1–3 kartus per metus individualius pokalbius su mokiniu ir tėvu vykdė 86 proc. klasės vadovų ir 77 proc. mokytojų. Vykdytas tėvų švietimas: pedagoginio</w:t>
            </w:r>
            <w:r w:rsidR="00E659BD">
              <w:rPr>
                <w:rFonts w:ascii="Times New Roman" w:hAnsi="Times New Roman"/>
                <w:sz w:val="24"/>
                <w:szCs w:val="24"/>
              </w:rPr>
              <w:t>-</w:t>
            </w:r>
            <w:r w:rsidRPr="007E04BA">
              <w:rPr>
                <w:rFonts w:ascii="Times New Roman" w:hAnsi="Times New Roman"/>
                <w:sz w:val="24"/>
                <w:szCs w:val="24"/>
              </w:rPr>
              <w:t xml:space="preserve">psichologinio švietimo stotelėse dalyvavo 31 pirmų klasių ir 104 penktų klasių mokinių tėvų. </w:t>
            </w:r>
            <w:r w:rsidRPr="007E04BA">
              <w:rPr>
                <w:rFonts w:ascii="Times New Roman" w:hAnsi="Times New Roman"/>
                <w:color w:val="000000"/>
                <w:sz w:val="24"/>
                <w:szCs w:val="24"/>
              </w:rPr>
              <w:t xml:space="preserve">Didėjo susidomėjimas šeimų vakarais: </w:t>
            </w:r>
            <w:r w:rsidRPr="007E04BA">
              <w:rPr>
                <w:rFonts w:ascii="Times New Roman" w:hAnsi="Times New Roman"/>
                <w:sz w:val="24"/>
                <w:szCs w:val="24"/>
              </w:rPr>
              <w:t xml:space="preserve">2018 m. apsilankydavo apie 20 vaikų ir tėvų viename vakare, 2019 m. – apie 35–40. Organizuota kūrybinių laboratorijų diena miesto bendruomenei, kurios metu </w:t>
            </w:r>
            <w:r w:rsidRPr="007E04BA">
              <w:rPr>
                <w:rFonts w:ascii="Times New Roman" w:hAnsi="Times New Roman"/>
                <w:color w:val="000000"/>
                <w:sz w:val="24"/>
                <w:szCs w:val="24"/>
              </w:rPr>
              <w:t>pristatytos mokyklos STEAM veiklos ir mokinių kūrybiniai darbai. Pagalbos mokiniui specialistai organizavo prevencinius ren</w:t>
            </w:r>
            <w:r w:rsidR="00205FBD">
              <w:rPr>
                <w:rFonts w:ascii="Times New Roman" w:hAnsi="Times New Roman"/>
                <w:color w:val="000000"/>
                <w:sz w:val="24"/>
                <w:szCs w:val="24"/>
              </w:rPr>
              <w:t>ginius, stiprinančius socialinę-</w:t>
            </w:r>
            <w:r w:rsidRPr="007E04BA">
              <w:rPr>
                <w:rFonts w:ascii="Times New Roman" w:hAnsi="Times New Roman"/>
                <w:color w:val="000000"/>
                <w:sz w:val="24"/>
                <w:szCs w:val="24"/>
              </w:rPr>
              <w:t xml:space="preserve">emocinę aplinką: </w:t>
            </w:r>
            <w:r w:rsidRPr="007E04BA">
              <w:rPr>
                <w:rFonts w:ascii="Times New Roman" w:hAnsi="Times New Roman"/>
                <w:sz w:val="24"/>
                <w:szCs w:val="24"/>
              </w:rPr>
              <w:t xml:space="preserve">draugiškiausių mokinių rinkimuose dalyvavo visi 5–8 kl. mokiniai, renginyje „Naktis mokykloje“ – 29 mokiniai, programose „Antras žingsnis“ – visi pradinių klasių mokiniai, seksualinės prievartos prieš vaikus programoje „Saugok ir gerbk mane“ – 233 1–8 klasių mokiniai, </w:t>
            </w:r>
            <w:proofErr w:type="spellStart"/>
            <w:r w:rsidRPr="007E04BA">
              <w:rPr>
                <w:rFonts w:ascii="Times New Roman" w:hAnsi="Times New Roman"/>
                <w:sz w:val="24"/>
                <w:szCs w:val="24"/>
              </w:rPr>
              <w:t>Lions</w:t>
            </w:r>
            <w:proofErr w:type="spellEnd"/>
            <w:r w:rsidRPr="007E04BA">
              <w:rPr>
                <w:rFonts w:ascii="Times New Roman" w:hAnsi="Times New Roman"/>
                <w:sz w:val="24"/>
                <w:szCs w:val="24"/>
              </w:rPr>
              <w:t xml:space="preserve"> </w:t>
            </w:r>
            <w:proofErr w:type="spellStart"/>
            <w:r w:rsidRPr="007E04BA">
              <w:rPr>
                <w:rFonts w:ascii="Times New Roman" w:hAnsi="Times New Roman"/>
                <w:sz w:val="24"/>
                <w:szCs w:val="24"/>
              </w:rPr>
              <w:t>Quest</w:t>
            </w:r>
            <w:proofErr w:type="spellEnd"/>
            <w:r w:rsidRPr="007E04BA">
              <w:rPr>
                <w:rFonts w:ascii="Times New Roman" w:hAnsi="Times New Roman"/>
                <w:sz w:val="24"/>
                <w:szCs w:val="24"/>
              </w:rPr>
              <w:t xml:space="preserve"> Lietuva programoje „Paauglystės kryžkelės“ – visi 5–8 klasių mokiniai. </w:t>
            </w:r>
          </w:p>
          <w:p w:rsidR="007C0F32" w:rsidRPr="007E04BA" w:rsidRDefault="007C0F32" w:rsidP="007E04BA">
            <w:pPr>
              <w:tabs>
                <w:tab w:val="left" w:pos="405"/>
                <w:tab w:val="left" w:pos="2736"/>
              </w:tabs>
              <w:spacing w:after="0"/>
              <w:jc w:val="both"/>
              <w:rPr>
                <w:rFonts w:ascii="Times New Roman" w:hAnsi="Times New Roman"/>
                <w:sz w:val="24"/>
                <w:szCs w:val="24"/>
                <w:u w:val="single"/>
              </w:rPr>
            </w:pPr>
            <w:r w:rsidRPr="007E04BA">
              <w:rPr>
                <w:rFonts w:ascii="Times New Roman" w:hAnsi="Times New Roman"/>
                <w:i/>
                <w:color w:val="FF0000"/>
                <w:sz w:val="24"/>
                <w:szCs w:val="24"/>
              </w:rPr>
              <w:t xml:space="preserve">    </w:t>
            </w:r>
            <w:r w:rsidRPr="007E04BA">
              <w:rPr>
                <w:rFonts w:ascii="Times New Roman" w:hAnsi="Times New Roman"/>
                <w:sz w:val="24"/>
                <w:szCs w:val="24"/>
              </w:rPr>
              <w:t xml:space="preserve">   </w:t>
            </w:r>
            <w:r w:rsidRPr="007E04BA">
              <w:rPr>
                <w:rFonts w:ascii="Times New Roman" w:hAnsi="Times New Roman"/>
                <w:sz w:val="24"/>
                <w:szCs w:val="24"/>
                <w:u w:val="single"/>
              </w:rPr>
              <w:t xml:space="preserve">2. Ugdyti bendrąsias kompetencijas vertinant ir įsivertinant ugdymąsi: </w:t>
            </w:r>
          </w:p>
          <w:p w:rsidR="007C0F32" w:rsidRPr="007E04BA" w:rsidRDefault="007C0F32" w:rsidP="007E04BA">
            <w:pPr>
              <w:tabs>
                <w:tab w:val="left" w:pos="405"/>
                <w:tab w:val="left" w:pos="2736"/>
              </w:tabs>
              <w:spacing w:after="0"/>
              <w:jc w:val="both"/>
              <w:rPr>
                <w:rFonts w:ascii="Times New Roman" w:hAnsi="Times New Roman"/>
                <w:i/>
                <w:sz w:val="24"/>
                <w:szCs w:val="24"/>
              </w:rPr>
            </w:pPr>
            <w:r w:rsidRPr="007E04BA">
              <w:rPr>
                <w:rFonts w:ascii="Times New Roman" w:hAnsi="Times New Roman"/>
                <w:i/>
                <w:iCs/>
                <w:sz w:val="24"/>
                <w:szCs w:val="24"/>
              </w:rPr>
              <w:t xml:space="preserve">      Plėtotas išmanusis mokymas</w:t>
            </w:r>
            <w:r w:rsidR="00BB7581">
              <w:rPr>
                <w:rFonts w:ascii="Times New Roman" w:hAnsi="Times New Roman"/>
                <w:i/>
                <w:iCs/>
                <w:sz w:val="24"/>
                <w:szCs w:val="24"/>
              </w:rPr>
              <w:t xml:space="preserve"> </w:t>
            </w:r>
            <w:r w:rsidRPr="007E04BA">
              <w:rPr>
                <w:rFonts w:ascii="Times New Roman" w:hAnsi="Times New Roman"/>
                <w:i/>
                <w:iCs/>
                <w:sz w:val="24"/>
                <w:szCs w:val="24"/>
              </w:rPr>
              <w:t>(</w:t>
            </w:r>
            <w:proofErr w:type="spellStart"/>
            <w:r w:rsidRPr="007E04BA">
              <w:rPr>
                <w:rFonts w:ascii="Times New Roman" w:hAnsi="Times New Roman"/>
                <w:i/>
                <w:iCs/>
                <w:sz w:val="24"/>
                <w:szCs w:val="24"/>
              </w:rPr>
              <w:t>is</w:t>
            </w:r>
            <w:proofErr w:type="spellEnd"/>
            <w:r w:rsidRPr="007E04BA">
              <w:rPr>
                <w:rFonts w:ascii="Times New Roman" w:hAnsi="Times New Roman"/>
                <w:i/>
                <w:iCs/>
                <w:sz w:val="24"/>
                <w:szCs w:val="24"/>
              </w:rPr>
              <w:t>).</w:t>
            </w:r>
          </w:p>
          <w:p w:rsidR="007C0F32" w:rsidRPr="007E04BA" w:rsidRDefault="007C0F32" w:rsidP="007E04BA">
            <w:pPr>
              <w:tabs>
                <w:tab w:val="left" w:pos="435"/>
                <w:tab w:val="left" w:pos="2736"/>
              </w:tabs>
              <w:spacing w:after="0"/>
              <w:jc w:val="both"/>
              <w:rPr>
                <w:rFonts w:ascii="Times New Roman" w:hAnsi="Times New Roman"/>
                <w:sz w:val="24"/>
                <w:szCs w:val="24"/>
              </w:rPr>
            </w:pPr>
            <w:r w:rsidRPr="007E04BA">
              <w:rPr>
                <w:rFonts w:ascii="Times New Roman" w:hAnsi="Times New Roman"/>
                <w:sz w:val="24"/>
                <w:szCs w:val="24"/>
              </w:rPr>
              <w:t xml:space="preserve">      84 proc. mokytojų pamokose naudojo EMA pratybas, „EDUKA klasę“, įvairių internetinių svetainių  papildomą mokomąją medžiagą. 79 proc. mokytojų savo pamokose naudojo pasirinktas mokomąsias programėles planšetiniams kompiuteriams, mobiliesiems telefonams, nešiojamiems kompiuteriams. 52 proc. mokytojų temos, pamokos, skyriaus įsivertinimui naudojo skaitmenines programėles </w:t>
            </w:r>
            <w:proofErr w:type="spellStart"/>
            <w:r w:rsidRPr="007E04BA">
              <w:rPr>
                <w:rFonts w:ascii="Times New Roman" w:hAnsi="Times New Roman"/>
                <w:i/>
                <w:sz w:val="24"/>
                <w:szCs w:val="24"/>
              </w:rPr>
              <w:t>Kahoot</w:t>
            </w:r>
            <w:proofErr w:type="spellEnd"/>
            <w:r w:rsidRPr="007E04BA">
              <w:rPr>
                <w:rFonts w:ascii="Times New Roman" w:hAnsi="Times New Roman"/>
                <w:i/>
                <w:sz w:val="24"/>
                <w:szCs w:val="24"/>
              </w:rPr>
              <w:t xml:space="preserve">, </w:t>
            </w:r>
            <w:proofErr w:type="spellStart"/>
            <w:r w:rsidRPr="007E04BA">
              <w:rPr>
                <w:rFonts w:ascii="Times New Roman" w:hAnsi="Times New Roman"/>
                <w:i/>
                <w:sz w:val="24"/>
                <w:szCs w:val="24"/>
              </w:rPr>
              <w:t>Class</w:t>
            </w:r>
            <w:proofErr w:type="spellEnd"/>
            <w:r w:rsidRPr="007E04BA">
              <w:rPr>
                <w:rFonts w:ascii="Times New Roman" w:hAnsi="Times New Roman"/>
                <w:i/>
                <w:sz w:val="24"/>
                <w:szCs w:val="24"/>
              </w:rPr>
              <w:t xml:space="preserve"> Dujo, </w:t>
            </w:r>
            <w:proofErr w:type="spellStart"/>
            <w:r w:rsidRPr="007E04BA">
              <w:rPr>
                <w:rFonts w:ascii="Times New Roman" w:hAnsi="Times New Roman"/>
                <w:i/>
                <w:sz w:val="24"/>
                <w:szCs w:val="24"/>
              </w:rPr>
              <w:t>Socrative</w:t>
            </w:r>
            <w:proofErr w:type="spellEnd"/>
            <w:r w:rsidRPr="007E04BA">
              <w:rPr>
                <w:rFonts w:ascii="Times New Roman" w:hAnsi="Times New Roman"/>
                <w:sz w:val="24"/>
                <w:szCs w:val="24"/>
              </w:rPr>
              <w:t>. Pradinio ugdymo mokytojos, dalyvaudamos respublikiniame projekte „Informatika pradiniame ugdyme“, išbandė 142 integruotas pamokas.</w:t>
            </w:r>
          </w:p>
          <w:p w:rsidR="007C0F32" w:rsidRPr="007E04BA" w:rsidRDefault="007C0F32" w:rsidP="007E04BA">
            <w:pPr>
              <w:tabs>
                <w:tab w:val="left" w:pos="435"/>
                <w:tab w:val="left" w:pos="2736"/>
              </w:tabs>
              <w:spacing w:after="0"/>
              <w:jc w:val="both"/>
              <w:rPr>
                <w:rFonts w:ascii="Times New Roman" w:hAnsi="Times New Roman"/>
                <w:i/>
                <w:sz w:val="24"/>
                <w:szCs w:val="24"/>
              </w:rPr>
            </w:pPr>
            <w:r w:rsidRPr="007E04BA">
              <w:rPr>
                <w:rFonts w:ascii="Times New Roman" w:hAnsi="Times New Roman"/>
                <w:i/>
                <w:sz w:val="24"/>
                <w:szCs w:val="24"/>
              </w:rPr>
              <w:t xml:space="preserve">      Naudojantis pažangą skatinančiu grįžtamuoju ryšiu, įvairintas vertinimas ir sudaryti aiškūs vertinimo kriterijai.</w:t>
            </w:r>
          </w:p>
          <w:p w:rsidR="007C0F32" w:rsidRPr="007E04BA" w:rsidRDefault="007C0F32" w:rsidP="007E04BA">
            <w:pPr>
              <w:tabs>
                <w:tab w:val="left" w:pos="426"/>
                <w:tab w:val="left" w:pos="2736"/>
              </w:tabs>
              <w:spacing w:after="0"/>
              <w:jc w:val="both"/>
              <w:rPr>
                <w:rFonts w:ascii="Times New Roman" w:hAnsi="Times New Roman"/>
                <w:sz w:val="24"/>
                <w:szCs w:val="24"/>
              </w:rPr>
            </w:pPr>
            <w:r w:rsidRPr="007E04BA">
              <w:rPr>
                <w:rFonts w:ascii="Times New Roman" w:hAnsi="Times New Roman"/>
                <w:sz w:val="24"/>
                <w:szCs w:val="24"/>
              </w:rPr>
              <w:t xml:space="preserve">      67 proc. mokinių galėjo pamokoje pasirinkti užduotis pagal savo gebėjimus. Metodinėse grupėse susipažinta su svetainės </w:t>
            </w:r>
            <w:hyperlink r:id="rId15" w:history="1">
              <w:r w:rsidRPr="007E04BA">
                <w:rPr>
                  <w:rFonts w:ascii="Times New Roman" w:hAnsi="Times New Roman"/>
                  <w:color w:val="0000FF"/>
                  <w:sz w:val="24"/>
                  <w:szCs w:val="24"/>
                  <w:u w:val="single"/>
                </w:rPr>
                <w:t>http://www.ugdome.lt/kompetencijos5-8/apie-svetaine</w:t>
              </w:r>
            </w:hyperlink>
            <w:r w:rsidRPr="007E04BA">
              <w:rPr>
                <w:rFonts w:ascii="Times New Roman" w:hAnsi="Times New Roman"/>
                <w:sz w:val="24"/>
                <w:szCs w:val="24"/>
              </w:rPr>
              <w:t xml:space="preserve"> medžiaga. Atnaujintos pradinio ir pagrindinio ugdymo pasiekimų ir pažangos vertinimo tvarkos. Pasinaudojant platforma https://iqesonline.lt/, svetaine </w:t>
            </w:r>
            <w:hyperlink r:id="rId16" w:history="1">
              <w:r w:rsidRPr="007E04BA">
                <w:rPr>
                  <w:rFonts w:ascii="Times New Roman" w:hAnsi="Times New Roman"/>
                  <w:color w:val="0000FF"/>
                  <w:sz w:val="24"/>
                  <w:szCs w:val="24"/>
                  <w:u w:val="single"/>
                </w:rPr>
                <w:t>http://www.ugdome.lt/kompetencijos5-8/apie-svetaine/</w:t>
              </w:r>
            </w:hyperlink>
            <w:r w:rsidRPr="007E04BA">
              <w:rPr>
                <w:rFonts w:ascii="Times New Roman" w:hAnsi="Times New Roman"/>
                <w:sz w:val="24"/>
                <w:szCs w:val="24"/>
              </w:rPr>
              <w:t xml:space="preserve"> 70 proc. mokytojų išmoko naujų grįžtamojo ryšio, vertinimo ir įsivertinimo metodų. 50 proc. mokytojų pasinaudojo bent viena leidinio „Formuojamasis vertinimas – individualiai pažangai skatinti“ strategija. Metodinėse grupėse susipažinta su leidinio „Mokinio individualios pažangos vertinimas“ turiniu. Sukurtas mokinio pažangos stebėjimo ir įsivertinimo įrankis 1–4 klasėse SOMA, 5–8 klasėse TOSP. Mokiniai klasės valandėlių metu galėjo stebėti </w:t>
            </w:r>
            <w:r w:rsidRPr="007E04BA">
              <w:rPr>
                <w:rFonts w:ascii="Times New Roman" w:hAnsi="Times New Roman"/>
                <w:sz w:val="24"/>
                <w:szCs w:val="24"/>
              </w:rPr>
              <w:lastRenderedPageBreak/>
              <w:t xml:space="preserve">savo kompetencijų ir gebėjimų pažangą. 83 proc. mokinių pamokoje įsivertino savo gebėjimus savarankiškai, 14 proc. – su mokytojo pagalba. 1–3 kartus per trimestrą 74 proc. mokinių aptarė savo rezultatus ir kompetencijas su klasės auklėtoju. Individualios pažangos planą sudarė 91 proc. pradinių klasių mokinių ir 100 proc. 5–8 klasių mokinių. Parengtoje bendrojo ugdymo mokyklų įsivertinimo ir pažangos anketoje išskirtas stiprusis mokyklos veiklos aspektas – </w:t>
            </w:r>
            <w:r w:rsidRPr="007E04BA">
              <w:rPr>
                <w:rFonts w:ascii="Times New Roman" w:hAnsi="Times New Roman"/>
                <w:color w:val="000000"/>
                <w:sz w:val="24"/>
                <w:szCs w:val="24"/>
              </w:rPr>
              <w:t>šiuolaikiškumas, silpnasis aspektas – edukacinių aplinkų estetiškumas. Buvo vykdoma ugdymo proceso stebėsena: veiklos kokybės įsivertinimo grupė ir vadovų komanda stebėjo 85 pamokas. Progimnazijos tobulintinos veiklos (diferencijavimas, individualizavimas, suasmeninimas) įsivertinimo pokytis</w:t>
            </w:r>
            <w:r w:rsidRPr="007E04BA">
              <w:rPr>
                <w:rFonts w:ascii="Times New Roman" w:hAnsi="Times New Roman"/>
                <w:color w:val="44546A"/>
                <w:sz w:val="24"/>
                <w:szCs w:val="24"/>
              </w:rPr>
              <w:t xml:space="preserve">, </w:t>
            </w:r>
            <w:r w:rsidRPr="007E04BA">
              <w:rPr>
                <w:rFonts w:ascii="Times New Roman" w:hAnsi="Times New Roman"/>
                <w:color w:val="000000"/>
                <w:sz w:val="24"/>
                <w:szCs w:val="24"/>
              </w:rPr>
              <w:t xml:space="preserve">lyginant su progimnazijos išorės vertinimo duomenimis (2017 m.), padidėjo 23 proc. </w:t>
            </w:r>
          </w:p>
          <w:p w:rsidR="007C0F32" w:rsidRPr="007E04BA" w:rsidRDefault="007C0F32" w:rsidP="007E04BA">
            <w:pPr>
              <w:spacing w:after="0"/>
              <w:jc w:val="both"/>
              <w:rPr>
                <w:rFonts w:ascii="Times New Roman" w:hAnsi="Times New Roman"/>
                <w:sz w:val="24"/>
                <w:szCs w:val="24"/>
                <w:u w:val="single"/>
              </w:rPr>
            </w:pPr>
            <w:r w:rsidRPr="007E04BA">
              <w:rPr>
                <w:rFonts w:ascii="Times New Roman" w:hAnsi="Times New Roman"/>
                <w:color w:val="FF0000"/>
                <w:sz w:val="24"/>
                <w:szCs w:val="24"/>
              </w:rPr>
              <w:t xml:space="preserve">     </w:t>
            </w:r>
            <w:r w:rsidRPr="007E04BA">
              <w:rPr>
                <w:rFonts w:ascii="Times New Roman" w:hAnsi="Times New Roman"/>
                <w:sz w:val="24"/>
                <w:szCs w:val="24"/>
              </w:rPr>
              <w:t xml:space="preserve">  3. </w:t>
            </w:r>
            <w:r w:rsidRPr="007E04BA">
              <w:rPr>
                <w:rFonts w:ascii="Times New Roman" w:hAnsi="Times New Roman"/>
                <w:sz w:val="24"/>
                <w:szCs w:val="24"/>
                <w:u w:val="single"/>
              </w:rPr>
              <w:t>Tobulinant naudojamus mokymosi būdus, atrasti ir pritaikyti naujas formas:</w:t>
            </w:r>
          </w:p>
          <w:p w:rsidR="007C0F32" w:rsidRPr="007E04BA" w:rsidRDefault="007C0F32" w:rsidP="007E04BA">
            <w:pPr>
              <w:tabs>
                <w:tab w:val="left" w:pos="420"/>
              </w:tabs>
              <w:spacing w:after="0"/>
              <w:jc w:val="both"/>
              <w:rPr>
                <w:rFonts w:ascii="Times New Roman" w:hAnsi="Times New Roman"/>
                <w:i/>
                <w:sz w:val="24"/>
                <w:szCs w:val="24"/>
              </w:rPr>
            </w:pPr>
            <w:r w:rsidRPr="007E04BA">
              <w:rPr>
                <w:rFonts w:ascii="Times New Roman" w:hAnsi="Times New Roman"/>
                <w:i/>
                <w:sz w:val="24"/>
                <w:szCs w:val="24"/>
              </w:rPr>
              <w:t xml:space="preserve">      Surasti nauji ir tęsiami praėjusių mokslo metų bendrųjų gebėjimų integravimo į ugdymo procesą būdai.</w:t>
            </w:r>
          </w:p>
          <w:p w:rsidR="007C0F32" w:rsidRPr="007E04BA" w:rsidRDefault="007C0F32" w:rsidP="007E04BA">
            <w:pPr>
              <w:tabs>
                <w:tab w:val="left" w:pos="426"/>
              </w:tabs>
              <w:spacing w:after="0"/>
              <w:jc w:val="both"/>
              <w:rPr>
                <w:rFonts w:ascii="Times New Roman" w:hAnsi="Times New Roman"/>
                <w:sz w:val="24"/>
                <w:szCs w:val="24"/>
              </w:rPr>
            </w:pPr>
            <w:r w:rsidRPr="007E04BA">
              <w:rPr>
                <w:rFonts w:ascii="Times New Roman" w:hAnsi="Times New Roman"/>
                <w:sz w:val="24"/>
                <w:szCs w:val="24"/>
              </w:rPr>
              <w:t xml:space="preserve">      Organizuota karjeros diena, kurioje dalyvavo 19 įvairių profesijų suaugusiųjų ir 98 proc. mokinių. Respublikinėje iniciatyvoje visuotinėje atvirų durų dienoje tėvų darbovietėse „ŠOK į tėvų klumpes!“ 94 proc. mokinių apsilankė 24 tėvų darbovietėse. Projekto „Sėkmės žingsneliai“ baigiamajame renginyje įteiktos 49 statulėlės ir paskelbtos metų projekto nugalėtojos </w:t>
            </w:r>
            <w:r w:rsidR="005177B1" w:rsidRPr="007E04BA">
              <w:rPr>
                <w:rFonts w:ascii="Times New Roman" w:hAnsi="Times New Roman"/>
                <w:color w:val="000000"/>
                <w:sz w:val="24"/>
                <w:szCs w:val="24"/>
              </w:rPr>
              <w:t>–</w:t>
            </w:r>
            <w:r w:rsidR="005177B1">
              <w:rPr>
                <w:rFonts w:ascii="Times New Roman" w:hAnsi="Times New Roman"/>
                <w:color w:val="000000"/>
                <w:sz w:val="24"/>
                <w:szCs w:val="24"/>
              </w:rPr>
              <w:t xml:space="preserve"> </w:t>
            </w:r>
            <w:r w:rsidRPr="007E04BA">
              <w:rPr>
                <w:rFonts w:ascii="Times New Roman" w:hAnsi="Times New Roman"/>
                <w:sz w:val="24"/>
                <w:szCs w:val="24"/>
              </w:rPr>
              <w:t>4b ir 7c klasės. Mokinių taryba susikūrė emblemą, parengė ir pristatė renginių tinklelį bendruomenei. Progimnazijos internetiniame puslapyje sukurta nuoroda mokinių tarybos veiklai viešinti.</w:t>
            </w:r>
          </w:p>
          <w:p w:rsidR="007C0F32" w:rsidRPr="007E04BA" w:rsidRDefault="007C0F32" w:rsidP="007E04BA">
            <w:pPr>
              <w:spacing w:after="0"/>
              <w:jc w:val="both"/>
              <w:rPr>
                <w:rFonts w:ascii="Times New Roman" w:hAnsi="Times New Roman"/>
                <w:color w:val="000000"/>
                <w:sz w:val="24"/>
                <w:szCs w:val="24"/>
              </w:rPr>
            </w:pPr>
            <w:r w:rsidRPr="007E04BA">
              <w:rPr>
                <w:rFonts w:ascii="Times New Roman" w:hAnsi="Times New Roman"/>
                <w:sz w:val="24"/>
                <w:szCs w:val="24"/>
              </w:rPr>
              <w:t xml:space="preserve">      Įvairintos ugdymosi veiklos, tobulintas esamas kontekstas – mokslo metų pabaigoje vyko netradicinio ugdymo pamokos: </w:t>
            </w:r>
            <w:r w:rsidRPr="007E04BA">
              <w:rPr>
                <w:rFonts w:ascii="Times New Roman" w:hAnsi="Times New Roman"/>
                <w:sz w:val="24"/>
                <w:szCs w:val="24"/>
                <w:lang w:eastAsia="lt-LT"/>
              </w:rPr>
              <w:t>menų ir sporto diena „Grožis, sportas, sveikata“, kartu su „</w:t>
            </w:r>
            <w:proofErr w:type="spellStart"/>
            <w:r w:rsidRPr="007E04BA">
              <w:rPr>
                <w:rFonts w:ascii="Times New Roman" w:hAnsi="Times New Roman"/>
                <w:sz w:val="24"/>
                <w:szCs w:val="24"/>
                <w:lang w:eastAsia="lt-LT"/>
              </w:rPr>
              <w:t>Velykalnio</w:t>
            </w:r>
            <w:proofErr w:type="spellEnd"/>
            <w:r w:rsidRPr="007E04BA">
              <w:rPr>
                <w:rFonts w:ascii="Times New Roman" w:hAnsi="Times New Roman"/>
                <w:sz w:val="24"/>
                <w:szCs w:val="24"/>
                <w:lang w:eastAsia="lt-LT"/>
              </w:rPr>
              <w:t>“ bendruomene edukacinė pamoka „Vantų rišimas“ 5–8 klasių mokiniams ir jų tėvams</w:t>
            </w:r>
            <w:r w:rsidRPr="007E04BA">
              <w:rPr>
                <w:rFonts w:ascii="Times New Roman" w:hAnsi="Times New Roman"/>
                <w:sz w:val="24"/>
                <w:szCs w:val="24"/>
              </w:rPr>
              <w:t>, sportinių žaidimų diena</w:t>
            </w:r>
            <w:r w:rsidRPr="007E04BA">
              <w:rPr>
                <w:rFonts w:ascii="Times New Roman" w:hAnsi="Times New Roman"/>
                <w:sz w:val="24"/>
                <w:szCs w:val="24"/>
                <w:lang w:eastAsia="lt-LT"/>
              </w:rPr>
              <w:t xml:space="preserve"> „Olimpinė diena“. </w:t>
            </w:r>
            <w:r w:rsidRPr="007E04BA">
              <w:rPr>
                <w:rFonts w:ascii="Times New Roman" w:hAnsi="Times New Roman"/>
                <w:sz w:val="24"/>
                <w:szCs w:val="24"/>
              </w:rPr>
              <w:t xml:space="preserve">5-ųjų klasių mokiniams vykdytas projektas „Saugi vasara“. Pradinėse klasėse paskutinę </w:t>
            </w:r>
            <w:r w:rsidRPr="007E04BA">
              <w:rPr>
                <w:rFonts w:ascii="Times New Roman" w:hAnsi="Times New Roman"/>
                <w:color w:val="000000"/>
                <w:sz w:val="24"/>
                <w:szCs w:val="24"/>
              </w:rPr>
              <w:t xml:space="preserve">pirmo pusmečio dieną ir antrame pusmetyje vyko savarankiško mokymosi dienos. 81 proc. mokinių dalyvavo etniniuose, tradiciniuose, pilietiškumo renginiuose, akcijose, projektuose, konkursuose, konferencijose, parodose, varžybose. Pradinių klasių korpuse I aukšte įrengta edukacinė erdvė „Pažinkime savo  kraštą“.            </w:t>
            </w:r>
          </w:p>
          <w:p w:rsidR="007C0F32" w:rsidRPr="007E04BA" w:rsidRDefault="007C0F32" w:rsidP="007E04BA">
            <w:pPr>
              <w:spacing w:after="0"/>
              <w:jc w:val="both"/>
              <w:rPr>
                <w:rFonts w:ascii="Times New Roman" w:hAnsi="Times New Roman"/>
                <w:color w:val="000000"/>
                <w:sz w:val="24"/>
                <w:szCs w:val="24"/>
                <w:u w:val="single"/>
              </w:rPr>
            </w:pPr>
            <w:r w:rsidRPr="007E04BA">
              <w:rPr>
                <w:rFonts w:ascii="Times New Roman" w:hAnsi="Times New Roman"/>
                <w:color w:val="000000"/>
                <w:sz w:val="24"/>
                <w:szCs w:val="24"/>
              </w:rPr>
              <w:t xml:space="preserve">      </w:t>
            </w:r>
            <w:proofErr w:type="spellStart"/>
            <w:r w:rsidRPr="007E04BA">
              <w:rPr>
                <w:rFonts w:ascii="Times New Roman" w:hAnsi="Times New Roman"/>
                <w:color w:val="000000"/>
                <w:sz w:val="24"/>
                <w:szCs w:val="24"/>
                <w:lang w:eastAsia="lt-LT"/>
              </w:rPr>
              <w:t>Įveiklintas</w:t>
            </w:r>
            <w:proofErr w:type="spellEnd"/>
            <w:r w:rsidRPr="007E04BA">
              <w:rPr>
                <w:rFonts w:ascii="Times New Roman" w:hAnsi="Times New Roman"/>
                <w:color w:val="000000"/>
                <w:sz w:val="24"/>
                <w:szCs w:val="24"/>
                <w:lang w:eastAsia="lt-LT"/>
              </w:rPr>
              <w:t xml:space="preserve"> sporto aikštynas, kuriame įvairiu paros laiku (įrengtas apšvietimas) sportuoja miesto gyventojai, vykdomos Rokiškio rajono kūno kultūros ir sporto centro, Rokiškio futbolo klubo, VšĮ „Sportuokime kartu“ futbolo pratybos mokiniams. Sporto aikštyne o</w:t>
            </w:r>
            <w:r w:rsidRPr="007E04BA">
              <w:rPr>
                <w:rFonts w:ascii="Times New Roman" w:hAnsi="Times New Roman"/>
                <w:color w:val="000000"/>
                <w:sz w:val="24"/>
                <w:szCs w:val="24"/>
              </w:rPr>
              <w:t>rganizuotas vaikų futbolo turnyras „Rokiškio futbolo taurė 2019“, kuriame dalyvavo devynios komandos iš Rokiškio, Molėtų, Širvintų, Zarasų.</w:t>
            </w:r>
          </w:p>
          <w:p w:rsidR="007C0F32" w:rsidRPr="007E04BA" w:rsidRDefault="007C0F32" w:rsidP="007E04BA">
            <w:pPr>
              <w:spacing w:after="0"/>
              <w:jc w:val="both"/>
              <w:rPr>
                <w:rFonts w:ascii="Times New Roman" w:hAnsi="Times New Roman"/>
                <w:i/>
                <w:color w:val="000000"/>
                <w:sz w:val="24"/>
                <w:szCs w:val="24"/>
              </w:rPr>
            </w:pPr>
            <w:r w:rsidRPr="007E04BA">
              <w:rPr>
                <w:rFonts w:ascii="Times New Roman" w:hAnsi="Times New Roman"/>
                <w:i/>
                <w:color w:val="000000"/>
                <w:sz w:val="24"/>
                <w:szCs w:val="24"/>
              </w:rPr>
              <w:t xml:space="preserve">      Telkti resursai edukacinių erdvių modernizavimui ir bendrųjų kompetencijų aplinkų kūrimui.</w:t>
            </w:r>
          </w:p>
          <w:p w:rsidR="007C0F32" w:rsidRPr="007E04BA" w:rsidRDefault="007C0F32" w:rsidP="007E04BA">
            <w:pPr>
              <w:spacing w:after="0"/>
              <w:jc w:val="both"/>
              <w:rPr>
                <w:rFonts w:ascii="Times New Roman" w:hAnsi="Times New Roman"/>
                <w:color w:val="000000"/>
                <w:sz w:val="24"/>
                <w:szCs w:val="24"/>
              </w:rPr>
            </w:pPr>
            <w:r w:rsidRPr="007E04BA">
              <w:rPr>
                <w:rFonts w:ascii="Times New Roman" w:hAnsi="Times New Roman"/>
                <w:color w:val="000000"/>
                <w:sz w:val="24"/>
                <w:szCs w:val="24"/>
              </w:rPr>
              <w:t xml:space="preserve">      Įsigyta 5–8 klasėms skirtų gamtos ir technologinių mokslų mokymo priemonių (Europos Sąjungos fondų investicijų veiksmų programos projektas „Mokyklų aprūpinimas gamtos ir technologinių mokslų priemonėmis</w:t>
            </w:r>
            <w:r w:rsidR="005177B1">
              <w:rPr>
                <w:rFonts w:ascii="Times New Roman" w:hAnsi="Times New Roman"/>
                <w:color w:val="000000"/>
                <w:sz w:val="24"/>
                <w:szCs w:val="24"/>
              </w:rPr>
              <w:t>“</w:t>
            </w:r>
            <w:r w:rsidRPr="007E04BA">
              <w:rPr>
                <w:rFonts w:ascii="Times New Roman" w:hAnsi="Times New Roman"/>
                <w:color w:val="000000"/>
                <w:sz w:val="24"/>
                <w:szCs w:val="24"/>
              </w:rPr>
              <w:t>). Sumontuoti baldai ir įranga maisto ruošimo technologijų kabinetuose. Dviejose pradinėse klasėse įrengtos interaktyvios lentos, informacinių technologijų kabinete įrengtas interaktyvus ekranas. Nupirktos 29 licencijos programinei įrangai „</w:t>
            </w:r>
            <w:proofErr w:type="spellStart"/>
            <w:r w:rsidRPr="007E04BA">
              <w:rPr>
                <w:rFonts w:ascii="Times New Roman" w:hAnsi="Times New Roman"/>
                <w:color w:val="000000"/>
                <w:sz w:val="24"/>
                <w:szCs w:val="24"/>
              </w:rPr>
              <w:t>Minecraft</w:t>
            </w:r>
            <w:proofErr w:type="spellEnd"/>
            <w:r w:rsidRPr="007E04BA">
              <w:rPr>
                <w:rFonts w:ascii="Times New Roman" w:hAnsi="Times New Roman"/>
                <w:color w:val="000000"/>
                <w:sz w:val="24"/>
                <w:szCs w:val="24"/>
              </w:rPr>
              <w:t xml:space="preserve">: </w:t>
            </w:r>
            <w:proofErr w:type="spellStart"/>
            <w:r w:rsidRPr="007E04BA">
              <w:rPr>
                <w:rFonts w:ascii="Times New Roman" w:hAnsi="Times New Roman"/>
                <w:color w:val="000000"/>
                <w:sz w:val="24"/>
                <w:szCs w:val="24"/>
              </w:rPr>
              <w:t>Education</w:t>
            </w:r>
            <w:proofErr w:type="spellEnd"/>
            <w:r w:rsidRPr="007E04BA">
              <w:rPr>
                <w:rFonts w:ascii="Times New Roman" w:hAnsi="Times New Roman"/>
                <w:color w:val="000000"/>
                <w:sz w:val="24"/>
                <w:szCs w:val="24"/>
              </w:rPr>
              <w:t xml:space="preserve"> Edition“, kuri leidžia mokiniams tobulinti kūrybiškumą, komandinį darbo bei problemų sprendimo į</w:t>
            </w:r>
            <w:r w:rsidR="005177B1">
              <w:rPr>
                <w:rFonts w:ascii="Times New Roman" w:hAnsi="Times New Roman"/>
                <w:color w:val="000000"/>
                <w:sz w:val="24"/>
                <w:szCs w:val="24"/>
              </w:rPr>
              <w:t>gūdžius. Mokinių mokymui įsigyti</w:t>
            </w:r>
            <w:r w:rsidRPr="007E04BA">
              <w:rPr>
                <w:rFonts w:ascii="Times New Roman" w:hAnsi="Times New Roman"/>
                <w:color w:val="000000"/>
                <w:sz w:val="24"/>
                <w:szCs w:val="24"/>
              </w:rPr>
              <w:t xml:space="preserve"> </w:t>
            </w:r>
            <w:r w:rsidRPr="007E04BA">
              <w:rPr>
                <w:rFonts w:ascii="Times New Roman" w:hAnsi="Times New Roman"/>
                <w:color w:val="000000"/>
                <w:sz w:val="24"/>
                <w:szCs w:val="24"/>
                <w:lang w:eastAsia="lt-LT"/>
              </w:rPr>
              <w:t>28 kompiuteriai: 11 nešiojamų kompiuterių, 7 stacionarūs kompiuteriai, 10 planšetinių kompiuterių.</w:t>
            </w:r>
          </w:p>
        </w:tc>
      </w:tr>
    </w:tbl>
    <w:p w:rsidR="007754EC" w:rsidRDefault="007754EC" w:rsidP="00477909">
      <w:pPr>
        <w:spacing w:after="0" w:line="240" w:lineRule="auto"/>
        <w:ind w:left="360"/>
        <w:jc w:val="center"/>
        <w:rPr>
          <w:rFonts w:ascii="Times New Roman" w:eastAsia="Times New Roman" w:hAnsi="Times New Roman"/>
          <w:b/>
          <w:color w:val="000000"/>
          <w:sz w:val="24"/>
          <w:szCs w:val="24"/>
          <w:lang w:eastAsia="lt-LT"/>
        </w:rPr>
      </w:pPr>
    </w:p>
    <w:p w:rsidR="00446BEC" w:rsidRDefault="00446BEC" w:rsidP="00477909">
      <w:pPr>
        <w:spacing w:after="0" w:line="240" w:lineRule="auto"/>
        <w:ind w:left="360"/>
        <w:jc w:val="center"/>
        <w:rPr>
          <w:rFonts w:ascii="Times New Roman" w:eastAsia="Times New Roman" w:hAnsi="Times New Roman"/>
          <w:b/>
          <w:color w:val="000000"/>
          <w:sz w:val="24"/>
          <w:szCs w:val="24"/>
          <w:lang w:eastAsia="lt-LT"/>
        </w:rPr>
      </w:pPr>
    </w:p>
    <w:p w:rsidR="00446BEC" w:rsidRDefault="00446BEC" w:rsidP="00477909">
      <w:pPr>
        <w:spacing w:after="0" w:line="240" w:lineRule="auto"/>
        <w:ind w:left="360"/>
        <w:jc w:val="center"/>
        <w:rPr>
          <w:rFonts w:ascii="Times New Roman" w:eastAsia="Times New Roman" w:hAnsi="Times New Roman"/>
          <w:b/>
          <w:color w:val="000000"/>
          <w:sz w:val="24"/>
          <w:szCs w:val="24"/>
          <w:lang w:eastAsia="lt-LT"/>
        </w:rPr>
      </w:pPr>
    </w:p>
    <w:p w:rsidR="00446BEC" w:rsidRDefault="00446BEC" w:rsidP="00477909">
      <w:pPr>
        <w:spacing w:after="0" w:line="240" w:lineRule="auto"/>
        <w:ind w:left="360"/>
        <w:jc w:val="center"/>
        <w:rPr>
          <w:rFonts w:ascii="Times New Roman" w:eastAsia="Times New Roman" w:hAnsi="Times New Roman"/>
          <w:b/>
          <w:color w:val="000000"/>
          <w:sz w:val="24"/>
          <w:szCs w:val="24"/>
          <w:lang w:eastAsia="lt-LT"/>
        </w:rPr>
      </w:pPr>
    </w:p>
    <w:p w:rsidR="00446BEC" w:rsidRDefault="00446BEC" w:rsidP="00477909">
      <w:pPr>
        <w:spacing w:after="0" w:line="240" w:lineRule="auto"/>
        <w:ind w:left="360"/>
        <w:jc w:val="center"/>
        <w:rPr>
          <w:rFonts w:ascii="Times New Roman" w:eastAsia="Times New Roman" w:hAnsi="Times New Roman"/>
          <w:b/>
          <w:color w:val="000000"/>
          <w:sz w:val="24"/>
          <w:szCs w:val="24"/>
          <w:lang w:eastAsia="lt-LT"/>
        </w:rPr>
      </w:pPr>
    </w:p>
    <w:p w:rsidR="00477909" w:rsidRPr="00040A74" w:rsidRDefault="00477909" w:rsidP="00477909">
      <w:pPr>
        <w:spacing w:after="0" w:line="240" w:lineRule="auto"/>
        <w:ind w:left="360"/>
        <w:jc w:val="center"/>
        <w:rPr>
          <w:rFonts w:ascii="Times New Roman" w:eastAsia="Times New Roman" w:hAnsi="Times New Roman"/>
          <w:b/>
          <w:color w:val="000000"/>
          <w:sz w:val="24"/>
          <w:szCs w:val="24"/>
          <w:lang w:eastAsia="lt-LT"/>
        </w:rPr>
      </w:pPr>
      <w:r w:rsidRPr="00040A74">
        <w:rPr>
          <w:rFonts w:ascii="Times New Roman" w:eastAsia="Times New Roman" w:hAnsi="Times New Roman"/>
          <w:b/>
          <w:color w:val="000000"/>
          <w:sz w:val="24"/>
          <w:szCs w:val="24"/>
          <w:lang w:eastAsia="lt-LT"/>
        </w:rPr>
        <w:lastRenderedPageBreak/>
        <w:t>2 SKYRIUS</w:t>
      </w:r>
    </w:p>
    <w:p w:rsidR="00477909" w:rsidRPr="00040A74" w:rsidRDefault="00477909" w:rsidP="00477909">
      <w:pPr>
        <w:spacing w:after="0" w:line="240" w:lineRule="auto"/>
        <w:ind w:left="360"/>
        <w:jc w:val="center"/>
        <w:rPr>
          <w:rFonts w:ascii="Times New Roman" w:eastAsia="Times New Roman" w:hAnsi="Times New Roman"/>
          <w:b/>
          <w:color w:val="000000"/>
          <w:sz w:val="24"/>
          <w:szCs w:val="24"/>
          <w:lang w:eastAsia="lt-LT"/>
        </w:rPr>
      </w:pPr>
      <w:r w:rsidRPr="00040A74">
        <w:rPr>
          <w:rFonts w:ascii="Times New Roman" w:eastAsia="Times New Roman" w:hAnsi="Times New Roman"/>
          <w:b/>
          <w:color w:val="000000"/>
          <w:sz w:val="24"/>
          <w:szCs w:val="24"/>
          <w:lang w:eastAsia="lt-LT"/>
        </w:rPr>
        <w:t xml:space="preserve"> DARBUOTOJAI</w:t>
      </w:r>
    </w:p>
    <w:p w:rsidR="00E638C4" w:rsidRPr="00D20ED7" w:rsidRDefault="00E638C4" w:rsidP="00477909">
      <w:pPr>
        <w:spacing w:after="0" w:line="240" w:lineRule="auto"/>
        <w:jc w:val="both"/>
        <w:rPr>
          <w:rFonts w:ascii="Times New Roman" w:eastAsia="Times New Roman" w:hAnsi="Times New Roman"/>
          <w:color w:val="000000"/>
          <w:sz w:val="24"/>
          <w:szCs w:val="24"/>
          <w:lang w:eastAsia="lt-LT"/>
        </w:rPr>
      </w:pPr>
    </w:p>
    <w:p w:rsidR="009B2658" w:rsidRPr="00040A74" w:rsidRDefault="00D817A0" w:rsidP="002A6EA7">
      <w:pPr>
        <w:numPr>
          <w:ilvl w:val="1"/>
          <w:numId w:val="1"/>
        </w:numPr>
        <w:tabs>
          <w:tab w:val="left" w:pos="426"/>
        </w:tabs>
        <w:spacing w:after="0" w:line="240" w:lineRule="auto"/>
        <w:ind w:left="357" w:hanging="357"/>
        <w:contextualSpacing/>
        <w:jc w:val="both"/>
        <w:rPr>
          <w:rFonts w:ascii="Times New Roman" w:hAnsi="Times New Roman"/>
          <w:color w:val="000000"/>
          <w:sz w:val="24"/>
          <w:szCs w:val="24"/>
        </w:rPr>
      </w:pPr>
      <w:r w:rsidRPr="00040A74">
        <w:rPr>
          <w:rFonts w:ascii="Times New Roman" w:hAnsi="Times New Roman"/>
          <w:color w:val="000000"/>
          <w:sz w:val="24"/>
          <w:szCs w:val="24"/>
        </w:rPr>
        <w:t>Moky</w:t>
      </w:r>
      <w:r w:rsidR="00477909" w:rsidRPr="00040A74">
        <w:rPr>
          <w:rFonts w:ascii="Times New Roman" w:hAnsi="Times New Roman"/>
          <w:color w:val="000000"/>
          <w:sz w:val="24"/>
          <w:szCs w:val="24"/>
        </w:rPr>
        <w:t>klos organizacinė struktūra 2019</w:t>
      </w:r>
      <w:r w:rsidR="00BF0681" w:rsidRPr="00040A74">
        <w:rPr>
          <w:rFonts w:ascii="Times New Roman" w:hAnsi="Times New Roman"/>
          <w:color w:val="000000"/>
          <w:sz w:val="24"/>
          <w:szCs w:val="24"/>
        </w:rPr>
        <w:t xml:space="preserve"> 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268"/>
        <w:gridCol w:w="3544"/>
      </w:tblGrid>
      <w:tr w:rsidR="003760DF" w:rsidRPr="00AE484E" w:rsidTr="007B238F">
        <w:tc>
          <w:tcPr>
            <w:tcW w:w="9498" w:type="dxa"/>
            <w:gridSpan w:val="4"/>
            <w:tcBorders>
              <w:top w:val="single" w:sz="4" w:space="0" w:color="auto"/>
              <w:left w:val="single" w:sz="4" w:space="0" w:color="auto"/>
              <w:bottom w:val="single" w:sz="4" w:space="0" w:color="auto"/>
              <w:right w:val="single" w:sz="4" w:space="0" w:color="auto"/>
            </w:tcBorders>
          </w:tcPr>
          <w:p w:rsidR="003760DF" w:rsidRPr="00F6160E" w:rsidRDefault="00873041" w:rsidP="00EF4CF1">
            <w:pPr>
              <w:spacing w:after="0"/>
              <w:jc w:val="center"/>
              <w:rPr>
                <w:rFonts w:ascii="Times New Roman" w:hAnsi="Times New Roman"/>
                <w:color w:val="FF0000"/>
                <w:lang w:eastAsia="lt-LT"/>
              </w:rPr>
            </w:pPr>
            <w:r>
              <w:rPr>
                <w:rFonts w:ascii="Times New Roman" w:hAnsi="Times New Roman"/>
                <w:color w:val="000000"/>
                <w:lang w:eastAsia="lt-LT"/>
              </w:rPr>
              <w:t xml:space="preserve">Pareigybių </w:t>
            </w:r>
            <w:r w:rsidR="003760DF" w:rsidRPr="00F6160E">
              <w:rPr>
                <w:rFonts w:ascii="Times New Roman" w:hAnsi="Times New Roman"/>
                <w:color w:val="000000"/>
                <w:lang w:eastAsia="lt-LT"/>
              </w:rPr>
              <w:t>skaičius</w:t>
            </w:r>
          </w:p>
        </w:tc>
      </w:tr>
      <w:tr w:rsidR="009B2658" w:rsidRPr="00AC6B9C" w:rsidTr="009029E7">
        <w:trPr>
          <w:cantSplit/>
          <w:trHeight w:val="873"/>
        </w:trPr>
        <w:tc>
          <w:tcPr>
            <w:tcW w:w="1560" w:type="dxa"/>
            <w:tcBorders>
              <w:top w:val="single" w:sz="4" w:space="0" w:color="auto"/>
              <w:left w:val="single" w:sz="4" w:space="0" w:color="auto"/>
              <w:bottom w:val="single" w:sz="4" w:space="0" w:color="auto"/>
              <w:right w:val="single" w:sz="4" w:space="0" w:color="auto"/>
            </w:tcBorders>
            <w:vAlign w:val="bottom"/>
          </w:tcPr>
          <w:p w:rsidR="009B2658" w:rsidRPr="00F6160E" w:rsidRDefault="009B2658" w:rsidP="00EF4CF1">
            <w:pPr>
              <w:spacing w:after="0"/>
              <w:rPr>
                <w:rFonts w:ascii="Times New Roman" w:hAnsi="Times New Roman"/>
                <w:color w:val="000000"/>
                <w:lang w:eastAsia="lt-LT"/>
              </w:rPr>
            </w:pPr>
            <w:r w:rsidRPr="00F6160E">
              <w:rPr>
                <w:rFonts w:ascii="Times New Roman" w:hAnsi="Times New Roman"/>
                <w:color w:val="000000"/>
                <w:lang w:eastAsia="lt-LT"/>
              </w:rPr>
              <w:t>Ugdymo procesui organizuoti ir valdyti</w:t>
            </w:r>
          </w:p>
        </w:tc>
        <w:tc>
          <w:tcPr>
            <w:tcW w:w="2126" w:type="dxa"/>
            <w:tcBorders>
              <w:top w:val="single" w:sz="4" w:space="0" w:color="auto"/>
              <w:left w:val="single" w:sz="4" w:space="0" w:color="auto"/>
              <w:bottom w:val="single" w:sz="4" w:space="0" w:color="auto"/>
              <w:right w:val="single" w:sz="4" w:space="0" w:color="auto"/>
            </w:tcBorders>
            <w:vAlign w:val="bottom"/>
          </w:tcPr>
          <w:p w:rsidR="009B2658" w:rsidRPr="00F6160E" w:rsidRDefault="009B2658" w:rsidP="00EF4CF1">
            <w:pPr>
              <w:spacing w:after="0"/>
              <w:jc w:val="center"/>
              <w:rPr>
                <w:rFonts w:ascii="Times New Roman" w:hAnsi="Times New Roman"/>
                <w:color w:val="000000"/>
                <w:lang w:eastAsia="lt-LT"/>
              </w:rPr>
            </w:pPr>
            <w:r w:rsidRPr="00F6160E">
              <w:rPr>
                <w:rFonts w:ascii="Times New Roman" w:hAnsi="Times New Roman"/>
                <w:color w:val="000000"/>
                <w:lang w:eastAsia="lt-LT"/>
              </w:rPr>
              <w:t>Iš aplinkos lėšų</w:t>
            </w:r>
          </w:p>
        </w:tc>
        <w:tc>
          <w:tcPr>
            <w:tcW w:w="2268" w:type="dxa"/>
            <w:tcBorders>
              <w:top w:val="single" w:sz="4" w:space="0" w:color="auto"/>
              <w:left w:val="single" w:sz="4" w:space="0" w:color="auto"/>
              <w:bottom w:val="single" w:sz="4" w:space="0" w:color="auto"/>
              <w:right w:val="single" w:sz="4" w:space="0" w:color="auto"/>
            </w:tcBorders>
            <w:vAlign w:val="bottom"/>
          </w:tcPr>
          <w:p w:rsidR="009B2658" w:rsidRPr="00F6160E" w:rsidRDefault="009B2658" w:rsidP="00EF4CF1">
            <w:pPr>
              <w:spacing w:after="0"/>
              <w:jc w:val="center"/>
              <w:rPr>
                <w:rFonts w:ascii="Times New Roman" w:hAnsi="Times New Roman"/>
                <w:color w:val="000000"/>
                <w:lang w:eastAsia="lt-LT"/>
              </w:rPr>
            </w:pPr>
            <w:r w:rsidRPr="00F6160E">
              <w:rPr>
                <w:rFonts w:ascii="Times New Roman" w:hAnsi="Times New Roman"/>
                <w:color w:val="000000"/>
                <w:lang w:eastAsia="lt-LT"/>
              </w:rPr>
              <w:t>Švietimo pagalbai</w:t>
            </w:r>
          </w:p>
        </w:tc>
        <w:tc>
          <w:tcPr>
            <w:tcW w:w="3544" w:type="dxa"/>
            <w:tcBorders>
              <w:top w:val="single" w:sz="4" w:space="0" w:color="auto"/>
              <w:left w:val="single" w:sz="4" w:space="0" w:color="auto"/>
              <w:bottom w:val="single" w:sz="4" w:space="0" w:color="auto"/>
              <w:right w:val="single" w:sz="4" w:space="0" w:color="auto"/>
            </w:tcBorders>
            <w:vAlign w:val="bottom"/>
          </w:tcPr>
          <w:p w:rsidR="009B2658" w:rsidRPr="00F6160E" w:rsidRDefault="00F91C9E" w:rsidP="00EF4CF1">
            <w:pPr>
              <w:spacing w:after="0"/>
              <w:jc w:val="center"/>
              <w:rPr>
                <w:rFonts w:ascii="Times New Roman" w:hAnsi="Times New Roman"/>
                <w:color w:val="000000"/>
                <w:lang w:eastAsia="lt-LT"/>
              </w:rPr>
            </w:pPr>
            <w:r>
              <w:rPr>
                <w:rFonts w:ascii="Times New Roman" w:hAnsi="Times New Roman"/>
                <w:color w:val="000000"/>
                <w:lang w:eastAsia="lt-LT"/>
              </w:rPr>
              <w:t>Pareigybių</w:t>
            </w:r>
            <w:r w:rsidR="009B2658" w:rsidRPr="00F6160E">
              <w:rPr>
                <w:rFonts w:ascii="Times New Roman" w:hAnsi="Times New Roman"/>
                <w:color w:val="000000"/>
                <w:lang w:eastAsia="lt-LT"/>
              </w:rPr>
              <w:t xml:space="preserve"> skaičius ugdymui</w:t>
            </w:r>
          </w:p>
        </w:tc>
      </w:tr>
      <w:tr w:rsidR="009B2658" w:rsidRPr="00AC6B9C" w:rsidTr="009029E7">
        <w:trPr>
          <w:trHeight w:val="551"/>
        </w:trPr>
        <w:tc>
          <w:tcPr>
            <w:tcW w:w="1560" w:type="dxa"/>
            <w:tcBorders>
              <w:top w:val="single" w:sz="4" w:space="0" w:color="auto"/>
              <w:left w:val="single" w:sz="4" w:space="0" w:color="auto"/>
              <w:bottom w:val="single" w:sz="4" w:space="0" w:color="auto"/>
              <w:right w:val="single" w:sz="4" w:space="0" w:color="auto"/>
            </w:tcBorders>
          </w:tcPr>
          <w:p w:rsidR="009B2658" w:rsidRPr="00F6160E" w:rsidRDefault="009B2658" w:rsidP="00EF4CF1">
            <w:pPr>
              <w:spacing w:after="0"/>
              <w:jc w:val="both"/>
              <w:rPr>
                <w:rFonts w:ascii="Times New Roman" w:hAnsi="Times New Roman"/>
                <w:color w:val="000000"/>
                <w:lang w:eastAsia="lt-LT"/>
              </w:rPr>
            </w:pPr>
            <w:r w:rsidRPr="00F6160E">
              <w:rPr>
                <w:rFonts w:ascii="Times New Roman" w:hAnsi="Times New Roman"/>
                <w:color w:val="000000"/>
                <w:lang w:eastAsia="lt-LT"/>
              </w:rPr>
              <w:t>Direktorius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9B2658" w:rsidP="00EF4CF1">
            <w:pPr>
              <w:spacing w:after="0"/>
              <w:jc w:val="both"/>
              <w:rPr>
                <w:rFonts w:ascii="Times New Roman" w:hAnsi="Times New Roman"/>
                <w:color w:val="000000"/>
                <w:lang w:eastAsia="lt-LT"/>
              </w:rPr>
            </w:pPr>
            <w:r w:rsidRPr="00F6160E">
              <w:rPr>
                <w:rFonts w:ascii="Times New Roman" w:hAnsi="Times New Roman"/>
                <w:color w:val="000000"/>
                <w:lang w:eastAsia="lt-LT"/>
              </w:rPr>
              <w:t>Direktoriaus pavaduotojas ugdymui</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3</w:t>
            </w:r>
            <w:r w:rsidR="00C119BA" w:rsidRPr="00F6160E">
              <w:rPr>
                <w:rFonts w:ascii="Times New Roman" w:hAnsi="Times New Roman"/>
                <w:color w:val="000000"/>
                <w:lang w:eastAsia="lt-LT"/>
              </w:rPr>
              <w:t>.</w:t>
            </w:r>
          </w:p>
          <w:p w:rsidR="009B2658" w:rsidRPr="00F6160E" w:rsidRDefault="009B2658" w:rsidP="00EF4CF1">
            <w:pPr>
              <w:spacing w:after="0"/>
              <w:jc w:val="both"/>
              <w:rPr>
                <w:rFonts w:ascii="Times New Roman" w:hAnsi="Times New Roman"/>
                <w:color w:val="000000"/>
                <w:lang w:eastAsia="lt-LT"/>
              </w:rPr>
            </w:pPr>
          </w:p>
        </w:tc>
        <w:tc>
          <w:tcPr>
            <w:tcW w:w="2126" w:type="dxa"/>
            <w:tcBorders>
              <w:top w:val="single" w:sz="4" w:space="0" w:color="auto"/>
              <w:left w:val="single" w:sz="4" w:space="0" w:color="auto"/>
              <w:bottom w:val="single" w:sz="4" w:space="0" w:color="auto"/>
              <w:right w:val="single" w:sz="4" w:space="0" w:color="auto"/>
            </w:tcBorders>
          </w:tcPr>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Direktori</w:t>
            </w:r>
            <w:r w:rsidR="00DE4966" w:rsidRPr="00F6160E">
              <w:rPr>
                <w:rFonts w:ascii="Times New Roman" w:hAnsi="Times New Roman"/>
                <w:color w:val="000000"/>
                <w:lang w:eastAsia="lt-LT"/>
              </w:rPr>
              <w:t>aus pavaduotojas ūkio reikalams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Raštvedys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Vyriausiasis buhalteris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Buhalteris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Pailgintos mo</w:t>
            </w:r>
            <w:r w:rsidR="00DE4966" w:rsidRPr="00F6160E">
              <w:rPr>
                <w:rFonts w:ascii="Times New Roman" w:hAnsi="Times New Roman"/>
                <w:color w:val="000000"/>
                <w:lang w:eastAsia="lt-LT"/>
              </w:rPr>
              <w:t>kymosi dienos grupės auklėtojas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2;</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Darbininkas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2;</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Rūbininkas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Pr="00F6160E">
              <w:rPr>
                <w:rFonts w:ascii="Times New Roman" w:hAnsi="Times New Roman"/>
                <w:color w:val="000000"/>
                <w:lang w:eastAsia="lt-LT"/>
              </w:rPr>
              <w:t>1,5;</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Valytojas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11;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Ap</w:t>
            </w:r>
            <w:r w:rsidR="009029E7" w:rsidRPr="00F6160E">
              <w:rPr>
                <w:rFonts w:ascii="Times New Roman" w:hAnsi="Times New Roman"/>
                <w:color w:val="000000"/>
                <w:lang w:eastAsia="lt-LT"/>
              </w:rPr>
              <w:t>linkos priežiūros darbininkas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Pr="00F6160E">
              <w:rPr>
                <w:rFonts w:ascii="Times New Roman" w:hAnsi="Times New Roman"/>
                <w:color w:val="000000"/>
                <w:lang w:eastAsia="lt-LT"/>
              </w:rPr>
              <w:t>1,5;</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Sargas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3;</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Vyriausiasis virėjas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Virėjas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 xml:space="preserve">3,5; </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P</w:t>
            </w:r>
            <w:r w:rsidR="009029E7" w:rsidRPr="00F6160E">
              <w:rPr>
                <w:rFonts w:ascii="Times New Roman" w:hAnsi="Times New Roman"/>
                <w:color w:val="000000"/>
                <w:lang w:eastAsia="lt-LT"/>
              </w:rPr>
              <w:t>agalbinis virtuvės darbininkas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Vairuotojas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Elektrikas</w:t>
            </w:r>
            <w:r w:rsidR="0012232B" w:rsidRPr="00F6160E">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Kompiuterių sistemų inžinierius</w:t>
            </w:r>
            <w:r w:rsidR="00FF7E09">
              <w:rPr>
                <w:rFonts w:ascii="Times New Roman" w:hAnsi="Times New Roman"/>
                <w:color w:val="000000"/>
                <w:lang w:eastAsia="lt-LT"/>
              </w:rPr>
              <w:t xml:space="preserve"> </w:t>
            </w:r>
            <w:r w:rsidR="0012232B"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Budėtojas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1</w:t>
            </w:r>
            <w:r w:rsidR="00B653D6" w:rsidRPr="00F6160E">
              <w:rPr>
                <w:rFonts w:ascii="Times New Roman" w:hAnsi="Times New Roman"/>
                <w:color w:val="000000"/>
                <w:lang w:eastAsia="lt-LT"/>
              </w:rPr>
              <w:t>.</w:t>
            </w:r>
          </w:p>
        </w:tc>
        <w:tc>
          <w:tcPr>
            <w:tcW w:w="2268" w:type="dxa"/>
            <w:tcBorders>
              <w:top w:val="single" w:sz="4" w:space="0" w:color="auto"/>
              <w:left w:val="single" w:sz="4" w:space="0" w:color="auto"/>
              <w:bottom w:val="single" w:sz="4" w:space="0" w:color="auto"/>
              <w:right w:val="single" w:sz="4" w:space="0" w:color="auto"/>
            </w:tcBorders>
          </w:tcPr>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Logopedas</w:t>
            </w:r>
            <w:r w:rsidR="00C119BA" w:rsidRPr="00F6160E">
              <w:rPr>
                <w:rFonts w:ascii="Times New Roman" w:hAnsi="Times New Roman"/>
                <w:color w:val="000000"/>
                <w:lang w:eastAsia="lt-LT"/>
              </w:rPr>
              <w:t xml:space="preserve"> </w:t>
            </w:r>
            <w:r w:rsidR="00C119BA" w:rsidRPr="00F6160E">
              <w:rPr>
                <w:rFonts w:ascii="Times New Roman" w:hAnsi="Times New Roman"/>
                <w:color w:val="000000"/>
              </w:rPr>
              <w:t xml:space="preserve">– </w:t>
            </w:r>
            <w:r w:rsidRPr="00F6160E">
              <w:rPr>
                <w:rFonts w:ascii="Times New Roman" w:hAnsi="Times New Roman"/>
                <w:color w:val="000000"/>
                <w:lang w:eastAsia="lt-LT"/>
              </w:rPr>
              <w:t>1,5;</w:t>
            </w:r>
          </w:p>
          <w:p w:rsidR="009B2658" w:rsidRPr="00F6160E" w:rsidRDefault="00C119BA" w:rsidP="007754EC">
            <w:pPr>
              <w:spacing w:after="0"/>
              <w:rPr>
                <w:rFonts w:ascii="Times New Roman" w:hAnsi="Times New Roman"/>
                <w:color w:val="000000"/>
                <w:lang w:eastAsia="lt-LT"/>
              </w:rPr>
            </w:pPr>
            <w:r w:rsidRPr="00F6160E">
              <w:rPr>
                <w:rFonts w:ascii="Times New Roman" w:hAnsi="Times New Roman"/>
                <w:color w:val="000000"/>
                <w:lang w:eastAsia="lt-LT"/>
              </w:rPr>
              <w:t>Spec. p</w:t>
            </w:r>
            <w:r w:rsidR="00DE4966" w:rsidRPr="00F6160E">
              <w:rPr>
                <w:rFonts w:ascii="Times New Roman" w:hAnsi="Times New Roman"/>
                <w:color w:val="000000"/>
                <w:lang w:eastAsia="lt-LT"/>
              </w:rPr>
              <w:t>edagogas</w:t>
            </w:r>
            <w:r w:rsidRPr="00F6160E">
              <w:rPr>
                <w:rFonts w:ascii="Times New Roman" w:hAnsi="Times New Roman"/>
                <w:color w:val="000000"/>
                <w:lang w:eastAsia="lt-LT"/>
              </w:rPr>
              <w:t xml:space="preserve"> </w:t>
            </w:r>
            <w:r w:rsidRPr="00F6160E">
              <w:rPr>
                <w:rFonts w:ascii="Times New Roman" w:hAnsi="Times New Roman"/>
                <w:color w:val="000000"/>
              </w:rPr>
              <w:t xml:space="preserve">– </w:t>
            </w:r>
            <w:r w:rsidR="009B2658" w:rsidRPr="00F6160E">
              <w:rPr>
                <w:rFonts w:ascii="Times New Roman" w:hAnsi="Times New Roman"/>
                <w:color w:val="000000"/>
                <w:lang w:eastAsia="lt-LT"/>
              </w:rPr>
              <w:t>1,25;</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Psichologas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Socialinis pedagogas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Vyriausiasis bibliotekininkas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Bibliotekininkas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 xml:space="preserve"> 0,5;</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Mokytojo padėjėjas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1,5</w:t>
            </w:r>
            <w:r w:rsidR="00B653D6" w:rsidRPr="00F6160E">
              <w:rPr>
                <w:rFonts w:ascii="Times New Roman" w:hAnsi="Times New Roman"/>
                <w:color w:val="000000"/>
                <w:lang w:eastAsia="lt-LT"/>
              </w:rPr>
              <w:t>.</w:t>
            </w:r>
          </w:p>
          <w:p w:rsidR="009B2658" w:rsidRPr="00F6160E" w:rsidRDefault="009B2658" w:rsidP="00EF4CF1">
            <w:pPr>
              <w:spacing w:after="0"/>
              <w:jc w:val="both"/>
              <w:rPr>
                <w:rFonts w:ascii="Times New Roman" w:hAnsi="Times New Roman"/>
                <w:color w:val="000000"/>
                <w:lang w:eastAsia="lt-LT"/>
              </w:rPr>
            </w:pPr>
          </w:p>
        </w:tc>
        <w:tc>
          <w:tcPr>
            <w:tcW w:w="3544" w:type="dxa"/>
            <w:tcBorders>
              <w:top w:val="single" w:sz="4" w:space="0" w:color="auto"/>
              <w:left w:val="single" w:sz="4" w:space="0" w:color="auto"/>
              <w:bottom w:val="single" w:sz="4" w:space="0" w:color="auto"/>
              <w:right w:val="single" w:sz="4" w:space="0" w:color="auto"/>
            </w:tcBorders>
          </w:tcPr>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Lietuvių k</w:t>
            </w:r>
            <w:r w:rsidR="00DE4966" w:rsidRPr="00F6160E">
              <w:rPr>
                <w:rFonts w:ascii="Times New Roman" w:hAnsi="Times New Roman"/>
                <w:color w:val="000000"/>
                <w:lang w:eastAsia="lt-LT"/>
              </w:rPr>
              <w:t>albos ir literatūros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3,87;</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Anglų kalbos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009B2658" w:rsidRPr="00F6160E">
              <w:rPr>
                <w:rFonts w:ascii="Times New Roman" w:hAnsi="Times New Roman"/>
                <w:color w:val="000000"/>
                <w:lang w:eastAsia="lt-LT"/>
              </w:rPr>
              <w:t>4,58;</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Vokiečių kalbos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0,23;</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Rusų kalbos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1,59;</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Matematikos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009B2658" w:rsidRPr="00F6160E">
              <w:rPr>
                <w:rFonts w:ascii="Times New Roman" w:hAnsi="Times New Roman"/>
                <w:color w:val="000000"/>
                <w:lang w:eastAsia="lt-LT"/>
              </w:rPr>
              <w:t>3,26;</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Informacinių technologijų mokyt</w:t>
            </w:r>
            <w:r w:rsidR="00DE4966" w:rsidRPr="00F6160E">
              <w:rPr>
                <w:rFonts w:ascii="Times New Roman" w:hAnsi="Times New Roman"/>
                <w:color w:val="000000"/>
                <w:lang w:eastAsia="lt-LT"/>
              </w:rPr>
              <w: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2;</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Fizikos mokytojas</w:t>
            </w:r>
            <w:r w:rsidR="000266AB" w:rsidRPr="00F6160E">
              <w:rPr>
                <w:rFonts w:ascii="Times New Roman" w:hAnsi="Times New Roman"/>
                <w:color w:val="000000"/>
                <w:lang w:eastAsia="lt-LT"/>
              </w:rPr>
              <w:t xml:space="preserve"> </w:t>
            </w:r>
            <w:r w:rsidR="000266AB" w:rsidRPr="00F6160E">
              <w:rPr>
                <w:rFonts w:ascii="Times New Roman" w:hAnsi="Times New Roman"/>
                <w:color w:val="000000"/>
              </w:rPr>
              <w:t xml:space="preserve">– </w:t>
            </w:r>
            <w:r w:rsidRPr="00F6160E">
              <w:rPr>
                <w:rFonts w:ascii="Times New Roman" w:hAnsi="Times New Roman"/>
                <w:color w:val="000000"/>
                <w:lang w:eastAsia="lt-LT"/>
              </w:rPr>
              <w:t>0,44;</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Chemijos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0,26;</w:t>
            </w:r>
          </w:p>
          <w:p w:rsidR="009B2658" w:rsidRPr="00F6160E" w:rsidRDefault="00DE4966" w:rsidP="007754EC">
            <w:pPr>
              <w:spacing w:after="0"/>
              <w:rPr>
                <w:rFonts w:ascii="Times New Roman" w:hAnsi="Times New Roman"/>
                <w:color w:val="000000"/>
                <w:lang w:eastAsia="lt-LT"/>
              </w:rPr>
            </w:pPr>
            <w:r w:rsidRPr="00F6160E">
              <w:rPr>
                <w:rFonts w:ascii="Times New Roman" w:hAnsi="Times New Roman"/>
                <w:color w:val="000000"/>
                <w:lang w:eastAsia="lt-LT"/>
              </w:rPr>
              <w:t>Gamtos ir žmogaus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0,59;</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Biologijos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0,69;</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Geografijos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1;</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Istorijos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1,34;</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Dailės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0,78;</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Muzikos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0,67;</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Technologijų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2,72;</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 xml:space="preserve">Kūno </w:t>
            </w:r>
            <w:r w:rsidR="009029E7" w:rsidRPr="00F6160E">
              <w:rPr>
                <w:rFonts w:ascii="Times New Roman" w:hAnsi="Times New Roman"/>
                <w:color w:val="000000"/>
                <w:lang w:eastAsia="lt-LT"/>
              </w:rPr>
              <w:t>kultūros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1,72;</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Žmogaus saugos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0,29;</w:t>
            </w:r>
          </w:p>
          <w:p w:rsidR="009B2658" w:rsidRPr="00F6160E" w:rsidRDefault="009B2658" w:rsidP="007754EC">
            <w:pPr>
              <w:spacing w:after="0"/>
              <w:rPr>
                <w:rFonts w:ascii="Times New Roman" w:hAnsi="Times New Roman"/>
                <w:color w:val="000000"/>
                <w:lang w:eastAsia="lt-LT"/>
              </w:rPr>
            </w:pPr>
            <w:r w:rsidRPr="00F6160E">
              <w:rPr>
                <w:rFonts w:ascii="Times New Roman" w:hAnsi="Times New Roman"/>
                <w:color w:val="000000"/>
                <w:lang w:eastAsia="lt-LT"/>
              </w:rPr>
              <w:t>Neformaliojo vaikų švietimo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Pr="00F6160E">
              <w:rPr>
                <w:rFonts w:ascii="Times New Roman" w:hAnsi="Times New Roman"/>
                <w:color w:val="000000"/>
                <w:lang w:eastAsia="lt-LT"/>
              </w:rPr>
              <w:t>0,48;</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Pradinio ugdymo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14,02;</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Etikos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0,15;</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Tikybos 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0,55;</w:t>
            </w:r>
          </w:p>
          <w:p w:rsidR="009B2658" w:rsidRPr="00F6160E" w:rsidRDefault="009029E7" w:rsidP="007754EC">
            <w:pPr>
              <w:spacing w:after="0"/>
              <w:rPr>
                <w:rFonts w:ascii="Times New Roman" w:hAnsi="Times New Roman"/>
                <w:color w:val="000000"/>
                <w:lang w:eastAsia="lt-LT"/>
              </w:rPr>
            </w:pPr>
            <w:r w:rsidRPr="00F6160E">
              <w:rPr>
                <w:rFonts w:ascii="Times New Roman" w:hAnsi="Times New Roman"/>
                <w:color w:val="000000"/>
                <w:lang w:eastAsia="lt-LT"/>
              </w:rPr>
              <w:t>Mokytojas</w:t>
            </w:r>
            <w:r w:rsidR="00B653D6" w:rsidRPr="00F6160E">
              <w:rPr>
                <w:rFonts w:ascii="Times New Roman" w:hAnsi="Times New Roman"/>
                <w:color w:val="000000"/>
                <w:lang w:eastAsia="lt-LT"/>
              </w:rPr>
              <w:t xml:space="preserve"> </w:t>
            </w:r>
            <w:r w:rsidR="00B653D6" w:rsidRPr="00F6160E">
              <w:rPr>
                <w:rFonts w:ascii="Times New Roman" w:hAnsi="Times New Roman"/>
                <w:color w:val="000000"/>
              </w:rPr>
              <w:t xml:space="preserve">– </w:t>
            </w:r>
            <w:r w:rsidR="009B2658" w:rsidRPr="00F6160E">
              <w:rPr>
                <w:rFonts w:ascii="Times New Roman" w:hAnsi="Times New Roman"/>
                <w:color w:val="000000"/>
                <w:lang w:eastAsia="lt-LT"/>
              </w:rPr>
              <w:t>0,48</w:t>
            </w:r>
            <w:r w:rsidR="00B653D6" w:rsidRPr="00F6160E">
              <w:rPr>
                <w:rFonts w:ascii="Times New Roman" w:hAnsi="Times New Roman"/>
                <w:color w:val="000000"/>
                <w:lang w:eastAsia="lt-LT"/>
              </w:rPr>
              <w:t>.</w:t>
            </w:r>
          </w:p>
        </w:tc>
      </w:tr>
      <w:tr w:rsidR="009B2658" w:rsidRPr="00AC6B9C" w:rsidTr="009029E7">
        <w:trPr>
          <w:trHeight w:val="403"/>
        </w:trPr>
        <w:tc>
          <w:tcPr>
            <w:tcW w:w="1560" w:type="dxa"/>
            <w:tcBorders>
              <w:top w:val="single" w:sz="4" w:space="0" w:color="auto"/>
              <w:left w:val="single" w:sz="4" w:space="0" w:color="auto"/>
              <w:bottom w:val="single" w:sz="4" w:space="0" w:color="auto"/>
              <w:right w:val="single" w:sz="4" w:space="0" w:color="auto"/>
            </w:tcBorders>
          </w:tcPr>
          <w:p w:rsidR="009B2658" w:rsidRPr="00F6160E" w:rsidRDefault="009B2658" w:rsidP="009921D2">
            <w:pPr>
              <w:spacing w:after="0"/>
              <w:jc w:val="center"/>
              <w:rPr>
                <w:rFonts w:ascii="Times New Roman" w:hAnsi="Times New Roman"/>
                <w:color w:val="000000"/>
                <w:lang w:eastAsia="lt-LT"/>
              </w:rPr>
            </w:pPr>
            <w:r w:rsidRPr="00F6160E">
              <w:rPr>
                <w:rFonts w:ascii="Times New Roman" w:hAnsi="Times New Roman"/>
                <w:color w:val="000000"/>
                <w:lang w:eastAsia="lt-LT"/>
              </w:rPr>
              <w:t>4</w:t>
            </w:r>
          </w:p>
        </w:tc>
        <w:tc>
          <w:tcPr>
            <w:tcW w:w="2126" w:type="dxa"/>
            <w:tcBorders>
              <w:top w:val="single" w:sz="4" w:space="0" w:color="auto"/>
              <w:left w:val="single" w:sz="4" w:space="0" w:color="auto"/>
              <w:bottom w:val="single" w:sz="4" w:space="0" w:color="auto"/>
              <w:right w:val="single" w:sz="4" w:space="0" w:color="auto"/>
            </w:tcBorders>
          </w:tcPr>
          <w:p w:rsidR="009B2658" w:rsidRPr="00F6160E" w:rsidRDefault="009B2658" w:rsidP="002A6EA7">
            <w:pPr>
              <w:jc w:val="center"/>
              <w:rPr>
                <w:rFonts w:ascii="Times New Roman" w:hAnsi="Times New Roman"/>
                <w:color w:val="000000"/>
                <w:lang w:eastAsia="lt-LT"/>
              </w:rPr>
            </w:pPr>
            <w:r w:rsidRPr="00F6160E">
              <w:rPr>
                <w:rFonts w:ascii="Times New Roman" w:hAnsi="Times New Roman"/>
                <w:color w:val="000000"/>
                <w:lang w:eastAsia="lt-LT"/>
              </w:rPr>
              <w:t>34,5</w:t>
            </w:r>
          </w:p>
        </w:tc>
        <w:tc>
          <w:tcPr>
            <w:tcW w:w="2268" w:type="dxa"/>
            <w:tcBorders>
              <w:top w:val="single" w:sz="4" w:space="0" w:color="auto"/>
              <w:left w:val="single" w:sz="4" w:space="0" w:color="auto"/>
              <w:bottom w:val="single" w:sz="4" w:space="0" w:color="auto"/>
              <w:right w:val="single" w:sz="4" w:space="0" w:color="auto"/>
            </w:tcBorders>
          </w:tcPr>
          <w:p w:rsidR="009B2658" w:rsidRPr="00F6160E" w:rsidRDefault="009B2658" w:rsidP="002A6EA7">
            <w:pPr>
              <w:jc w:val="center"/>
              <w:rPr>
                <w:rFonts w:ascii="Times New Roman" w:hAnsi="Times New Roman"/>
                <w:color w:val="000000"/>
                <w:lang w:eastAsia="lt-LT"/>
              </w:rPr>
            </w:pPr>
            <w:r w:rsidRPr="00F6160E">
              <w:rPr>
                <w:rFonts w:ascii="Times New Roman" w:hAnsi="Times New Roman"/>
                <w:color w:val="000000"/>
                <w:lang w:eastAsia="lt-LT"/>
              </w:rPr>
              <w:t>7,75</w:t>
            </w:r>
          </w:p>
        </w:tc>
        <w:tc>
          <w:tcPr>
            <w:tcW w:w="3544" w:type="dxa"/>
            <w:tcBorders>
              <w:top w:val="single" w:sz="4" w:space="0" w:color="auto"/>
              <w:left w:val="single" w:sz="4" w:space="0" w:color="auto"/>
              <w:bottom w:val="single" w:sz="4" w:space="0" w:color="auto"/>
              <w:right w:val="single" w:sz="4" w:space="0" w:color="auto"/>
            </w:tcBorders>
          </w:tcPr>
          <w:p w:rsidR="009B2658" w:rsidRPr="00F6160E" w:rsidRDefault="009B2658" w:rsidP="002A6EA7">
            <w:pPr>
              <w:jc w:val="center"/>
              <w:rPr>
                <w:rFonts w:ascii="Times New Roman" w:hAnsi="Times New Roman"/>
                <w:color w:val="000000"/>
                <w:lang w:eastAsia="lt-LT"/>
              </w:rPr>
            </w:pPr>
            <w:r w:rsidRPr="00F6160E">
              <w:rPr>
                <w:rFonts w:ascii="Times New Roman" w:hAnsi="Times New Roman"/>
                <w:color w:val="000000"/>
                <w:lang w:eastAsia="lt-LT"/>
              </w:rPr>
              <w:t>42,1</w:t>
            </w:r>
          </w:p>
        </w:tc>
      </w:tr>
      <w:tr w:rsidR="009B2658" w:rsidRPr="00CC308D" w:rsidTr="009B2658">
        <w:trPr>
          <w:trHeight w:val="350"/>
        </w:trPr>
        <w:tc>
          <w:tcPr>
            <w:tcW w:w="9498" w:type="dxa"/>
            <w:gridSpan w:val="4"/>
            <w:tcBorders>
              <w:top w:val="single" w:sz="4" w:space="0" w:color="auto"/>
              <w:left w:val="single" w:sz="4" w:space="0" w:color="auto"/>
              <w:bottom w:val="single" w:sz="4" w:space="0" w:color="auto"/>
              <w:right w:val="single" w:sz="4" w:space="0" w:color="auto"/>
            </w:tcBorders>
          </w:tcPr>
          <w:p w:rsidR="009B2658" w:rsidRPr="00F6160E" w:rsidRDefault="009B2658" w:rsidP="009921D2">
            <w:pPr>
              <w:spacing w:after="0"/>
              <w:rPr>
                <w:rFonts w:ascii="Times New Roman" w:hAnsi="Times New Roman"/>
                <w:b/>
                <w:color w:val="000000"/>
                <w:lang w:eastAsia="lt-LT"/>
              </w:rPr>
            </w:pPr>
            <w:r w:rsidRPr="00F6160E">
              <w:rPr>
                <w:rFonts w:ascii="Times New Roman" w:hAnsi="Times New Roman"/>
                <w:b/>
                <w:color w:val="000000"/>
                <w:lang w:eastAsia="lt-LT"/>
              </w:rPr>
              <w:t>Iš viso 88,35</w:t>
            </w:r>
          </w:p>
        </w:tc>
      </w:tr>
    </w:tbl>
    <w:p w:rsidR="00EF4CF1" w:rsidRDefault="00EF4CF1" w:rsidP="00EF4CF1">
      <w:pPr>
        <w:tabs>
          <w:tab w:val="left" w:pos="426"/>
        </w:tabs>
        <w:spacing w:after="0" w:line="240" w:lineRule="auto"/>
        <w:contextualSpacing/>
        <w:jc w:val="both"/>
        <w:rPr>
          <w:rFonts w:ascii="Times New Roman" w:hAnsi="Times New Roman"/>
          <w:color w:val="0070C0"/>
          <w:sz w:val="24"/>
          <w:szCs w:val="24"/>
        </w:rPr>
      </w:pPr>
    </w:p>
    <w:p w:rsidR="00EF4CF1" w:rsidRDefault="00EF4CF1" w:rsidP="00EF4CF1">
      <w:pPr>
        <w:numPr>
          <w:ilvl w:val="1"/>
          <w:numId w:val="1"/>
        </w:numPr>
        <w:tabs>
          <w:tab w:val="left" w:pos="426"/>
        </w:tabs>
        <w:spacing w:after="0" w:line="240" w:lineRule="auto"/>
        <w:contextualSpacing/>
        <w:jc w:val="both"/>
        <w:rPr>
          <w:rFonts w:ascii="Times New Roman" w:hAnsi="Times New Roman"/>
          <w:color w:val="000000"/>
          <w:sz w:val="24"/>
          <w:szCs w:val="24"/>
        </w:rPr>
      </w:pPr>
      <w:r w:rsidRPr="00040A74">
        <w:rPr>
          <w:rFonts w:ascii="Times New Roman" w:hAnsi="Times New Roman"/>
          <w:color w:val="000000"/>
          <w:sz w:val="24"/>
          <w:szCs w:val="24"/>
        </w:rPr>
        <w:t>Mokytojų turimos kvalifikacinės kategorijos 2019 m.</w:t>
      </w:r>
    </w:p>
    <w:p w:rsidR="003327D3" w:rsidRPr="00040A74" w:rsidRDefault="003327D3" w:rsidP="003327D3">
      <w:pPr>
        <w:tabs>
          <w:tab w:val="left" w:pos="426"/>
        </w:tabs>
        <w:spacing w:after="0" w:line="240" w:lineRule="auto"/>
        <w:ind w:left="360"/>
        <w:contextualSpacing/>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395"/>
      </w:tblGrid>
      <w:tr w:rsidR="009214D3" w:rsidRPr="00EF4CF1" w:rsidTr="009214D3">
        <w:tc>
          <w:tcPr>
            <w:tcW w:w="9498" w:type="dxa"/>
            <w:gridSpan w:val="6"/>
          </w:tcPr>
          <w:p w:rsidR="009214D3" w:rsidRPr="00040A74" w:rsidRDefault="002D12A2" w:rsidP="009214D3">
            <w:pPr>
              <w:spacing w:after="0" w:line="240" w:lineRule="auto"/>
              <w:jc w:val="center"/>
              <w:rPr>
                <w:rFonts w:ascii="Times New Roman" w:eastAsia="Times New Roman" w:hAnsi="Times New Roman"/>
                <w:b/>
                <w:color w:val="000000"/>
                <w:sz w:val="24"/>
                <w:szCs w:val="24"/>
                <w:lang w:eastAsia="lt-LT"/>
              </w:rPr>
            </w:pPr>
            <w:r w:rsidRPr="00040A74">
              <w:rPr>
                <w:rFonts w:ascii="Times New Roman" w:eastAsia="Times New Roman" w:hAnsi="Times New Roman"/>
                <w:b/>
                <w:color w:val="000000"/>
                <w:sz w:val="24"/>
                <w:szCs w:val="24"/>
                <w:lang w:eastAsia="lt-LT"/>
              </w:rPr>
              <w:t>Mokytojų kvalifikacija</w:t>
            </w:r>
          </w:p>
        </w:tc>
      </w:tr>
      <w:tr w:rsidR="009214D3" w:rsidRPr="00EF4CF1" w:rsidTr="009214D3">
        <w:tc>
          <w:tcPr>
            <w:tcW w:w="1534" w:type="dxa"/>
          </w:tcPr>
          <w:p w:rsidR="009214D3" w:rsidRPr="00040A74" w:rsidRDefault="009214D3" w:rsidP="009214D3">
            <w:pPr>
              <w:spacing w:after="0" w:line="240" w:lineRule="auto"/>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Iš viso mokytojų</w:t>
            </w:r>
          </w:p>
        </w:tc>
        <w:tc>
          <w:tcPr>
            <w:tcW w:w="1642" w:type="dxa"/>
          </w:tcPr>
          <w:p w:rsidR="009214D3" w:rsidRPr="00040A74" w:rsidRDefault="009214D3" w:rsidP="009214D3">
            <w:pPr>
              <w:spacing w:after="0" w:line="240" w:lineRule="auto"/>
              <w:jc w:val="both"/>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Atestuoti mokytojai</w:t>
            </w:r>
          </w:p>
        </w:tc>
        <w:tc>
          <w:tcPr>
            <w:tcW w:w="1642" w:type="dxa"/>
            <w:vAlign w:val="bottom"/>
          </w:tcPr>
          <w:p w:rsidR="009214D3" w:rsidRPr="00040A74" w:rsidRDefault="009214D3" w:rsidP="009214D3">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Vyresnieji mokytojai</w:t>
            </w:r>
          </w:p>
        </w:tc>
        <w:tc>
          <w:tcPr>
            <w:tcW w:w="1642" w:type="dxa"/>
            <w:vAlign w:val="bottom"/>
          </w:tcPr>
          <w:p w:rsidR="009214D3" w:rsidRPr="00040A74" w:rsidRDefault="009214D3" w:rsidP="009214D3">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Mokytojai metodininkai</w:t>
            </w:r>
          </w:p>
        </w:tc>
        <w:tc>
          <w:tcPr>
            <w:tcW w:w="1643" w:type="dxa"/>
            <w:vAlign w:val="bottom"/>
          </w:tcPr>
          <w:p w:rsidR="009214D3" w:rsidRPr="00040A74" w:rsidRDefault="009214D3" w:rsidP="009214D3">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Mokytojai ekspertai</w:t>
            </w:r>
          </w:p>
        </w:tc>
        <w:tc>
          <w:tcPr>
            <w:tcW w:w="1395" w:type="dxa"/>
            <w:vAlign w:val="bottom"/>
          </w:tcPr>
          <w:p w:rsidR="009214D3" w:rsidRPr="00040A74" w:rsidRDefault="009214D3" w:rsidP="009214D3">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 xml:space="preserve">Trūko mokytojų </w:t>
            </w:r>
          </w:p>
        </w:tc>
      </w:tr>
      <w:tr w:rsidR="009214D3" w:rsidRPr="00EF4CF1" w:rsidTr="009214D3">
        <w:tc>
          <w:tcPr>
            <w:tcW w:w="1534" w:type="dxa"/>
          </w:tcPr>
          <w:p w:rsidR="009214D3" w:rsidRPr="00040A74" w:rsidRDefault="00066DC6"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52</w:t>
            </w:r>
          </w:p>
        </w:tc>
        <w:tc>
          <w:tcPr>
            <w:tcW w:w="1642" w:type="dxa"/>
          </w:tcPr>
          <w:p w:rsidR="009214D3" w:rsidRPr="00040A74" w:rsidRDefault="006D0932"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49</w:t>
            </w:r>
          </w:p>
        </w:tc>
        <w:tc>
          <w:tcPr>
            <w:tcW w:w="1642" w:type="dxa"/>
            <w:vAlign w:val="bottom"/>
          </w:tcPr>
          <w:p w:rsidR="009214D3" w:rsidRPr="00040A74" w:rsidRDefault="006D0932"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19</w:t>
            </w:r>
          </w:p>
        </w:tc>
        <w:tc>
          <w:tcPr>
            <w:tcW w:w="1642" w:type="dxa"/>
            <w:vAlign w:val="bottom"/>
          </w:tcPr>
          <w:p w:rsidR="009214D3" w:rsidRPr="00040A74" w:rsidRDefault="006D0932"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29</w:t>
            </w:r>
          </w:p>
        </w:tc>
        <w:tc>
          <w:tcPr>
            <w:tcW w:w="1643" w:type="dxa"/>
            <w:vAlign w:val="bottom"/>
          </w:tcPr>
          <w:p w:rsidR="009214D3" w:rsidRPr="00040A74" w:rsidRDefault="00066DC6"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1</w:t>
            </w:r>
          </w:p>
        </w:tc>
        <w:tc>
          <w:tcPr>
            <w:tcW w:w="1395" w:type="dxa"/>
            <w:vAlign w:val="bottom"/>
          </w:tcPr>
          <w:p w:rsidR="009214D3" w:rsidRPr="00040A74" w:rsidRDefault="00066DC6" w:rsidP="006D0932">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w:t>
            </w:r>
          </w:p>
        </w:tc>
      </w:tr>
    </w:tbl>
    <w:p w:rsidR="0057267E" w:rsidRDefault="0057267E" w:rsidP="009214D3">
      <w:pPr>
        <w:spacing w:after="0" w:line="240" w:lineRule="auto"/>
        <w:rPr>
          <w:rFonts w:ascii="Times New Roman" w:eastAsia="Times New Roman" w:hAnsi="Times New Roman"/>
          <w:bCs/>
          <w:sz w:val="24"/>
          <w:szCs w:val="24"/>
          <w:lang w:eastAsia="lt-LT"/>
        </w:rPr>
      </w:pPr>
    </w:p>
    <w:p w:rsidR="00446BEC" w:rsidRDefault="00446BEC" w:rsidP="009214D3">
      <w:pPr>
        <w:spacing w:after="0" w:line="240" w:lineRule="auto"/>
        <w:rPr>
          <w:rFonts w:ascii="Times New Roman" w:eastAsia="Times New Roman" w:hAnsi="Times New Roman"/>
          <w:bCs/>
          <w:color w:val="000000"/>
          <w:sz w:val="24"/>
          <w:szCs w:val="24"/>
          <w:lang w:eastAsia="lt-LT"/>
        </w:rPr>
      </w:pPr>
    </w:p>
    <w:p w:rsidR="00446BEC" w:rsidRDefault="00446BEC" w:rsidP="009214D3">
      <w:pPr>
        <w:spacing w:after="0" w:line="240" w:lineRule="auto"/>
        <w:rPr>
          <w:rFonts w:ascii="Times New Roman" w:eastAsia="Times New Roman" w:hAnsi="Times New Roman"/>
          <w:bCs/>
          <w:color w:val="000000"/>
          <w:sz w:val="24"/>
          <w:szCs w:val="24"/>
          <w:lang w:eastAsia="lt-LT"/>
        </w:rPr>
      </w:pPr>
    </w:p>
    <w:p w:rsidR="00446BEC" w:rsidRDefault="00446BEC" w:rsidP="009214D3">
      <w:pPr>
        <w:spacing w:after="0" w:line="240" w:lineRule="auto"/>
        <w:rPr>
          <w:rFonts w:ascii="Times New Roman" w:eastAsia="Times New Roman" w:hAnsi="Times New Roman"/>
          <w:bCs/>
          <w:color w:val="000000"/>
          <w:sz w:val="24"/>
          <w:szCs w:val="24"/>
          <w:lang w:eastAsia="lt-LT"/>
        </w:rPr>
      </w:pPr>
    </w:p>
    <w:p w:rsidR="00446BEC" w:rsidRDefault="00446BEC" w:rsidP="009214D3">
      <w:pPr>
        <w:spacing w:after="0" w:line="240" w:lineRule="auto"/>
        <w:rPr>
          <w:rFonts w:ascii="Times New Roman" w:eastAsia="Times New Roman" w:hAnsi="Times New Roman"/>
          <w:bCs/>
          <w:color w:val="000000"/>
          <w:sz w:val="24"/>
          <w:szCs w:val="24"/>
          <w:lang w:eastAsia="lt-LT"/>
        </w:rPr>
      </w:pPr>
    </w:p>
    <w:p w:rsidR="006B56E7" w:rsidRDefault="009214D3" w:rsidP="009214D3">
      <w:pPr>
        <w:spacing w:after="0" w:line="240" w:lineRule="auto"/>
        <w:rPr>
          <w:rFonts w:ascii="Times New Roman" w:eastAsia="Times New Roman" w:hAnsi="Times New Roman"/>
          <w:bCs/>
          <w:color w:val="000000"/>
          <w:sz w:val="24"/>
          <w:szCs w:val="24"/>
          <w:lang w:eastAsia="lt-LT"/>
        </w:rPr>
      </w:pPr>
      <w:r w:rsidRPr="00040A74">
        <w:rPr>
          <w:rFonts w:ascii="Times New Roman" w:eastAsia="Times New Roman" w:hAnsi="Times New Roman"/>
          <w:bCs/>
          <w:color w:val="000000"/>
          <w:sz w:val="24"/>
          <w:szCs w:val="24"/>
          <w:lang w:eastAsia="lt-LT"/>
        </w:rPr>
        <w:lastRenderedPageBreak/>
        <w:t>2.2. Mokyklos vadovai 2019 m.</w:t>
      </w:r>
    </w:p>
    <w:p w:rsidR="009B737B" w:rsidRPr="00040A74" w:rsidRDefault="009B737B" w:rsidP="009214D3">
      <w:pPr>
        <w:spacing w:after="0" w:line="240" w:lineRule="auto"/>
        <w:rPr>
          <w:rFonts w:ascii="Times New Roman" w:eastAsia="Times New Roman" w:hAnsi="Times New Roman"/>
          <w:bCs/>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
      <w:tr w:rsidR="009214D3" w:rsidRPr="009214D3" w:rsidTr="009214D3">
        <w:trPr>
          <w:trHeight w:val="87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9214D3" w:rsidP="0057267E">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Vardas, pavardė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9214D3" w:rsidP="009029E7">
            <w:pPr>
              <w:spacing w:after="0" w:line="240" w:lineRule="auto"/>
              <w:jc w:val="center"/>
              <w:rPr>
                <w:rFonts w:ascii="Times New Roman" w:eastAsia="Times New Roman" w:hAnsi="Times New Roman"/>
                <w:color w:val="000000"/>
                <w:sz w:val="24"/>
                <w:szCs w:val="24"/>
                <w:lang w:eastAsia="lt-LT"/>
              </w:rPr>
            </w:pPr>
            <w:r w:rsidRPr="00040A74">
              <w:rPr>
                <w:rFonts w:ascii="Times New Roman" w:eastAsia="Times New Roman" w:hAnsi="Times New Roman"/>
                <w:color w:val="000000"/>
                <w:sz w:val="24"/>
                <w:szCs w:val="24"/>
                <w:lang w:eastAsia="lt-LT"/>
              </w:rPr>
              <w:t xml:space="preserve">Kvalifikacijos tobulinimas  </w:t>
            </w:r>
          </w:p>
        </w:tc>
      </w:tr>
      <w:tr w:rsidR="009214D3" w:rsidRPr="009214D3" w:rsidTr="009214D3">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E53A2B" w:rsidP="009214D3">
            <w:pPr>
              <w:spacing w:after="0" w:line="240" w:lineRule="auto"/>
              <w:rPr>
                <w:rFonts w:ascii="Times New Roman" w:eastAsia="Times New Roman" w:hAnsi="Times New Roman"/>
                <w:color w:val="000000"/>
                <w:sz w:val="24"/>
                <w:szCs w:val="24"/>
                <w:lang w:eastAsia="lt-LT"/>
              </w:rPr>
            </w:pPr>
            <w:r>
              <w:rPr>
                <w:rFonts w:ascii="Times New Roman" w:hAnsi="Times New Roman"/>
                <w:color w:val="000000"/>
                <w:sz w:val="24"/>
                <w:szCs w:val="24"/>
              </w:rPr>
              <w:t>Direktorius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81F85" w:rsidRPr="00040A74" w:rsidRDefault="00181F85" w:rsidP="00AE246C">
            <w:pPr>
              <w:spacing w:after="0"/>
              <w:rPr>
                <w:rFonts w:ascii="Times New Roman" w:hAnsi="Times New Roman"/>
                <w:b/>
                <w:color w:val="000000"/>
                <w:sz w:val="24"/>
                <w:szCs w:val="24"/>
              </w:rPr>
            </w:pPr>
            <w:r w:rsidRPr="00040A74">
              <w:rPr>
                <w:rFonts w:ascii="Times New Roman" w:hAnsi="Times New Roman"/>
                <w:b/>
                <w:color w:val="000000"/>
                <w:sz w:val="24"/>
                <w:szCs w:val="24"/>
              </w:rPr>
              <w:t>Seminarai:</w:t>
            </w:r>
          </w:p>
          <w:p w:rsidR="00181F85" w:rsidRPr="00040A74" w:rsidRDefault="00181F85"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Mokytojų bendravimo ir bendradarbiavimo stiprinimas.</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Antikorupcinis visuomenės švietimas: viešųjų ir privačiųjų interesų konfliktai.</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Suaugusių bendruomenės mokymai apie vaikų seksualinį prievartos ir smurto įveikimą mokykloje.</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Vadybiniai sprendimai mokykloje vykdomų projektų rezultatų tvarumui užtikrinti.</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Š</w:t>
            </w:r>
            <w:r w:rsidR="009029E7" w:rsidRPr="00040A74">
              <w:rPr>
                <w:rFonts w:ascii="Times New Roman" w:hAnsi="Times New Roman"/>
                <w:color w:val="000000"/>
                <w:sz w:val="24"/>
                <w:szCs w:val="24"/>
              </w:rPr>
              <w:t xml:space="preserve">iuolaikinė mokymo(si) aplinka – </w:t>
            </w:r>
            <w:r w:rsidRPr="00040A74">
              <w:rPr>
                <w:rFonts w:ascii="Times New Roman" w:hAnsi="Times New Roman"/>
                <w:color w:val="000000"/>
                <w:sz w:val="24"/>
                <w:szCs w:val="24"/>
              </w:rPr>
              <w:t>individuali moksleivių pažanga.</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Mokinių pažangos stebėjimas ugdymo procese.</w:t>
            </w:r>
          </w:p>
          <w:p w:rsidR="00181F85"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 xml:space="preserve">Motyvuojantis </w:t>
            </w:r>
            <w:proofErr w:type="spellStart"/>
            <w:r w:rsidRPr="00040A74">
              <w:rPr>
                <w:rFonts w:ascii="Times New Roman" w:hAnsi="Times New Roman"/>
                <w:color w:val="000000"/>
                <w:sz w:val="24"/>
                <w:szCs w:val="24"/>
              </w:rPr>
              <w:t>patyriminis</w:t>
            </w:r>
            <w:proofErr w:type="spellEnd"/>
            <w:r w:rsidRPr="00040A74">
              <w:rPr>
                <w:rFonts w:ascii="Times New Roman" w:hAnsi="Times New Roman"/>
                <w:color w:val="000000"/>
                <w:sz w:val="24"/>
                <w:szCs w:val="24"/>
              </w:rPr>
              <w:t xml:space="preserve"> </w:t>
            </w:r>
            <w:proofErr w:type="spellStart"/>
            <w:r w:rsidRPr="00040A74">
              <w:rPr>
                <w:rFonts w:ascii="Times New Roman" w:hAnsi="Times New Roman"/>
                <w:color w:val="000000"/>
                <w:sz w:val="24"/>
                <w:szCs w:val="24"/>
              </w:rPr>
              <w:t>mokymas(is</w:t>
            </w:r>
            <w:proofErr w:type="spellEnd"/>
            <w:r w:rsidRPr="00040A74">
              <w:rPr>
                <w:rFonts w:ascii="Times New Roman" w:hAnsi="Times New Roman"/>
                <w:color w:val="000000"/>
                <w:sz w:val="24"/>
                <w:szCs w:val="24"/>
              </w:rPr>
              <w:t>).</w:t>
            </w:r>
          </w:p>
          <w:p w:rsidR="007B1783" w:rsidRPr="00040A74" w:rsidRDefault="007B1783" w:rsidP="00AE246C">
            <w:pPr>
              <w:spacing w:after="0"/>
              <w:rPr>
                <w:rFonts w:ascii="Times New Roman" w:hAnsi="Times New Roman"/>
                <w:color w:val="000000"/>
                <w:sz w:val="24"/>
                <w:szCs w:val="24"/>
              </w:rPr>
            </w:pPr>
            <w:r>
              <w:rPr>
                <w:rFonts w:ascii="Times New Roman" w:hAnsi="Times New Roman"/>
                <w:color w:val="000000"/>
                <w:sz w:val="24"/>
                <w:szCs w:val="24"/>
              </w:rPr>
              <w:t>Iš viso 96 val.</w:t>
            </w:r>
          </w:p>
          <w:p w:rsidR="00181F85" w:rsidRPr="00040A74" w:rsidRDefault="00181F85" w:rsidP="00AE246C">
            <w:pPr>
              <w:spacing w:after="0"/>
              <w:rPr>
                <w:rFonts w:ascii="Times New Roman" w:hAnsi="Times New Roman"/>
                <w:b/>
                <w:color w:val="000000"/>
                <w:sz w:val="24"/>
                <w:szCs w:val="24"/>
              </w:rPr>
            </w:pPr>
            <w:r w:rsidRPr="00040A74">
              <w:rPr>
                <w:rFonts w:ascii="Times New Roman" w:hAnsi="Times New Roman"/>
                <w:b/>
                <w:color w:val="000000"/>
                <w:sz w:val="24"/>
                <w:szCs w:val="24"/>
              </w:rPr>
              <w:t>Metodinė veikla:</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Pasidalinta gerąja patirtimi su Druskininkų „Atgimimo“ mokyklos mokytojais.</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Parodoje „Mokykla 2018“ pristatytos mokymo(si) priemonės ir</w:t>
            </w:r>
            <w:r w:rsidRPr="0040541D">
              <w:rPr>
                <w:rFonts w:ascii="Times New Roman" w:hAnsi="Times New Roman"/>
                <w:color w:val="0070C0"/>
                <w:sz w:val="24"/>
                <w:szCs w:val="24"/>
              </w:rPr>
              <w:t xml:space="preserve"> </w:t>
            </w:r>
            <w:r w:rsidRPr="00040A74">
              <w:rPr>
                <w:rFonts w:ascii="Times New Roman" w:hAnsi="Times New Roman"/>
                <w:color w:val="000000"/>
                <w:sz w:val="24"/>
                <w:szCs w:val="24"/>
              </w:rPr>
              <w:t>technologijos.</w:t>
            </w:r>
          </w:p>
          <w:p w:rsidR="00181F85" w:rsidRPr="00040A74" w:rsidRDefault="00181F85" w:rsidP="00AE246C">
            <w:pPr>
              <w:spacing w:after="0"/>
              <w:rPr>
                <w:rFonts w:ascii="Times New Roman" w:hAnsi="Times New Roman"/>
                <w:color w:val="000000"/>
                <w:sz w:val="24"/>
                <w:szCs w:val="24"/>
              </w:rPr>
            </w:pPr>
            <w:r w:rsidRPr="00040A74">
              <w:rPr>
                <w:rFonts w:ascii="Times New Roman" w:hAnsi="Times New Roman"/>
                <w:color w:val="000000"/>
                <w:sz w:val="24"/>
                <w:szCs w:val="24"/>
              </w:rPr>
              <w:t>Pasidalinta gerąja patirtimi su projekto „Lyderių laikas 3“ Kauno rajono savivaldybės pokyčio projekto kūrybinės komandos nariais.</w:t>
            </w:r>
          </w:p>
          <w:p w:rsidR="009214D3" w:rsidRPr="009214D3" w:rsidRDefault="00181F85" w:rsidP="00AE246C">
            <w:pPr>
              <w:spacing w:after="0" w:line="240" w:lineRule="auto"/>
              <w:rPr>
                <w:rFonts w:ascii="Times New Roman" w:eastAsia="Times New Roman" w:hAnsi="Times New Roman"/>
                <w:color w:val="0070C0"/>
                <w:sz w:val="24"/>
                <w:szCs w:val="24"/>
                <w:lang w:eastAsia="lt-LT"/>
              </w:rPr>
            </w:pPr>
            <w:r w:rsidRPr="00040A74">
              <w:rPr>
                <w:rFonts w:ascii="Times New Roman" w:hAnsi="Times New Roman"/>
                <w:color w:val="000000"/>
                <w:sz w:val="24"/>
                <w:szCs w:val="24"/>
              </w:rPr>
              <w:t>Organizuot</w:t>
            </w:r>
            <w:r w:rsidR="00AE246C" w:rsidRPr="00040A74">
              <w:rPr>
                <w:rFonts w:ascii="Times New Roman" w:hAnsi="Times New Roman"/>
                <w:color w:val="000000"/>
                <w:sz w:val="24"/>
                <w:szCs w:val="24"/>
              </w:rPr>
              <w:t>a ir vykdyta atvirų durų diena „</w:t>
            </w:r>
            <w:r w:rsidRPr="00040A74">
              <w:rPr>
                <w:rFonts w:ascii="Times New Roman" w:hAnsi="Times New Roman"/>
                <w:color w:val="000000"/>
                <w:sz w:val="24"/>
                <w:szCs w:val="24"/>
              </w:rPr>
              <w:t>Inovatyvi ir kūrybiška mokymosi aplinka“.</w:t>
            </w:r>
          </w:p>
        </w:tc>
      </w:tr>
      <w:tr w:rsidR="009214D3" w:rsidRPr="009214D3" w:rsidTr="009214D3">
        <w:trPr>
          <w:trHeight w:val="27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E53A2B" w:rsidP="00AE246C">
            <w:pPr>
              <w:spacing w:after="0" w:line="240" w:lineRule="auto"/>
              <w:rPr>
                <w:rFonts w:ascii="Times New Roman" w:eastAsia="Times New Roman" w:hAnsi="Times New Roman"/>
                <w:color w:val="000000"/>
                <w:sz w:val="24"/>
                <w:szCs w:val="24"/>
                <w:lang w:eastAsia="lt-LT"/>
              </w:rPr>
            </w:pPr>
            <w:r>
              <w:rPr>
                <w:rFonts w:ascii="Times New Roman" w:hAnsi="Times New Roman"/>
                <w:color w:val="000000"/>
                <w:sz w:val="24"/>
                <w:szCs w:val="24"/>
              </w:rPr>
              <w:t>Direktoriaus pavaduotoja</w:t>
            </w:r>
            <w:r w:rsidR="00D24B32">
              <w:rPr>
                <w:rFonts w:ascii="Times New Roman" w:hAnsi="Times New Roman"/>
                <w:color w:val="000000"/>
                <w:sz w:val="24"/>
                <w:szCs w:val="24"/>
              </w:rPr>
              <w:t>s</w:t>
            </w:r>
            <w:r>
              <w:rPr>
                <w:rFonts w:ascii="Times New Roman" w:hAnsi="Times New Roman"/>
                <w:color w:val="000000"/>
                <w:sz w:val="24"/>
                <w:szCs w:val="24"/>
              </w:rPr>
              <w:t xml:space="preserve"> ugdymui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Seminarai: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Mokytojų bendravimo ir bendradarbiavimo stiprinimas.</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Šeimos įtaka vaikų auklėjimui.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Bendravimo ir bendradarbiavimo įgūdžių tobulinimas. Žmogaus kodas.</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Suaugusių bendruomenės mokymai apie vaikų seksualinių prievartos ir smurto įveikimą mokykloje.</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Dokumentų valdymo naujovės ir aktualijos.</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Mokyklos veiklos kokybės įsivertinimo duomenų analizė ir panaudojimas įstaigos veiklos tobulinimui.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Mokinių pažangos stebėjimas ugdymo procese.</w:t>
            </w:r>
          </w:p>
          <w:p w:rsidR="00351B98"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 xml:space="preserve">Motyvuojantis </w:t>
            </w:r>
            <w:proofErr w:type="spellStart"/>
            <w:r w:rsidRPr="00040A74">
              <w:rPr>
                <w:rFonts w:ascii="Times New Roman" w:hAnsi="Times New Roman"/>
                <w:bCs/>
                <w:color w:val="000000"/>
                <w:sz w:val="24"/>
                <w:szCs w:val="24"/>
              </w:rPr>
              <w:t>patyriminis</w:t>
            </w:r>
            <w:proofErr w:type="spellEnd"/>
            <w:r w:rsidRPr="00040A74">
              <w:rPr>
                <w:rFonts w:ascii="Times New Roman" w:hAnsi="Times New Roman"/>
                <w:bCs/>
                <w:color w:val="000000"/>
                <w:sz w:val="24"/>
                <w:szCs w:val="24"/>
              </w:rPr>
              <w:t xml:space="preserve"> mokymas</w:t>
            </w:r>
            <w:r w:rsidR="00BB7581">
              <w:rPr>
                <w:rFonts w:ascii="Times New Roman" w:hAnsi="Times New Roman"/>
                <w:bCs/>
                <w:color w:val="000000"/>
                <w:sz w:val="24"/>
                <w:szCs w:val="24"/>
              </w:rPr>
              <w:t xml:space="preserve"> </w:t>
            </w:r>
            <w:r w:rsidRPr="00040A74">
              <w:rPr>
                <w:rFonts w:ascii="Times New Roman" w:hAnsi="Times New Roman"/>
                <w:bCs/>
                <w:color w:val="000000"/>
                <w:sz w:val="24"/>
                <w:szCs w:val="24"/>
              </w:rPr>
              <w:t>(</w:t>
            </w:r>
            <w:proofErr w:type="spellStart"/>
            <w:r w:rsidRPr="00040A74">
              <w:rPr>
                <w:rFonts w:ascii="Times New Roman" w:hAnsi="Times New Roman"/>
                <w:bCs/>
                <w:color w:val="000000"/>
                <w:sz w:val="24"/>
                <w:szCs w:val="24"/>
              </w:rPr>
              <w:t>is</w:t>
            </w:r>
            <w:proofErr w:type="spellEnd"/>
            <w:r w:rsidRPr="00040A74">
              <w:rPr>
                <w:rFonts w:ascii="Times New Roman" w:hAnsi="Times New Roman"/>
                <w:bCs/>
                <w:color w:val="000000"/>
                <w:sz w:val="24"/>
                <w:szCs w:val="24"/>
              </w:rPr>
              <w:t>).</w:t>
            </w:r>
          </w:p>
          <w:p w:rsidR="007B1783" w:rsidRPr="00040A74" w:rsidRDefault="007B1783" w:rsidP="00AE246C">
            <w:pPr>
              <w:spacing w:after="0"/>
              <w:rPr>
                <w:rFonts w:ascii="Times New Roman" w:hAnsi="Times New Roman"/>
                <w:bCs/>
                <w:color w:val="000000"/>
                <w:sz w:val="24"/>
                <w:szCs w:val="24"/>
              </w:rPr>
            </w:pPr>
            <w:r>
              <w:rPr>
                <w:rFonts w:ascii="Times New Roman" w:hAnsi="Times New Roman"/>
                <w:bCs/>
                <w:color w:val="000000"/>
                <w:sz w:val="24"/>
                <w:szCs w:val="24"/>
              </w:rPr>
              <w:t>Iš viso 64 val.</w:t>
            </w:r>
          </w:p>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Metodinė veikla:</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Pranešimas seminare „Informatika pradiniame ugdyme“.</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Organizuota ir vykdyta atvirų durų diena „Inovatyvi ir kūrybiška mokymosi aplinka“.</w:t>
            </w:r>
          </w:p>
          <w:p w:rsidR="009214D3" w:rsidRPr="00040A74" w:rsidRDefault="00AE246C" w:rsidP="00AE246C">
            <w:pPr>
              <w:spacing w:after="0" w:line="240" w:lineRule="auto"/>
              <w:rPr>
                <w:rFonts w:ascii="Times New Roman" w:eastAsia="Times New Roman" w:hAnsi="Times New Roman"/>
                <w:color w:val="000000"/>
                <w:sz w:val="24"/>
                <w:szCs w:val="24"/>
                <w:lang w:eastAsia="lt-LT"/>
              </w:rPr>
            </w:pPr>
            <w:r w:rsidRPr="00040A74">
              <w:rPr>
                <w:rFonts w:ascii="Times New Roman" w:hAnsi="Times New Roman"/>
                <w:color w:val="000000"/>
                <w:sz w:val="24"/>
                <w:szCs w:val="24"/>
              </w:rPr>
              <w:t>Parengta kv</w:t>
            </w:r>
            <w:r w:rsidR="00AD64F3">
              <w:rPr>
                <w:rFonts w:ascii="Times New Roman" w:hAnsi="Times New Roman"/>
                <w:color w:val="000000"/>
                <w:sz w:val="24"/>
                <w:szCs w:val="24"/>
              </w:rPr>
              <w:t>alifikacijos tobulinimo programa</w:t>
            </w:r>
            <w:r w:rsidRPr="00040A74">
              <w:rPr>
                <w:rFonts w:ascii="Times New Roman" w:hAnsi="Times New Roman"/>
                <w:color w:val="000000"/>
                <w:sz w:val="24"/>
                <w:szCs w:val="24"/>
              </w:rPr>
              <w:t xml:space="preserve">  „Informatika pradiniame ugdyme“.</w:t>
            </w:r>
          </w:p>
        </w:tc>
      </w:tr>
      <w:tr w:rsidR="009214D3" w:rsidRPr="009214D3" w:rsidTr="009214D3">
        <w:trPr>
          <w:trHeight w:val="25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BE7E3E" w:rsidP="009214D3">
            <w:pPr>
              <w:spacing w:after="0" w:line="240" w:lineRule="auto"/>
              <w:rPr>
                <w:rFonts w:ascii="Times New Roman" w:eastAsia="Times New Roman" w:hAnsi="Times New Roman"/>
                <w:color w:val="000000"/>
                <w:sz w:val="24"/>
                <w:szCs w:val="24"/>
                <w:lang w:eastAsia="lt-LT"/>
              </w:rPr>
            </w:pPr>
            <w:r>
              <w:rPr>
                <w:rFonts w:ascii="Times New Roman" w:hAnsi="Times New Roman"/>
                <w:color w:val="000000"/>
                <w:sz w:val="24"/>
                <w:szCs w:val="24"/>
              </w:rPr>
              <w:t>Direktoriaus pavaduotoja</w:t>
            </w:r>
            <w:r w:rsidR="00D24B32">
              <w:rPr>
                <w:rFonts w:ascii="Times New Roman" w:hAnsi="Times New Roman"/>
                <w:color w:val="000000"/>
                <w:sz w:val="24"/>
                <w:szCs w:val="24"/>
              </w:rPr>
              <w:t>s</w:t>
            </w:r>
            <w:r>
              <w:rPr>
                <w:rFonts w:ascii="Times New Roman" w:hAnsi="Times New Roman"/>
                <w:color w:val="000000"/>
                <w:sz w:val="24"/>
                <w:szCs w:val="24"/>
              </w:rPr>
              <w:t xml:space="preserve"> ugdymui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Seminarai: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Šeimos įtaka vaikų auklėjimui.</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lastRenderedPageBreak/>
              <w:t>Suaugusių bendruomenės mokymai apie vaikų seksualinių prievartos ir smurto įveikimą mokykloje.</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Šiuolaikinė mokymo</w:t>
            </w:r>
            <w:r w:rsidR="00BB7581">
              <w:rPr>
                <w:rFonts w:ascii="Times New Roman" w:hAnsi="Times New Roman"/>
                <w:color w:val="000000"/>
                <w:sz w:val="24"/>
                <w:szCs w:val="24"/>
              </w:rPr>
              <w:t xml:space="preserve"> </w:t>
            </w:r>
            <w:r w:rsidRPr="00040A74">
              <w:rPr>
                <w:rFonts w:ascii="Times New Roman" w:hAnsi="Times New Roman"/>
                <w:color w:val="000000"/>
                <w:sz w:val="24"/>
                <w:szCs w:val="24"/>
              </w:rPr>
              <w:t>(si) aplinka</w:t>
            </w:r>
            <w:r w:rsidR="00DD3852">
              <w:rPr>
                <w:rFonts w:ascii="Times New Roman" w:hAnsi="Times New Roman"/>
                <w:color w:val="000000"/>
                <w:sz w:val="24"/>
                <w:szCs w:val="24"/>
              </w:rPr>
              <w:t xml:space="preserve"> </w:t>
            </w:r>
            <w:r w:rsidR="00DD3852" w:rsidRPr="007E04BA">
              <w:rPr>
                <w:rFonts w:ascii="Times New Roman" w:hAnsi="Times New Roman"/>
                <w:color w:val="000000"/>
                <w:sz w:val="24"/>
                <w:szCs w:val="24"/>
              </w:rPr>
              <w:t>–</w:t>
            </w:r>
            <w:r w:rsidR="00DD3852">
              <w:rPr>
                <w:rFonts w:ascii="Times New Roman" w:hAnsi="Times New Roman"/>
                <w:color w:val="000000"/>
                <w:sz w:val="24"/>
                <w:szCs w:val="24"/>
              </w:rPr>
              <w:t xml:space="preserve"> </w:t>
            </w:r>
            <w:r w:rsidRPr="00040A74">
              <w:rPr>
                <w:rFonts w:ascii="Times New Roman" w:hAnsi="Times New Roman"/>
                <w:color w:val="000000"/>
                <w:sz w:val="24"/>
                <w:szCs w:val="24"/>
              </w:rPr>
              <w:t>individuali moksleivių pažanga.</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Mokytojų bendravimo ir bendradarbiavimo stiprinimas.</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Mokinių pažangos stebėjimas ugdymo procese.</w:t>
            </w:r>
          </w:p>
          <w:p w:rsidR="00AE246C"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 xml:space="preserve">Motyvuojantis </w:t>
            </w:r>
            <w:proofErr w:type="spellStart"/>
            <w:r w:rsidRPr="00040A74">
              <w:rPr>
                <w:rFonts w:ascii="Times New Roman" w:hAnsi="Times New Roman"/>
                <w:color w:val="000000"/>
                <w:sz w:val="24"/>
                <w:szCs w:val="24"/>
              </w:rPr>
              <w:t>patyriminis</w:t>
            </w:r>
            <w:proofErr w:type="spellEnd"/>
            <w:r w:rsidRPr="00040A74">
              <w:rPr>
                <w:rFonts w:ascii="Times New Roman" w:hAnsi="Times New Roman"/>
                <w:color w:val="000000"/>
                <w:sz w:val="24"/>
                <w:szCs w:val="24"/>
              </w:rPr>
              <w:t xml:space="preserve"> mokymas.</w:t>
            </w:r>
          </w:p>
          <w:p w:rsidR="007B1783" w:rsidRPr="00040A74" w:rsidRDefault="007B1783" w:rsidP="00AE246C">
            <w:pPr>
              <w:spacing w:after="0"/>
              <w:rPr>
                <w:rFonts w:ascii="Times New Roman" w:hAnsi="Times New Roman"/>
                <w:color w:val="000000"/>
                <w:sz w:val="24"/>
                <w:szCs w:val="24"/>
              </w:rPr>
            </w:pPr>
            <w:r>
              <w:rPr>
                <w:rFonts w:ascii="Times New Roman" w:hAnsi="Times New Roman"/>
                <w:color w:val="000000"/>
                <w:sz w:val="24"/>
                <w:szCs w:val="24"/>
              </w:rPr>
              <w:t>Iš viso 76 val.</w:t>
            </w:r>
          </w:p>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Metodinė veikla:</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Pasidalinta gerąja patirtimi su Druskininkų „Atgimimo“ mokyklos mokytojais.</w:t>
            </w:r>
          </w:p>
          <w:p w:rsidR="00AE246C" w:rsidRPr="00040A74" w:rsidRDefault="00AE246C" w:rsidP="00AE246C">
            <w:pPr>
              <w:spacing w:after="0"/>
              <w:rPr>
                <w:rFonts w:ascii="Times New Roman" w:hAnsi="Times New Roman"/>
                <w:color w:val="000000"/>
                <w:sz w:val="24"/>
                <w:szCs w:val="24"/>
              </w:rPr>
            </w:pPr>
            <w:r w:rsidRPr="00040A74">
              <w:rPr>
                <w:rFonts w:ascii="Times New Roman" w:hAnsi="Times New Roman"/>
                <w:color w:val="000000"/>
                <w:sz w:val="24"/>
                <w:szCs w:val="24"/>
              </w:rPr>
              <w:t>Pasidalinta gerąja patirtimi su projekto „Lyderių laikas 3“ Kauno rajono savivaldybės pokyčio projekto kūrybinės komandos nariais.</w:t>
            </w:r>
          </w:p>
          <w:p w:rsidR="009214D3" w:rsidRPr="00040A74" w:rsidRDefault="00AE246C" w:rsidP="00AE246C">
            <w:pPr>
              <w:spacing w:after="0" w:line="240" w:lineRule="auto"/>
              <w:rPr>
                <w:rFonts w:ascii="Times New Roman" w:eastAsia="Times New Roman" w:hAnsi="Times New Roman"/>
                <w:color w:val="000000"/>
                <w:sz w:val="24"/>
                <w:szCs w:val="24"/>
                <w:lang w:eastAsia="lt-LT"/>
              </w:rPr>
            </w:pPr>
            <w:r w:rsidRPr="00040A74">
              <w:rPr>
                <w:rFonts w:ascii="Times New Roman" w:hAnsi="Times New Roman"/>
                <w:color w:val="000000"/>
                <w:sz w:val="24"/>
                <w:szCs w:val="24"/>
              </w:rPr>
              <w:t>Organizuota ir vykdyta atvirų durų diena „Inovatyvi ir kūrybiška mokymosi aplinka“.</w:t>
            </w:r>
          </w:p>
        </w:tc>
      </w:tr>
      <w:tr w:rsidR="009214D3" w:rsidRPr="009214D3" w:rsidTr="009214D3">
        <w:trPr>
          <w:trHeight w:val="25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214D3" w:rsidRPr="00040A74" w:rsidRDefault="00BE7E3E" w:rsidP="009214D3">
            <w:pPr>
              <w:spacing w:after="0" w:line="240" w:lineRule="auto"/>
              <w:rPr>
                <w:rFonts w:ascii="Times New Roman" w:eastAsia="Times New Roman" w:hAnsi="Times New Roman"/>
                <w:color w:val="000000"/>
                <w:sz w:val="24"/>
                <w:szCs w:val="24"/>
                <w:lang w:eastAsia="lt-LT"/>
              </w:rPr>
            </w:pPr>
            <w:r>
              <w:rPr>
                <w:rFonts w:ascii="Times New Roman" w:hAnsi="Times New Roman"/>
                <w:color w:val="000000"/>
                <w:sz w:val="24"/>
                <w:szCs w:val="24"/>
              </w:rPr>
              <w:lastRenderedPageBreak/>
              <w:t>Direktoriaus pavaduotoja</w:t>
            </w:r>
            <w:r w:rsidR="00D24B32">
              <w:rPr>
                <w:rFonts w:ascii="Times New Roman" w:hAnsi="Times New Roman"/>
                <w:color w:val="000000"/>
                <w:sz w:val="24"/>
                <w:szCs w:val="24"/>
              </w:rPr>
              <w:t>s</w:t>
            </w:r>
            <w:r>
              <w:rPr>
                <w:rFonts w:ascii="Times New Roman" w:hAnsi="Times New Roman"/>
                <w:color w:val="000000"/>
                <w:sz w:val="24"/>
                <w:szCs w:val="24"/>
              </w:rPr>
              <w:t xml:space="preserve"> ugdymui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Seminarai: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Mokytojų bendravimo ir bendradarbiavimo stiprinimas.</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Šeimos įtaka vaikų auklėjimui.</w:t>
            </w:r>
          </w:p>
          <w:p w:rsidR="00AE246C" w:rsidRPr="00040A74"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Suaugusių bendruomenės mokymai apie vaikų seksualinių prievartos ir smurto įveikimą mokykloje.</w:t>
            </w:r>
          </w:p>
          <w:p w:rsidR="00AE246C" w:rsidRDefault="00AE246C" w:rsidP="00AE246C">
            <w:pPr>
              <w:spacing w:after="0"/>
              <w:rPr>
                <w:rFonts w:ascii="Times New Roman" w:hAnsi="Times New Roman"/>
                <w:bCs/>
                <w:color w:val="000000"/>
                <w:sz w:val="24"/>
                <w:szCs w:val="24"/>
              </w:rPr>
            </w:pPr>
            <w:r w:rsidRPr="00040A74">
              <w:rPr>
                <w:rFonts w:ascii="Times New Roman" w:hAnsi="Times New Roman"/>
                <w:bCs/>
                <w:color w:val="000000"/>
                <w:sz w:val="24"/>
                <w:szCs w:val="24"/>
              </w:rPr>
              <w:t>Konfliktų sprendimas mediacijos būdu.</w:t>
            </w:r>
          </w:p>
          <w:p w:rsidR="007B1783" w:rsidRPr="00040A74" w:rsidRDefault="007B1783" w:rsidP="00AE246C">
            <w:pPr>
              <w:spacing w:after="0"/>
              <w:rPr>
                <w:rFonts w:ascii="Times New Roman" w:hAnsi="Times New Roman"/>
                <w:bCs/>
                <w:color w:val="000000"/>
                <w:sz w:val="24"/>
                <w:szCs w:val="24"/>
              </w:rPr>
            </w:pPr>
            <w:r>
              <w:rPr>
                <w:rFonts w:ascii="Times New Roman" w:hAnsi="Times New Roman"/>
                <w:bCs/>
                <w:color w:val="000000"/>
                <w:sz w:val="24"/>
                <w:szCs w:val="24"/>
              </w:rPr>
              <w:t>Iš viso 42 val.</w:t>
            </w:r>
          </w:p>
          <w:p w:rsidR="00AE246C" w:rsidRPr="00040A74" w:rsidRDefault="00AE246C" w:rsidP="00AE246C">
            <w:pPr>
              <w:spacing w:after="0"/>
              <w:rPr>
                <w:rFonts w:ascii="Times New Roman" w:hAnsi="Times New Roman"/>
                <w:b/>
                <w:color w:val="000000"/>
                <w:sz w:val="24"/>
                <w:szCs w:val="24"/>
              </w:rPr>
            </w:pPr>
            <w:r w:rsidRPr="00040A74">
              <w:rPr>
                <w:rFonts w:ascii="Times New Roman" w:hAnsi="Times New Roman"/>
                <w:b/>
                <w:color w:val="000000"/>
                <w:sz w:val="24"/>
                <w:szCs w:val="24"/>
              </w:rPr>
              <w:t>Metodinė veikla:</w:t>
            </w:r>
          </w:p>
          <w:p w:rsidR="009214D3" w:rsidRPr="00040A74" w:rsidRDefault="00AE246C" w:rsidP="00AE246C">
            <w:pPr>
              <w:spacing w:after="0" w:line="240" w:lineRule="auto"/>
              <w:rPr>
                <w:rFonts w:ascii="Times New Roman" w:eastAsia="Times New Roman" w:hAnsi="Times New Roman"/>
                <w:color w:val="000000"/>
                <w:sz w:val="24"/>
                <w:szCs w:val="24"/>
                <w:lang w:eastAsia="lt-LT"/>
              </w:rPr>
            </w:pPr>
            <w:r w:rsidRPr="00040A74">
              <w:rPr>
                <w:rFonts w:ascii="Times New Roman" w:hAnsi="Times New Roman"/>
                <w:color w:val="000000"/>
                <w:sz w:val="24"/>
                <w:szCs w:val="24"/>
              </w:rPr>
              <w:t>Organizuota ir vykdyta atvirų durų diena „Inovatyvi ir kūrybiška mokymosi aplinka“.</w:t>
            </w:r>
          </w:p>
        </w:tc>
      </w:tr>
    </w:tbl>
    <w:p w:rsidR="0040541D" w:rsidRPr="00040A74" w:rsidRDefault="0040541D" w:rsidP="00152B54">
      <w:pPr>
        <w:spacing w:after="0" w:line="240" w:lineRule="auto"/>
        <w:jc w:val="both"/>
        <w:rPr>
          <w:rFonts w:ascii="Times New Roman" w:eastAsia="Times New Roman" w:hAnsi="Times New Roman"/>
          <w:bCs/>
          <w:color w:val="000000"/>
          <w:sz w:val="24"/>
          <w:szCs w:val="24"/>
          <w:lang w:eastAsia="lt-LT"/>
        </w:rPr>
      </w:pPr>
    </w:p>
    <w:p w:rsidR="00152B54" w:rsidRDefault="007427CB" w:rsidP="007427CB">
      <w:pPr>
        <w:spacing w:after="0" w:line="240" w:lineRule="auto"/>
        <w:ind w:left="360"/>
        <w:jc w:val="both"/>
        <w:rPr>
          <w:rFonts w:ascii="Times New Roman" w:eastAsia="Times New Roman" w:hAnsi="Times New Roman"/>
          <w:bCs/>
          <w:color w:val="000000"/>
          <w:sz w:val="24"/>
          <w:szCs w:val="24"/>
          <w:lang w:eastAsia="lt-LT"/>
        </w:rPr>
      </w:pPr>
      <w:r w:rsidRPr="00040A74">
        <w:rPr>
          <w:rFonts w:ascii="Times New Roman" w:eastAsia="Times New Roman" w:hAnsi="Times New Roman"/>
          <w:bCs/>
          <w:color w:val="000000"/>
          <w:sz w:val="24"/>
          <w:szCs w:val="24"/>
          <w:lang w:eastAsia="lt-LT"/>
        </w:rPr>
        <w:t xml:space="preserve">2.3. </w:t>
      </w:r>
      <w:r w:rsidR="0040541D" w:rsidRPr="00040A74">
        <w:rPr>
          <w:rFonts w:ascii="Times New Roman" w:eastAsia="Times New Roman" w:hAnsi="Times New Roman"/>
          <w:bCs/>
          <w:color w:val="000000"/>
          <w:sz w:val="24"/>
          <w:szCs w:val="24"/>
          <w:lang w:eastAsia="lt-LT"/>
        </w:rPr>
        <w:t>Reikšmingiausi vadybinės veiklos pasiekimai</w:t>
      </w:r>
      <w:r w:rsidR="002F0B0B" w:rsidRPr="00040A74">
        <w:rPr>
          <w:rFonts w:ascii="Times New Roman" w:eastAsia="Times New Roman" w:hAnsi="Times New Roman"/>
          <w:color w:val="000000"/>
          <w:sz w:val="23"/>
          <w:szCs w:val="23"/>
          <w:lang w:eastAsia="lt-LT"/>
        </w:rPr>
        <w:t xml:space="preserve"> tobulinant mokyklos</w:t>
      </w:r>
      <w:r w:rsidR="0040541D" w:rsidRPr="00040A74">
        <w:rPr>
          <w:rFonts w:ascii="Times New Roman" w:eastAsia="Times New Roman" w:hAnsi="Times New Roman"/>
          <w:color w:val="000000"/>
          <w:sz w:val="23"/>
          <w:szCs w:val="23"/>
          <w:lang w:eastAsia="lt-LT"/>
        </w:rPr>
        <w:t xml:space="preserve"> veiklą </w:t>
      </w:r>
      <w:r w:rsidR="0040541D" w:rsidRPr="00040A74">
        <w:rPr>
          <w:rFonts w:ascii="Times New Roman" w:eastAsia="Times New Roman" w:hAnsi="Times New Roman"/>
          <w:bCs/>
          <w:color w:val="000000"/>
          <w:sz w:val="24"/>
          <w:szCs w:val="24"/>
          <w:lang w:eastAsia="lt-LT"/>
        </w:rPr>
        <w:t>2019 m</w:t>
      </w:r>
      <w:r w:rsidR="009029E7" w:rsidRPr="00040A74">
        <w:rPr>
          <w:rFonts w:ascii="Times New Roman" w:eastAsia="Times New Roman" w:hAnsi="Times New Roman"/>
          <w:bCs/>
          <w:color w:val="000000"/>
          <w:sz w:val="24"/>
          <w:szCs w:val="24"/>
          <w:lang w:eastAsia="lt-LT"/>
        </w:rPr>
        <w:t>.</w:t>
      </w:r>
    </w:p>
    <w:p w:rsidR="003E392C" w:rsidRPr="00040A74" w:rsidRDefault="003E392C" w:rsidP="007427CB">
      <w:pPr>
        <w:spacing w:after="0" w:line="240" w:lineRule="auto"/>
        <w:ind w:left="360"/>
        <w:jc w:val="both"/>
        <w:rPr>
          <w:rFonts w:ascii="Times New Roman" w:eastAsia="Times New Roman" w:hAnsi="Times New Roman"/>
          <w:bCs/>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52B54" w:rsidRPr="00D20ED7" w:rsidTr="0040541D">
        <w:tc>
          <w:tcPr>
            <w:tcW w:w="9498" w:type="dxa"/>
          </w:tcPr>
          <w:p w:rsidR="002F0B0B" w:rsidRPr="00040A74" w:rsidRDefault="0040541D" w:rsidP="002A6EA7">
            <w:pPr>
              <w:pStyle w:val="Sraopastraipa"/>
              <w:numPr>
                <w:ilvl w:val="0"/>
                <w:numId w:val="2"/>
              </w:numPr>
              <w:spacing w:after="0"/>
              <w:jc w:val="both"/>
              <w:rPr>
                <w:rFonts w:ascii="Times New Roman" w:hAnsi="Times New Roman"/>
                <w:color w:val="000000"/>
                <w:sz w:val="24"/>
                <w:szCs w:val="24"/>
                <w:lang w:eastAsia="en-US"/>
              </w:rPr>
            </w:pPr>
            <w:r w:rsidRPr="00040A74">
              <w:rPr>
                <w:rFonts w:ascii="Times New Roman" w:hAnsi="Times New Roman"/>
                <w:bCs/>
                <w:color w:val="000000"/>
                <w:sz w:val="24"/>
                <w:szCs w:val="24"/>
                <w:lang w:eastAsia="lt-LT"/>
              </w:rPr>
              <w:t xml:space="preserve">Bendruomenėje priimti susitarimai dėl inovatyvių technologijų diegimo ugdyme sudarant sąlygas įdomiam, motyvuojančiam mokymuisi ir darbui: </w:t>
            </w:r>
            <w:r w:rsidRPr="00040A74">
              <w:rPr>
                <w:rFonts w:ascii="Times New Roman" w:hAnsi="Times New Roman"/>
                <w:color w:val="000000"/>
                <w:sz w:val="24"/>
                <w:szCs w:val="24"/>
                <w:lang w:eastAsia="en-US"/>
              </w:rPr>
              <w:t xml:space="preserve">įgyvendinamas respublikinio projekto „Informatika pradiniame ugdyme“ II etapas (Rokiškio Juozo </w:t>
            </w:r>
            <w:proofErr w:type="spellStart"/>
            <w:r w:rsidRPr="00040A74">
              <w:rPr>
                <w:rFonts w:ascii="Times New Roman" w:hAnsi="Times New Roman"/>
                <w:color w:val="000000"/>
                <w:sz w:val="24"/>
                <w:szCs w:val="24"/>
                <w:lang w:eastAsia="en-US"/>
              </w:rPr>
              <w:t>Tūbelio</w:t>
            </w:r>
            <w:proofErr w:type="spellEnd"/>
            <w:r w:rsidRPr="00040A74">
              <w:rPr>
                <w:rFonts w:ascii="Times New Roman" w:hAnsi="Times New Roman"/>
                <w:color w:val="000000"/>
                <w:sz w:val="24"/>
                <w:szCs w:val="24"/>
                <w:lang w:eastAsia="en-US"/>
              </w:rPr>
              <w:t xml:space="preserve"> progimnazijos ir Ugdymo plėtotės centro </w:t>
            </w:r>
            <w:smartTag w:uri="urn:schemas-microsoft-com:office:smarttags" w:element="metricconverter">
              <w:smartTagPr>
                <w:attr w:name="ProductID" w:val="2017 m"/>
              </w:smartTagPr>
              <w:r w:rsidRPr="00040A74">
                <w:rPr>
                  <w:rFonts w:ascii="Times New Roman" w:hAnsi="Times New Roman"/>
                  <w:color w:val="000000"/>
                  <w:sz w:val="24"/>
                  <w:szCs w:val="24"/>
                  <w:lang w:eastAsia="en-US"/>
                </w:rPr>
                <w:t>2017 m</w:t>
              </w:r>
            </w:smartTag>
            <w:r w:rsidRPr="00040A74">
              <w:rPr>
                <w:rFonts w:ascii="Times New Roman" w:hAnsi="Times New Roman"/>
                <w:color w:val="000000"/>
                <w:sz w:val="24"/>
                <w:szCs w:val="24"/>
                <w:lang w:eastAsia="en-US"/>
              </w:rPr>
              <w:t>. birželio 7 d. sutartis Nr. V12-26), vykdomas projektas „Šiuolaikinė mokymo(si) aplinka – individuali mo</w:t>
            </w:r>
            <w:r w:rsidR="00C715D4">
              <w:rPr>
                <w:rFonts w:ascii="Times New Roman" w:hAnsi="Times New Roman"/>
                <w:color w:val="000000"/>
                <w:sz w:val="24"/>
                <w:szCs w:val="24"/>
                <w:lang w:eastAsia="en-US"/>
              </w:rPr>
              <w:t xml:space="preserve">ksleivių pažanga“ (projekto Nr. </w:t>
            </w:r>
            <w:r w:rsidR="002F0B0B" w:rsidRPr="00040A74">
              <w:rPr>
                <w:rFonts w:ascii="Times New Roman" w:hAnsi="Times New Roman"/>
                <w:color w:val="000000"/>
                <w:sz w:val="24"/>
                <w:szCs w:val="24"/>
                <w:lang w:eastAsia="en-US"/>
              </w:rPr>
              <w:t>09.2.1-ESFA-K-728–01–0082).</w:t>
            </w:r>
          </w:p>
          <w:p w:rsidR="001B286F" w:rsidRPr="00040A74" w:rsidRDefault="00B27A1C" w:rsidP="002F6F90">
            <w:pPr>
              <w:pStyle w:val="Sraopastraipa"/>
              <w:numPr>
                <w:ilvl w:val="0"/>
                <w:numId w:val="2"/>
              </w:numPr>
              <w:spacing w:after="0"/>
              <w:jc w:val="both"/>
              <w:rPr>
                <w:rFonts w:ascii="Times New Roman" w:hAnsi="Times New Roman"/>
                <w:color w:val="000000"/>
                <w:sz w:val="24"/>
                <w:szCs w:val="24"/>
                <w:lang w:eastAsia="en-US"/>
              </w:rPr>
            </w:pPr>
            <w:r w:rsidRPr="00040A74">
              <w:rPr>
                <w:rFonts w:ascii="Times New Roman" w:hAnsi="Times New Roman"/>
                <w:color w:val="000000"/>
                <w:sz w:val="24"/>
                <w:szCs w:val="24"/>
                <w:lang w:eastAsia="lt-LT"/>
              </w:rPr>
              <w:t xml:space="preserve">Sutelkta bendruomenė kurti saugią mokymosi aplinką, įgyvendinant prevencinių programų </w:t>
            </w:r>
            <w:r w:rsidR="001B286F" w:rsidRPr="00040A74">
              <w:rPr>
                <w:rFonts w:ascii="Times New Roman" w:hAnsi="Times New Roman"/>
                <w:color w:val="000000"/>
                <w:sz w:val="24"/>
                <w:szCs w:val="24"/>
                <w:lang w:eastAsia="lt-LT"/>
              </w:rPr>
              <w:t>veiklas. Vykdomas</w:t>
            </w:r>
            <w:r w:rsidR="001B286F" w:rsidRPr="00040A74">
              <w:rPr>
                <w:rFonts w:ascii="Times New Roman" w:hAnsi="Times New Roman"/>
                <w:color w:val="000000"/>
                <w:sz w:val="24"/>
                <w:szCs w:val="24"/>
                <w:lang w:eastAsia="en-US"/>
              </w:rPr>
              <w:t xml:space="preserve"> mokyklinis projektas</w:t>
            </w:r>
            <w:r w:rsidR="00DD3852">
              <w:rPr>
                <w:rFonts w:ascii="Times New Roman" w:hAnsi="Times New Roman"/>
                <w:color w:val="000000"/>
                <w:sz w:val="24"/>
                <w:szCs w:val="24"/>
                <w:lang w:eastAsia="en-US"/>
              </w:rPr>
              <w:t xml:space="preserve"> „Sėkmės žingsneliai“, </w:t>
            </w:r>
            <w:r w:rsidR="0040541D" w:rsidRPr="00040A74">
              <w:rPr>
                <w:rFonts w:ascii="Times New Roman" w:hAnsi="Times New Roman"/>
                <w:color w:val="000000"/>
                <w:sz w:val="24"/>
                <w:szCs w:val="24"/>
                <w:lang w:eastAsia="en-US"/>
              </w:rPr>
              <w:t>skirtas mokinių socialinių įgūdžių ugdymui, klasių pozityviam rungtyniavimui gerinant pamokų lankomumą, mokymosi pažangą, tarpusavio santykius ir mokinių savijautą, pilietiškumą.</w:t>
            </w:r>
            <w:r w:rsidR="002F6F90" w:rsidRPr="00040A74">
              <w:rPr>
                <w:rFonts w:ascii="Times New Roman" w:hAnsi="Times New Roman"/>
                <w:color w:val="000000"/>
                <w:sz w:val="24"/>
                <w:szCs w:val="24"/>
                <w:lang w:eastAsia="en-US"/>
              </w:rPr>
              <w:t xml:space="preserve"> Dalyvauta mokymuose ir pradėta vykdyti seksualinės prievartos prieš vaikus ir seksualinio vaikų išnaudojimo prevencijos programa „Saugok ir gerbk mane“. Visose pradinėse klasėse vykdoma socialinių emocinių įgūdžių ugdymo ir smurto prevencinė programa „Antras žingsnis“.</w:t>
            </w:r>
          </w:p>
          <w:p w:rsidR="002F6F90" w:rsidRPr="00040A74" w:rsidRDefault="002F6F90" w:rsidP="002F6F90">
            <w:pPr>
              <w:pStyle w:val="Sraopastraipa"/>
              <w:numPr>
                <w:ilvl w:val="0"/>
                <w:numId w:val="2"/>
              </w:numPr>
              <w:spacing w:after="0"/>
              <w:jc w:val="both"/>
              <w:rPr>
                <w:rFonts w:ascii="Times New Roman" w:hAnsi="Times New Roman"/>
                <w:color w:val="000000"/>
                <w:sz w:val="24"/>
                <w:szCs w:val="24"/>
                <w:lang w:eastAsia="en-US"/>
              </w:rPr>
            </w:pPr>
            <w:r>
              <w:rPr>
                <w:rFonts w:ascii="Times New Roman" w:hAnsi="Times New Roman"/>
                <w:color w:val="000000"/>
                <w:sz w:val="24"/>
                <w:szCs w:val="24"/>
                <w:lang w:eastAsia="en-US"/>
              </w:rPr>
              <w:t>Inicijuotos mokytojų veiklos</w:t>
            </w:r>
            <w:r w:rsidRPr="002F6F90">
              <w:rPr>
                <w:rFonts w:ascii="Times New Roman" w:hAnsi="Times New Roman"/>
                <w:sz w:val="24"/>
                <w:szCs w:val="24"/>
                <w:lang w:eastAsia="lt-LT"/>
              </w:rPr>
              <w:t xml:space="preserve"> ugdyti mokinių kūrybinio rašymo ir meninius gebėjimus įgyvendinant Europos Sąjungos programos „</w:t>
            </w:r>
            <w:proofErr w:type="spellStart"/>
            <w:r w:rsidRPr="002F6F90">
              <w:rPr>
                <w:rFonts w:ascii="Times New Roman" w:hAnsi="Times New Roman"/>
                <w:sz w:val="24"/>
                <w:szCs w:val="24"/>
                <w:lang w:eastAsia="lt-LT"/>
              </w:rPr>
              <w:t>Erasmus</w:t>
            </w:r>
            <w:proofErr w:type="spellEnd"/>
            <w:r>
              <w:rPr>
                <w:rFonts w:ascii="Times New Roman" w:hAnsi="Times New Roman"/>
                <w:sz w:val="24"/>
                <w:szCs w:val="24"/>
                <w:lang w:eastAsia="lt-LT"/>
              </w:rPr>
              <w:t>+“ projektus</w:t>
            </w:r>
            <w:r w:rsidRPr="002F6F90">
              <w:rPr>
                <w:rFonts w:ascii="Times New Roman" w:hAnsi="Times New Roman"/>
                <w:sz w:val="24"/>
                <w:szCs w:val="24"/>
                <w:lang w:eastAsia="lt-LT"/>
              </w:rPr>
              <w:t xml:space="preserve"> „</w:t>
            </w:r>
            <w:r w:rsidR="00C03677">
              <w:rPr>
                <w:rFonts w:ascii="Times New Roman" w:hAnsi="Times New Roman"/>
                <w:sz w:val="24"/>
                <w:szCs w:val="24"/>
                <w:lang w:eastAsia="lt-LT"/>
              </w:rPr>
              <w:t>Rašau, nes ir aš esu rašytojas“</w:t>
            </w:r>
            <w:r w:rsidRPr="002F6F90">
              <w:rPr>
                <w:rFonts w:ascii="Times New Roman" w:hAnsi="Times New Roman"/>
                <w:sz w:val="24"/>
                <w:szCs w:val="24"/>
                <w:lang w:eastAsia="lt-LT"/>
              </w:rPr>
              <w:t xml:space="preserve">, </w:t>
            </w:r>
            <w:r>
              <w:rPr>
                <w:rFonts w:ascii="Times New Roman" w:hAnsi="Times New Roman"/>
                <w:sz w:val="24"/>
                <w:szCs w:val="24"/>
                <w:lang w:eastAsia="lt-LT"/>
              </w:rPr>
              <w:t>„Muzikai nereikia kalbų“</w:t>
            </w:r>
            <w:r w:rsidRPr="002F6F90">
              <w:rPr>
                <w:rFonts w:ascii="Times New Roman" w:hAnsi="Times New Roman"/>
                <w:sz w:val="24"/>
                <w:szCs w:val="24"/>
                <w:lang w:eastAsia="lt-LT"/>
              </w:rPr>
              <w:t>.</w:t>
            </w:r>
          </w:p>
          <w:p w:rsidR="003A221B" w:rsidRPr="0015728F" w:rsidRDefault="00C03677" w:rsidP="003A221B">
            <w:pPr>
              <w:pStyle w:val="Sraopastraipa"/>
              <w:numPr>
                <w:ilvl w:val="0"/>
                <w:numId w:val="2"/>
              </w:numPr>
              <w:spacing w:after="0"/>
              <w:jc w:val="both"/>
              <w:rPr>
                <w:rStyle w:val="Grietas"/>
                <w:rFonts w:ascii="Times New Roman" w:hAnsi="Times New Roman"/>
                <w:bCs w:val="0"/>
                <w:color w:val="000000"/>
                <w:sz w:val="24"/>
                <w:szCs w:val="24"/>
                <w:lang w:eastAsia="en-US"/>
              </w:rPr>
            </w:pPr>
            <w:r w:rsidRPr="0015728F">
              <w:rPr>
                <w:rFonts w:ascii="Times New Roman" w:hAnsi="Times New Roman"/>
                <w:color w:val="000000"/>
                <w:sz w:val="24"/>
                <w:szCs w:val="24"/>
                <w:lang w:eastAsia="en-US"/>
              </w:rPr>
              <w:t>Inicijuotos pilietinės veiklos:</w:t>
            </w:r>
            <w:r w:rsidR="002F0B0B" w:rsidRPr="0015728F">
              <w:rPr>
                <w:rFonts w:ascii="Times New Roman" w:hAnsi="Times New Roman"/>
                <w:color w:val="000000"/>
                <w:sz w:val="24"/>
                <w:szCs w:val="24"/>
                <w:lang w:eastAsia="en-US"/>
              </w:rPr>
              <w:t xml:space="preserve"> </w:t>
            </w:r>
            <w:r w:rsidR="0040541D" w:rsidRPr="0015728F">
              <w:rPr>
                <w:rFonts w:ascii="Times New Roman" w:hAnsi="Times New Roman"/>
                <w:color w:val="000000"/>
                <w:sz w:val="24"/>
                <w:szCs w:val="24"/>
                <w:lang w:eastAsia="en-US"/>
              </w:rPr>
              <w:t>Jurgio Kairio skautų draugovė dalyvavo dviračių žygyje „Golgotos keliu“, akcijoje Baltijos kelio 30-ies metų sukakčiai paminėti.</w:t>
            </w:r>
            <w:r w:rsidRPr="0015728F">
              <w:rPr>
                <w:rFonts w:ascii="Times New Roman" w:hAnsi="Times New Roman"/>
                <w:color w:val="000000"/>
                <w:sz w:val="24"/>
                <w:szCs w:val="24"/>
                <w:lang w:eastAsia="en-US"/>
              </w:rPr>
              <w:t xml:space="preserve"> </w:t>
            </w:r>
            <w:r w:rsidR="0040541D" w:rsidRPr="0015728F">
              <w:rPr>
                <w:rFonts w:ascii="Times New Roman" w:hAnsi="Times New Roman"/>
                <w:color w:val="000000"/>
                <w:sz w:val="24"/>
                <w:szCs w:val="24"/>
                <w:lang w:eastAsia="en-US"/>
              </w:rPr>
              <w:t>Jaunieji ūkininkai dalyvavo Rokiškio rajono ūkininkų šventėje, respublikinėje projektinėje dienoje Saločiuose, Rokiškio krašto muziejaus organizuotoje tarptautinėje muziejų idėjų</w:t>
            </w:r>
            <w:r w:rsidR="00DD3852" w:rsidRPr="007E04BA">
              <w:rPr>
                <w:rFonts w:ascii="Times New Roman" w:hAnsi="Times New Roman"/>
                <w:color w:val="000000"/>
                <w:sz w:val="24"/>
                <w:szCs w:val="24"/>
              </w:rPr>
              <w:t>–</w:t>
            </w:r>
            <w:r w:rsidR="0040541D" w:rsidRPr="0015728F">
              <w:rPr>
                <w:rFonts w:ascii="Times New Roman" w:hAnsi="Times New Roman"/>
                <w:color w:val="000000"/>
                <w:sz w:val="24"/>
                <w:szCs w:val="24"/>
                <w:lang w:eastAsia="en-US"/>
              </w:rPr>
              <w:t xml:space="preserve">edukacinių programų mugėje ir pristatė edukaciją „Iš lapelio – maišelis, į maišelį </w:t>
            </w:r>
            <w:r w:rsidR="0040541D" w:rsidRPr="0015728F">
              <w:rPr>
                <w:rFonts w:ascii="Times New Roman" w:hAnsi="Times New Roman"/>
                <w:color w:val="000000"/>
                <w:sz w:val="24"/>
                <w:szCs w:val="24"/>
                <w:lang w:eastAsia="en-US"/>
              </w:rPr>
              <w:lastRenderedPageBreak/>
              <w:t>– sėklelės“.</w:t>
            </w:r>
            <w:r w:rsidRPr="0015728F">
              <w:rPr>
                <w:rFonts w:ascii="Times New Roman" w:hAnsi="Times New Roman"/>
                <w:color w:val="000000"/>
                <w:sz w:val="24"/>
                <w:szCs w:val="24"/>
                <w:lang w:eastAsia="en-US"/>
              </w:rPr>
              <w:t xml:space="preserve"> </w:t>
            </w:r>
            <w:r w:rsidR="0040541D" w:rsidRPr="0015728F">
              <w:rPr>
                <w:rStyle w:val="Grietas"/>
                <w:rFonts w:ascii="Times New Roman" w:hAnsi="Times New Roman"/>
                <w:b w:val="0"/>
                <w:bCs w:val="0"/>
                <w:color w:val="000000"/>
                <w:sz w:val="24"/>
                <w:szCs w:val="24"/>
                <w:lang w:eastAsia="en-US"/>
              </w:rPr>
              <w:t xml:space="preserve">Kartu su </w:t>
            </w:r>
            <w:r w:rsidR="00DD3852">
              <w:rPr>
                <w:rStyle w:val="Grietas"/>
                <w:rFonts w:ascii="Times New Roman" w:hAnsi="Times New Roman"/>
                <w:b w:val="0"/>
                <w:bCs w:val="0"/>
                <w:color w:val="000000"/>
                <w:sz w:val="24"/>
                <w:szCs w:val="24"/>
                <w:lang w:eastAsia="en-US"/>
              </w:rPr>
              <w:t>„</w:t>
            </w:r>
            <w:proofErr w:type="spellStart"/>
            <w:r w:rsidR="0040541D" w:rsidRPr="0015728F">
              <w:rPr>
                <w:rStyle w:val="Grietas"/>
                <w:rFonts w:ascii="Times New Roman" w:hAnsi="Times New Roman"/>
                <w:b w:val="0"/>
                <w:bCs w:val="0"/>
                <w:color w:val="000000"/>
                <w:sz w:val="24"/>
                <w:szCs w:val="24"/>
                <w:lang w:eastAsia="en-US"/>
              </w:rPr>
              <w:t>Velykalnio</w:t>
            </w:r>
            <w:proofErr w:type="spellEnd"/>
            <w:r w:rsidR="00DD3852">
              <w:rPr>
                <w:rStyle w:val="Grietas"/>
                <w:rFonts w:ascii="Times New Roman" w:hAnsi="Times New Roman"/>
                <w:b w:val="0"/>
                <w:bCs w:val="0"/>
                <w:color w:val="000000"/>
                <w:sz w:val="24"/>
                <w:szCs w:val="24"/>
                <w:lang w:eastAsia="en-US"/>
              </w:rPr>
              <w:t>“</w:t>
            </w:r>
            <w:r w:rsidR="0040541D" w:rsidRPr="0015728F">
              <w:rPr>
                <w:rStyle w:val="Grietas"/>
                <w:rFonts w:ascii="Times New Roman" w:hAnsi="Times New Roman"/>
                <w:b w:val="0"/>
                <w:bCs w:val="0"/>
                <w:color w:val="000000"/>
                <w:sz w:val="24"/>
                <w:szCs w:val="24"/>
                <w:lang w:eastAsia="en-US"/>
              </w:rPr>
              <w:t xml:space="preserve"> bendruomene parengtas ir įvykdytas integruotų pamokų projektas, skirtas Rokiškio </w:t>
            </w:r>
            <w:r w:rsidR="00DD3852">
              <w:rPr>
                <w:rStyle w:val="Grietas"/>
                <w:rFonts w:ascii="Times New Roman" w:hAnsi="Times New Roman"/>
                <w:b w:val="0"/>
                <w:bCs w:val="0"/>
                <w:color w:val="000000"/>
                <w:sz w:val="24"/>
                <w:szCs w:val="24"/>
                <w:lang w:eastAsia="en-US"/>
              </w:rPr>
              <w:t>miesto 520 metų</w:t>
            </w:r>
            <w:r w:rsidR="0040541D" w:rsidRPr="0015728F">
              <w:rPr>
                <w:rStyle w:val="Grietas"/>
                <w:rFonts w:ascii="Times New Roman" w:hAnsi="Times New Roman"/>
                <w:b w:val="0"/>
                <w:bCs w:val="0"/>
                <w:color w:val="000000"/>
                <w:sz w:val="24"/>
                <w:szCs w:val="24"/>
                <w:lang w:eastAsia="en-US"/>
              </w:rPr>
              <w:t xml:space="preserve"> jubiliejui.</w:t>
            </w:r>
          </w:p>
          <w:p w:rsidR="00746EF5" w:rsidRPr="0015728F" w:rsidRDefault="00CF3363" w:rsidP="003A221B">
            <w:pPr>
              <w:pStyle w:val="Sraopastraipa"/>
              <w:numPr>
                <w:ilvl w:val="0"/>
                <w:numId w:val="2"/>
              </w:numPr>
              <w:spacing w:after="0"/>
              <w:jc w:val="both"/>
              <w:rPr>
                <w:rFonts w:ascii="Times New Roman" w:hAnsi="Times New Roman"/>
                <w:color w:val="000000"/>
                <w:sz w:val="24"/>
                <w:szCs w:val="24"/>
                <w:lang w:eastAsia="en-US"/>
              </w:rPr>
            </w:pPr>
            <w:r>
              <w:rPr>
                <w:rFonts w:ascii="Times New Roman" w:hAnsi="Times New Roman"/>
                <w:color w:val="000000"/>
                <w:sz w:val="24"/>
                <w:szCs w:val="24"/>
                <w:lang w:eastAsia="lt-LT"/>
              </w:rPr>
              <w:t>Inicijuotos STEAM veiklos. O</w:t>
            </w:r>
            <w:r w:rsidR="003A221B" w:rsidRPr="0015728F">
              <w:rPr>
                <w:rFonts w:ascii="Times New Roman" w:hAnsi="Times New Roman"/>
                <w:color w:val="000000"/>
                <w:sz w:val="24"/>
                <w:szCs w:val="24"/>
                <w:lang w:eastAsia="lt-LT"/>
              </w:rPr>
              <w:t xml:space="preserve">rganizuota kūrybinių laboratorijų diena „Aš–kūrėjas“ Rokiškio Juozo </w:t>
            </w:r>
            <w:proofErr w:type="spellStart"/>
            <w:r w:rsidR="003A221B" w:rsidRPr="0015728F">
              <w:rPr>
                <w:rFonts w:ascii="Times New Roman" w:hAnsi="Times New Roman"/>
                <w:color w:val="000000"/>
                <w:sz w:val="24"/>
                <w:szCs w:val="24"/>
                <w:lang w:eastAsia="lt-LT"/>
              </w:rPr>
              <w:t>Tūbelio</w:t>
            </w:r>
            <w:proofErr w:type="spellEnd"/>
            <w:r w:rsidR="003A221B" w:rsidRPr="0015728F">
              <w:rPr>
                <w:rFonts w:ascii="Times New Roman" w:hAnsi="Times New Roman"/>
                <w:color w:val="000000"/>
                <w:sz w:val="24"/>
                <w:szCs w:val="24"/>
                <w:lang w:eastAsia="lt-LT"/>
              </w:rPr>
              <w:t xml:space="preserve"> progimnazijos ir Rokiškio rajono bendruomenei, kurios metu pristatyti mokyklos pasiekimai, inovacijos, tarptautiniai projektai, šiuolaikinės edukacinės erdvės, mokinių kūrybiniai darbai, mokinių meninė avangardinio drabužio šou programa. </w:t>
            </w:r>
            <w:r w:rsidR="003A221B" w:rsidRPr="0015728F">
              <w:rPr>
                <w:rFonts w:ascii="Times New Roman" w:hAnsi="Times New Roman"/>
                <w:color w:val="000000"/>
                <w:sz w:val="24"/>
                <w:szCs w:val="24"/>
                <w:lang w:eastAsia="en-US"/>
              </w:rPr>
              <w:t>Parengtos ir pristatytos internetinėje erdvėje STEAM veiklų medijos.</w:t>
            </w:r>
          </w:p>
        </w:tc>
      </w:tr>
    </w:tbl>
    <w:p w:rsidR="00152B54" w:rsidRPr="0015728F" w:rsidRDefault="00152B54" w:rsidP="00B23C0B">
      <w:pPr>
        <w:spacing w:after="0" w:line="240" w:lineRule="auto"/>
        <w:jc w:val="both"/>
        <w:rPr>
          <w:rFonts w:ascii="Times New Roman" w:eastAsia="Times New Roman" w:hAnsi="Times New Roman"/>
          <w:color w:val="000000"/>
          <w:sz w:val="24"/>
          <w:szCs w:val="24"/>
          <w:lang w:eastAsia="lt-LT"/>
        </w:rPr>
      </w:pPr>
    </w:p>
    <w:p w:rsidR="00616128" w:rsidRPr="0015728F" w:rsidRDefault="000E0E10" w:rsidP="006031F9">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2.4.</w:t>
      </w:r>
      <w:r w:rsidR="00B21C41" w:rsidRPr="0015728F">
        <w:rPr>
          <w:rFonts w:ascii="Times New Roman" w:eastAsia="Times New Roman" w:hAnsi="Times New Roman"/>
          <w:color w:val="000000"/>
          <w:sz w:val="24"/>
          <w:szCs w:val="24"/>
          <w:lang w:eastAsia="lt-LT"/>
        </w:rPr>
        <w:t xml:space="preserve"> </w:t>
      </w:r>
      <w:r w:rsidRPr="0015728F">
        <w:rPr>
          <w:rFonts w:ascii="Times New Roman" w:eastAsia="Times New Roman" w:hAnsi="Times New Roman"/>
          <w:color w:val="000000"/>
          <w:sz w:val="24"/>
          <w:szCs w:val="24"/>
          <w:lang w:eastAsia="lt-LT"/>
        </w:rPr>
        <w:t>Mokyt</w:t>
      </w:r>
      <w:r w:rsidR="00EF4CF1" w:rsidRPr="0015728F">
        <w:rPr>
          <w:rFonts w:ascii="Times New Roman" w:eastAsia="Times New Roman" w:hAnsi="Times New Roman"/>
          <w:color w:val="000000"/>
          <w:sz w:val="24"/>
          <w:szCs w:val="24"/>
          <w:lang w:eastAsia="lt-LT"/>
        </w:rPr>
        <w:t xml:space="preserve">ojų </w:t>
      </w:r>
      <w:r w:rsidR="00B21C41" w:rsidRPr="0015728F">
        <w:rPr>
          <w:rFonts w:ascii="Times New Roman" w:eastAsia="Times New Roman" w:hAnsi="Times New Roman"/>
          <w:color w:val="000000"/>
          <w:sz w:val="24"/>
          <w:szCs w:val="24"/>
          <w:lang w:eastAsia="lt-LT"/>
        </w:rPr>
        <w:t>pasiskirstymas pagal amžių</w:t>
      </w:r>
      <w:r w:rsidR="006031F9" w:rsidRPr="0015728F">
        <w:rPr>
          <w:rFonts w:ascii="Times New Roman" w:eastAsia="Times New Roman" w:hAnsi="Times New Roman"/>
          <w:color w:val="000000"/>
          <w:sz w:val="24"/>
          <w:szCs w:val="24"/>
          <w:lang w:eastAsia="lt-LT"/>
        </w:rPr>
        <w:t xml:space="preserve"> 2019</w:t>
      </w:r>
      <w:r w:rsidR="00170B51" w:rsidRPr="0015728F">
        <w:rPr>
          <w:rFonts w:ascii="Times New Roman" w:eastAsia="Times New Roman" w:hAnsi="Times New Roman"/>
          <w:color w:val="000000"/>
          <w:sz w:val="24"/>
          <w:szCs w:val="24"/>
          <w:lang w:eastAsia="lt-LT"/>
        </w:rPr>
        <w:t xml:space="preserve"> </w:t>
      </w:r>
      <w:r w:rsidR="001E352A" w:rsidRPr="0015728F">
        <w:rPr>
          <w:rFonts w:ascii="Times New Roman" w:eastAsia="Times New Roman" w:hAnsi="Times New Roman"/>
          <w:color w:val="000000"/>
          <w:sz w:val="24"/>
          <w:szCs w:val="24"/>
          <w:lang w:eastAsia="lt-LT"/>
        </w:rPr>
        <w:t>m.</w:t>
      </w:r>
      <w:r w:rsidRPr="0015728F">
        <w:rPr>
          <w:rFonts w:ascii="Times New Roman" w:eastAsia="Times New Roman" w:hAnsi="Times New Roman"/>
          <w:color w:val="000000"/>
          <w:sz w:val="24"/>
          <w:szCs w:val="24"/>
          <w:lang w:eastAsia="lt-LT"/>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54"/>
        <w:gridCol w:w="1134"/>
        <w:gridCol w:w="1417"/>
        <w:gridCol w:w="1276"/>
        <w:gridCol w:w="1134"/>
        <w:gridCol w:w="1276"/>
      </w:tblGrid>
      <w:tr w:rsidR="00066DC6" w:rsidRPr="00AE484E" w:rsidTr="00066DC6">
        <w:tc>
          <w:tcPr>
            <w:tcW w:w="1707"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both"/>
              <w:rPr>
                <w:rFonts w:ascii="Times New Roman" w:hAnsi="Times New Roman"/>
                <w:color w:val="000000"/>
                <w:sz w:val="24"/>
                <w:szCs w:val="24"/>
                <w:lang w:eastAsia="lt-LT"/>
              </w:rPr>
            </w:pPr>
            <w:r w:rsidRPr="0015728F">
              <w:rPr>
                <w:rFonts w:ascii="Times New Roman" w:hAnsi="Times New Roman"/>
                <w:color w:val="000000"/>
                <w:sz w:val="24"/>
                <w:szCs w:val="24"/>
                <w:lang w:eastAsia="lt-LT"/>
              </w:rPr>
              <w:t>Amžius</w:t>
            </w:r>
          </w:p>
        </w:tc>
        <w:tc>
          <w:tcPr>
            <w:tcW w:w="155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20 m. ir jaunesni</w:t>
            </w:r>
          </w:p>
        </w:tc>
        <w:tc>
          <w:tcPr>
            <w:tcW w:w="113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20–29 m</w:t>
            </w:r>
            <w:r w:rsidR="006E3784">
              <w:rPr>
                <w:rFonts w:ascii="Times New Roman" w:hAnsi="Times New Roman"/>
                <w:color w:val="000000"/>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30–39 m</w:t>
            </w:r>
            <w:r w:rsidR="006E3784">
              <w:rPr>
                <w:rFonts w:ascii="Times New Roman" w:hAnsi="Times New Roman"/>
                <w:color w:val="000000"/>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40–49 m</w:t>
            </w:r>
            <w:r w:rsidR="006E3784">
              <w:rPr>
                <w:rFonts w:ascii="Times New Roman" w:hAnsi="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50–59 m</w:t>
            </w:r>
            <w:r w:rsidR="006E3784">
              <w:rPr>
                <w:rFonts w:ascii="Times New Roman" w:hAnsi="Times New Roman"/>
                <w:color w:val="000000"/>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60 m</w:t>
            </w:r>
            <w:r w:rsidR="006E3784">
              <w:rPr>
                <w:rFonts w:ascii="Times New Roman" w:hAnsi="Times New Roman"/>
                <w:color w:val="000000"/>
                <w:sz w:val="24"/>
                <w:szCs w:val="24"/>
                <w:lang w:eastAsia="lt-LT"/>
              </w:rPr>
              <w:t>.</w:t>
            </w:r>
            <w:r w:rsidRPr="0015728F">
              <w:rPr>
                <w:rFonts w:ascii="Times New Roman" w:hAnsi="Times New Roman"/>
                <w:color w:val="000000"/>
                <w:sz w:val="24"/>
                <w:szCs w:val="24"/>
                <w:lang w:eastAsia="lt-LT"/>
              </w:rPr>
              <w:t xml:space="preserve"> ir daugiau</w:t>
            </w:r>
          </w:p>
        </w:tc>
      </w:tr>
      <w:tr w:rsidR="00066DC6" w:rsidRPr="00AE484E" w:rsidTr="00066DC6">
        <w:tc>
          <w:tcPr>
            <w:tcW w:w="1707"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both"/>
              <w:rPr>
                <w:rFonts w:ascii="Times New Roman" w:hAnsi="Times New Roman"/>
                <w:color w:val="000000"/>
                <w:sz w:val="24"/>
                <w:szCs w:val="24"/>
                <w:lang w:eastAsia="lt-LT"/>
              </w:rPr>
            </w:pPr>
            <w:r w:rsidRPr="0015728F">
              <w:rPr>
                <w:rFonts w:ascii="Times New Roman" w:hAnsi="Times New Roman"/>
                <w:color w:val="000000"/>
                <w:sz w:val="24"/>
                <w:szCs w:val="24"/>
                <w:lang w:eastAsia="lt-LT"/>
              </w:rPr>
              <w:t>Mokytojų skaičius</w:t>
            </w:r>
          </w:p>
        </w:tc>
        <w:tc>
          <w:tcPr>
            <w:tcW w:w="155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5</w:t>
            </w:r>
          </w:p>
        </w:tc>
        <w:tc>
          <w:tcPr>
            <w:tcW w:w="1134"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28</w:t>
            </w:r>
          </w:p>
        </w:tc>
        <w:tc>
          <w:tcPr>
            <w:tcW w:w="1276" w:type="dxa"/>
            <w:tcBorders>
              <w:top w:val="single" w:sz="4" w:space="0" w:color="auto"/>
              <w:left w:val="single" w:sz="4" w:space="0" w:color="auto"/>
              <w:bottom w:val="single" w:sz="4" w:space="0" w:color="auto"/>
              <w:right w:val="single" w:sz="4" w:space="0" w:color="auto"/>
            </w:tcBorders>
          </w:tcPr>
          <w:p w:rsidR="00066DC6" w:rsidRPr="0015728F" w:rsidRDefault="00066DC6" w:rsidP="00066DC6">
            <w:pPr>
              <w:autoSpaceDE w:val="0"/>
              <w:autoSpaceDN w:val="0"/>
              <w:adjustRightInd w:val="0"/>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17</w:t>
            </w:r>
          </w:p>
        </w:tc>
      </w:tr>
    </w:tbl>
    <w:p w:rsidR="008545EF" w:rsidRDefault="008545EF" w:rsidP="001E352A">
      <w:pPr>
        <w:spacing w:after="0" w:line="240" w:lineRule="auto"/>
        <w:contextualSpacing/>
        <w:jc w:val="both"/>
        <w:rPr>
          <w:rFonts w:ascii="Times New Roman" w:hAnsi="Times New Roman"/>
          <w:bCs/>
          <w:color w:val="FF0000"/>
          <w:sz w:val="24"/>
          <w:szCs w:val="24"/>
        </w:rPr>
      </w:pPr>
    </w:p>
    <w:p w:rsidR="00616128" w:rsidRPr="0015728F" w:rsidRDefault="001E352A" w:rsidP="001E352A">
      <w:pPr>
        <w:spacing w:after="0" w:line="240" w:lineRule="auto"/>
        <w:contextualSpacing/>
        <w:jc w:val="both"/>
        <w:rPr>
          <w:rFonts w:ascii="Times New Roman" w:hAnsi="Times New Roman"/>
          <w:bCs/>
          <w:color w:val="000000"/>
          <w:sz w:val="24"/>
          <w:szCs w:val="24"/>
        </w:rPr>
      </w:pPr>
      <w:r w:rsidRPr="0015728F">
        <w:rPr>
          <w:rFonts w:ascii="Times New Roman" w:hAnsi="Times New Roman"/>
          <w:bCs/>
          <w:color w:val="000000"/>
          <w:sz w:val="24"/>
          <w:szCs w:val="24"/>
        </w:rPr>
        <w:t xml:space="preserve">2.5. </w:t>
      </w:r>
      <w:r w:rsidR="000E0E10" w:rsidRPr="0015728F">
        <w:rPr>
          <w:rFonts w:ascii="Times New Roman" w:hAnsi="Times New Roman"/>
          <w:bCs/>
          <w:color w:val="000000"/>
          <w:sz w:val="24"/>
          <w:szCs w:val="24"/>
        </w:rPr>
        <w:t xml:space="preserve">Mokyklos pedagogų kvalifikacijos tobulinimo prioritetai </w:t>
      </w:r>
      <w:r w:rsidR="006031F9" w:rsidRPr="0015728F">
        <w:rPr>
          <w:rFonts w:ascii="Times New Roman" w:hAnsi="Times New Roman"/>
          <w:bCs/>
          <w:color w:val="000000"/>
          <w:sz w:val="24"/>
          <w:szCs w:val="24"/>
        </w:rPr>
        <w:t xml:space="preserve">2019 </w:t>
      </w:r>
      <w:r w:rsidR="000E0E10" w:rsidRPr="0015728F">
        <w:rPr>
          <w:rFonts w:ascii="Times New Roman" w:hAnsi="Times New Roman"/>
          <w:bCs/>
          <w:color w:val="000000"/>
          <w:sz w:val="24"/>
          <w:szCs w:val="24"/>
        </w:rPr>
        <w:t>m.</w:t>
      </w:r>
      <w:r w:rsidR="008545EF" w:rsidRPr="0015728F">
        <w:rPr>
          <w:rFonts w:ascii="Times New Roman" w:hAnsi="Times New Roman"/>
          <w:bCs/>
          <w:color w:val="000000"/>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D20ED7" w:rsidTr="009A78FF">
        <w:tc>
          <w:tcPr>
            <w:tcW w:w="9498" w:type="dxa"/>
            <w:tcBorders>
              <w:top w:val="single" w:sz="4" w:space="0" w:color="auto"/>
              <w:left w:val="single" w:sz="4" w:space="0" w:color="auto"/>
              <w:bottom w:val="single" w:sz="4" w:space="0" w:color="auto"/>
              <w:right w:val="single" w:sz="4" w:space="0" w:color="auto"/>
            </w:tcBorders>
          </w:tcPr>
          <w:p w:rsidR="006031F9" w:rsidRPr="0015728F" w:rsidRDefault="006031F9" w:rsidP="006031F9">
            <w:pPr>
              <w:spacing w:after="0"/>
              <w:ind w:firstLine="888"/>
              <w:jc w:val="both"/>
              <w:rPr>
                <w:rFonts w:ascii="Times New Roman" w:hAnsi="Times New Roman"/>
                <w:color w:val="000000"/>
                <w:sz w:val="24"/>
                <w:szCs w:val="24"/>
              </w:rPr>
            </w:pPr>
            <w:r w:rsidRPr="0015728F">
              <w:rPr>
                <w:rFonts w:ascii="Times New Roman" w:hAnsi="Times New Roman"/>
                <w:color w:val="000000"/>
                <w:sz w:val="24"/>
                <w:szCs w:val="24"/>
              </w:rPr>
              <w:t>Įgyvendinant kvalifikacijos tobulinimo tikslus visi mokytojai ir kiti pedagoginiai darbuotojai dalyvavo kursuose ir seminaruose. Buvo vedama kvalifikacijos tobulinimo apskaita.</w:t>
            </w:r>
          </w:p>
          <w:p w:rsidR="006031F9" w:rsidRPr="0015728F" w:rsidRDefault="006031F9" w:rsidP="006031F9">
            <w:pPr>
              <w:spacing w:after="0"/>
              <w:ind w:firstLine="888"/>
              <w:jc w:val="both"/>
              <w:rPr>
                <w:rFonts w:ascii="Times New Roman" w:hAnsi="Times New Roman"/>
                <w:color w:val="000000"/>
                <w:sz w:val="24"/>
                <w:szCs w:val="24"/>
              </w:rPr>
            </w:pPr>
            <w:r w:rsidRPr="0015728F">
              <w:rPr>
                <w:rFonts w:ascii="Times New Roman" w:hAnsi="Times New Roman"/>
                <w:color w:val="000000"/>
                <w:sz w:val="24"/>
                <w:szCs w:val="24"/>
              </w:rPr>
              <w:t>Organizuoti 2 bendri mokymai visai bendruomenei kviečiant lektorius. 90,4 proc. mokytojų 18 akademinių valandų mokėsi</w:t>
            </w:r>
            <w:r w:rsidR="00857CAD">
              <w:rPr>
                <w:rFonts w:ascii="Times New Roman" w:hAnsi="Times New Roman"/>
                <w:color w:val="000000"/>
                <w:sz w:val="24"/>
                <w:szCs w:val="24"/>
              </w:rPr>
              <w:t>,</w:t>
            </w:r>
            <w:r w:rsidRPr="0015728F">
              <w:rPr>
                <w:rFonts w:ascii="Times New Roman" w:hAnsi="Times New Roman"/>
                <w:color w:val="000000"/>
                <w:sz w:val="24"/>
                <w:szCs w:val="24"/>
              </w:rPr>
              <w:t xml:space="preserve"> kaip ugdyti mokėjimo m</w:t>
            </w:r>
            <w:r w:rsidR="00971706" w:rsidRPr="0015728F">
              <w:rPr>
                <w:rFonts w:ascii="Times New Roman" w:hAnsi="Times New Roman"/>
                <w:color w:val="000000"/>
                <w:sz w:val="24"/>
                <w:szCs w:val="24"/>
              </w:rPr>
              <w:t>okytis kompetenciją, 75 proc. 5–</w:t>
            </w:r>
            <w:r w:rsidRPr="0015728F">
              <w:rPr>
                <w:rFonts w:ascii="Times New Roman" w:hAnsi="Times New Roman"/>
                <w:color w:val="000000"/>
                <w:sz w:val="24"/>
                <w:szCs w:val="24"/>
              </w:rPr>
              <w:t>8 kl. mokytojų dalyvavo mokymuose</w:t>
            </w:r>
            <w:r w:rsidR="00857CAD">
              <w:rPr>
                <w:rFonts w:ascii="Times New Roman" w:hAnsi="Times New Roman"/>
                <w:color w:val="000000"/>
                <w:sz w:val="24"/>
                <w:szCs w:val="24"/>
              </w:rPr>
              <w:t>,</w:t>
            </w:r>
            <w:r w:rsidRPr="0015728F">
              <w:rPr>
                <w:rFonts w:ascii="Times New Roman" w:hAnsi="Times New Roman"/>
                <w:color w:val="000000"/>
                <w:sz w:val="24"/>
                <w:szCs w:val="24"/>
              </w:rPr>
              <w:t xml:space="preserve"> kaip dirbti su socialinio emocin</w:t>
            </w:r>
            <w:r w:rsidR="00857CAD">
              <w:rPr>
                <w:rFonts w:ascii="Times New Roman" w:hAnsi="Times New Roman"/>
                <w:color w:val="000000"/>
                <w:sz w:val="24"/>
                <w:szCs w:val="24"/>
              </w:rPr>
              <w:t>io ugdymo LIONS QUEST programa „</w:t>
            </w:r>
            <w:r w:rsidRPr="0015728F">
              <w:rPr>
                <w:rFonts w:ascii="Times New Roman" w:hAnsi="Times New Roman"/>
                <w:color w:val="000000"/>
                <w:sz w:val="24"/>
                <w:szCs w:val="24"/>
              </w:rPr>
              <w:t>Paauglystės kryžkelės</w:t>
            </w:r>
            <w:r w:rsidR="00857CAD">
              <w:rPr>
                <w:rFonts w:ascii="Times New Roman" w:hAnsi="Times New Roman"/>
                <w:color w:val="000000"/>
                <w:sz w:val="24"/>
                <w:szCs w:val="24"/>
              </w:rPr>
              <w:t>“</w:t>
            </w:r>
            <w:r w:rsidR="00971706" w:rsidRPr="0015728F">
              <w:rPr>
                <w:rFonts w:ascii="Times New Roman" w:hAnsi="Times New Roman"/>
                <w:color w:val="000000"/>
                <w:sz w:val="24"/>
                <w:szCs w:val="24"/>
              </w:rPr>
              <w:t>, 1–</w:t>
            </w:r>
            <w:r w:rsidRPr="0015728F">
              <w:rPr>
                <w:rFonts w:ascii="Times New Roman" w:hAnsi="Times New Roman"/>
                <w:color w:val="000000"/>
                <w:sz w:val="24"/>
                <w:szCs w:val="24"/>
              </w:rPr>
              <w:t>4 kl. mokytojos  mokėsi</w:t>
            </w:r>
            <w:r w:rsidR="00857CAD">
              <w:rPr>
                <w:rFonts w:ascii="Times New Roman" w:hAnsi="Times New Roman"/>
                <w:color w:val="000000"/>
                <w:sz w:val="24"/>
                <w:szCs w:val="24"/>
              </w:rPr>
              <w:t>,</w:t>
            </w:r>
            <w:r w:rsidRPr="0015728F">
              <w:rPr>
                <w:rFonts w:ascii="Times New Roman" w:hAnsi="Times New Roman"/>
                <w:color w:val="000000"/>
                <w:sz w:val="24"/>
                <w:szCs w:val="24"/>
              </w:rPr>
              <w:t xml:space="preserve"> kaip dirbti pagal socialinių</w:t>
            </w:r>
            <w:r w:rsidR="003F136E">
              <w:rPr>
                <w:rFonts w:ascii="Times New Roman" w:hAnsi="Times New Roman"/>
                <w:color w:val="000000"/>
                <w:sz w:val="24"/>
                <w:szCs w:val="24"/>
              </w:rPr>
              <w:t xml:space="preserve"> emocinių</w:t>
            </w:r>
            <w:r w:rsidRPr="0015728F">
              <w:rPr>
                <w:rFonts w:ascii="Times New Roman" w:hAnsi="Times New Roman"/>
                <w:color w:val="000000"/>
                <w:sz w:val="24"/>
                <w:szCs w:val="24"/>
              </w:rPr>
              <w:t xml:space="preserve"> ko</w:t>
            </w:r>
            <w:r w:rsidR="00857CAD">
              <w:rPr>
                <w:rFonts w:ascii="Times New Roman" w:hAnsi="Times New Roman"/>
                <w:color w:val="000000"/>
                <w:sz w:val="24"/>
                <w:szCs w:val="24"/>
              </w:rPr>
              <w:t>mpetencijų ugdymo programa „Antras žingsnis“</w:t>
            </w:r>
            <w:r w:rsidRPr="0015728F">
              <w:rPr>
                <w:rFonts w:ascii="Times New Roman" w:hAnsi="Times New Roman"/>
                <w:color w:val="000000"/>
                <w:sz w:val="24"/>
                <w:szCs w:val="24"/>
              </w:rPr>
              <w:t>. Plėtojant</w:t>
            </w:r>
            <w:r w:rsidRPr="001166EE">
              <w:rPr>
                <w:rFonts w:ascii="Times New Roman" w:hAnsi="Times New Roman"/>
                <w:color w:val="0070C0"/>
                <w:sz w:val="24"/>
                <w:szCs w:val="24"/>
              </w:rPr>
              <w:t xml:space="preserve"> </w:t>
            </w:r>
            <w:r w:rsidRPr="0015728F">
              <w:rPr>
                <w:rFonts w:ascii="Times New Roman" w:hAnsi="Times New Roman"/>
                <w:color w:val="000000"/>
                <w:sz w:val="24"/>
                <w:szCs w:val="24"/>
              </w:rPr>
              <w:t>bendradarbiavimo ryšius bei perimant patirtį iš kitų mokyklų</w:t>
            </w:r>
            <w:r w:rsidR="00857CAD">
              <w:rPr>
                <w:rFonts w:ascii="Times New Roman" w:hAnsi="Times New Roman"/>
                <w:color w:val="000000"/>
                <w:sz w:val="24"/>
                <w:szCs w:val="24"/>
              </w:rPr>
              <w:t>,</w:t>
            </w:r>
            <w:r w:rsidRPr="0015728F">
              <w:rPr>
                <w:rFonts w:ascii="Times New Roman" w:hAnsi="Times New Roman"/>
                <w:color w:val="000000"/>
                <w:sz w:val="24"/>
                <w:szCs w:val="24"/>
              </w:rPr>
              <w:t xml:space="preserve"> klasių vadovai kryptingai vykdyti klasių veiklas bei vaiko individualios pažangos įsivertinimo mokėsi iš Šiaulių </w:t>
            </w:r>
            <w:proofErr w:type="spellStart"/>
            <w:r w:rsidRPr="0015728F">
              <w:rPr>
                <w:rFonts w:ascii="Times New Roman" w:hAnsi="Times New Roman"/>
                <w:color w:val="000000"/>
                <w:sz w:val="24"/>
                <w:szCs w:val="24"/>
              </w:rPr>
              <w:t>Salduvės</w:t>
            </w:r>
            <w:proofErr w:type="spellEnd"/>
            <w:r w:rsidRPr="0015728F">
              <w:rPr>
                <w:rFonts w:ascii="Times New Roman" w:hAnsi="Times New Roman"/>
                <w:color w:val="000000"/>
                <w:sz w:val="24"/>
                <w:szCs w:val="24"/>
              </w:rPr>
              <w:t xml:space="preserve"> pro</w:t>
            </w:r>
            <w:r w:rsidR="003F136E">
              <w:rPr>
                <w:rFonts w:ascii="Times New Roman" w:hAnsi="Times New Roman"/>
                <w:color w:val="000000"/>
                <w:sz w:val="24"/>
                <w:szCs w:val="24"/>
              </w:rPr>
              <w:t xml:space="preserve">gimnazijos mokytojų. </w:t>
            </w:r>
            <w:r w:rsidRPr="0015728F">
              <w:rPr>
                <w:rFonts w:ascii="Times New Roman" w:hAnsi="Times New Roman"/>
                <w:color w:val="000000"/>
                <w:sz w:val="24"/>
                <w:szCs w:val="24"/>
              </w:rPr>
              <w:t xml:space="preserve">Pradinių klasių mokytojos dalyvavo ir </w:t>
            </w:r>
            <w:r w:rsidR="00971706" w:rsidRPr="0015728F">
              <w:rPr>
                <w:rFonts w:ascii="Times New Roman" w:hAnsi="Times New Roman"/>
                <w:color w:val="000000"/>
                <w:sz w:val="24"/>
                <w:szCs w:val="24"/>
              </w:rPr>
              <w:t xml:space="preserve">dalinosi patirtimi </w:t>
            </w:r>
            <w:r w:rsidRPr="0015728F">
              <w:rPr>
                <w:rFonts w:ascii="Times New Roman" w:hAnsi="Times New Roman"/>
                <w:color w:val="000000"/>
                <w:sz w:val="24"/>
                <w:szCs w:val="24"/>
              </w:rPr>
              <w:t>respublikinėse metodinėse</w:t>
            </w:r>
            <w:r w:rsidR="007117A8">
              <w:rPr>
                <w:rFonts w:ascii="Times New Roman" w:hAnsi="Times New Roman"/>
                <w:color w:val="000000"/>
                <w:sz w:val="24"/>
                <w:szCs w:val="24"/>
              </w:rPr>
              <w:t>-</w:t>
            </w:r>
            <w:r w:rsidRPr="0015728F">
              <w:rPr>
                <w:rFonts w:ascii="Times New Roman" w:hAnsi="Times New Roman"/>
                <w:color w:val="000000"/>
                <w:sz w:val="24"/>
                <w:szCs w:val="24"/>
              </w:rPr>
              <w:t>praktinėse konferencijose: „STEAM gebėjimų ugdymo galimybės ir pat</w:t>
            </w:r>
            <w:r w:rsidR="00857CAD">
              <w:rPr>
                <w:rFonts w:ascii="Times New Roman" w:hAnsi="Times New Roman"/>
                <w:color w:val="000000"/>
                <w:sz w:val="24"/>
                <w:szCs w:val="24"/>
              </w:rPr>
              <w:t>irtys auginant mokinio asmenybę“, „</w:t>
            </w:r>
            <w:r w:rsidRPr="0015728F">
              <w:rPr>
                <w:rFonts w:ascii="Times New Roman" w:hAnsi="Times New Roman"/>
                <w:color w:val="000000"/>
                <w:sz w:val="24"/>
                <w:szCs w:val="24"/>
              </w:rPr>
              <w:t>Naujus mokslo metus pasitinka</w:t>
            </w:r>
            <w:r w:rsidR="00857CAD">
              <w:rPr>
                <w:rFonts w:ascii="Times New Roman" w:hAnsi="Times New Roman"/>
                <w:color w:val="000000"/>
                <w:sz w:val="24"/>
                <w:szCs w:val="24"/>
              </w:rPr>
              <w:t>nt: naujienos, patirtys, idėjos“</w:t>
            </w:r>
            <w:r w:rsidRPr="0015728F">
              <w:rPr>
                <w:rFonts w:ascii="Times New Roman" w:hAnsi="Times New Roman"/>
                <w:color w:val="000000"/>
                <w:sz w:val="24"/>
                <w:szCs w:val="24"/>
              </w:rPr>
              <w:t xml:space="preserve">. 9 mokytojai mokėsi mokinių pažangos stebėjimo ugdymo procese, </w:t>
            </w:r>
            <w:r w:rsidR="00857CAD">
              <w:rPr>
                <w:rFonts w:ascii="Times New Roman" w:hAnsi="Times New Roman"/>
                <w:color w:val="000000"/>
                <w:sz w:val="24"/>
                <w:szCs w:val="24"/>
              </w:rPr>
              <w:t>18 mokytojų dalyvavo mokymuose „Šeimos įtaka vaiko auklėjimui“</w:t>
            </w:r>
            <w:r w:rsidRPr="0015728F">
              <w:rPr>
                <w:rFonts w:ascii="Times New Roman" w:hAnsi="Times New Roman"/>
                <w:color w:val="000000"/>
                <w:sz w:val="24"/>
                <w:szCs w:val="24"/>
              </w:rPr>
              <w:t>. Mokyklos vadovai ir matematikos mokytojai dalyvavo ESF f</w:t>
            </w:r>
            <w:r w:rsidR="00857CAD">
              <w:rPr>
                <w:rFonts w:ascii="Times New Roman" w:hAnsi="Times New Roman"/>
                <w:color w:val="000000"/>
                <w:sz w:val="24"/>
                <w:szCs w:val="24"/>
              </w:rPr>
              <w:t>inansuojamo projekto mokymuose „</w:t>
            </w:r>
            <w:r w:rsidRPr="0015728F">
              <w:rPr>
                <w:rFonts w:ascii="Times New Roman" w:hAnsi="Times New Roman"/>
                <w:color w:val="000000"/>
                <w:sz w:val="24"/>
                <w:szCs w:val="24"/>
              </w:rPr>
              <w:t>Šiuolaikinė mokymo(si) aplinka – individual</w:t>
            </w:r>
            <w:r w:rsidR="00857CAD">
              <w:rPr>
                <w:rFonts w:ascii="Times New Roman" w:hAnsi="Times New Roman"/>
                <w:color w:val="000000"/>
                <w:sz w:val="24"/>
                <w:szCs w:val="24"/>
              </w:rPr>
              <w:t>i moksleivių pažanga“</w:t>
            </w:r>
            <w:r w:rsidRPr="0015728F">
              <w:rPr>
                <w:rFonts w:ascii="Times New Roman" w:hAnsi="Times New Roman"/>
                <w:color w:val="000000"/>
                <w:sz w:val="24"/>
                <w:szCs w:val="24"/>
              </w:rPr>
              <w:t xml:space="preserve">. </w:t>
            </w:r>
          </w:p>
          <w:p w:rsidR="003F136E" w:rsidRDefault="00971706" w:rsidP="003F136E">
            <w:pPr>
              <w:spacing w:after="0"/>
              <w:ind w:firstLine="888"/>
              <w:jc w:val="both"/>
              <w:rPr>
                <w:rFonts w:ascii="Times New Roman" w:hAnsi="Times New Roman"/>
                <w:color w:val="000000"/>
                <w:sz w:val="24"/>
                <w:szCs w:val="24"/>
              </w:rPr>
            </w:pPr>
            <w:r w:rsidRPr="0015728F">
              <w:rPr>
                <w:rFonts w:ascii="Times New Roman" w:hAnsi="Times New Roman"/>
                <w:color w:val="000000"/>
                <w:sz w:val="24"/>
                <w:szCs w:val="24"/>
              </w:rPr>
              <w:t>Mokytojai mokėsi vieni iš kitų –</w:t>
            </w:r>
            <w:r w:rsidR="006031F9" w:rsidRPr="0015728F">
              <w:rPr>
                <w:rFonts w:ascii="Times New Roman" w:hAnsi="Times New Roman"/>
                <w:color w:val="000000"/>
                <w:sz w:val="24"/>
                <w:szCs w:val="24"/>
              </w:rPr>
              <w:t xml:space="preserve"> stebėtos 26 kolegų pamokos, 36 proc. mokytojų vedė atviras pamokas. Kolegialaus grįžtamojo ryšio metodo teikiama pagalba pasinaudojo 34 proc. mokytojų. Metodinėse grupėse 55 proc. (30 mokytojų) dalinosi patirtimi, o 64 proc. perteikė žinias ir g</w:t>
            </w:r>
            <w:r w:rsidR="003F136E">
              <w:rPr>
                <w:rFonts w:ascii="Times New Roman" w:hAnsi="Times New Roman"/>
                <w:color w:val="000000"/>
                <w:sz w:val="24"/>
                <w:szCs w:val="24"/>
              </w:rPr>
              <w:t>ebėjimus iš seminarų ir mokymų.</w:t>
            </w:r>
          </w:p>
          <w:p w:rsidR="003F136E" w:rsidRDefault="006031F9" w:rsidP="003F136E">
            <w:pPr>
              <w:spacing w:after="0"/>
              <w:ind w:firstLine="888"/>
              <w:jc w:val="both"/>
              <w:rPr>
                <w:rFonts w:ascii="Times New Roman" w:hAnsi="Times New Roman"/>
                <w:color w:val="000000"/>
                <w:sz w:val="24"/>
                <w:szCs w:val="24"/>
              </w:rPr>
            </w:pPr>
            <w:r w:rsidRPr="0015728F">
              <w:rPr>
                <w:rFonts w:ascii="Times New Roman" w:hAnsi="Times New Roman"/>
                <w:color w:val="000000"/>
                <w:sz w:val="24"/>
                <w:szCs w:val="24"/>
              </w:rPr>
              <w:t>4 mokytojai ir mokyklos psichologė parengė 3 kvalif</w:t>
            </w:r>
            <w:r w:rsidR="00857CAD">
              <w:rPr>
                <w:rFonts w:ascii="Times New Roman" w:hAnsi="Times New Roman"/>
                <w:color w:val="000000"/>
                <w:sz w:val="24"/>
                <w:szCs w:val="24"/>
              </w:rPr>
              <w:t>ikacijos tobulinimo programas: „</w:t>
            </w:r>
            <w:r w:rsidRPr="0015728F">
              <w:rPr>
                <w:rFonts w:ascii="Times New Roman" w:hAnsi="Times New Roman"/>
                <w:color w:val="000000"/>
                <w:sz w:val="24"/>
                <w:szCs w:val="24"/>
              </w:rPr>
              <w:t>Informatiko</w:t>
            </w:r>
            <w:r w:rsidR="00857CAD">
              <w:rPr>
                <w:rFonts w:ascii="Times New Roman" w:hAnsi="Times New Roman"/>
                <w:color w:val="000000"/>
                <w:sz w:val="24"/>
                <w:szCs w:val="24"/>
              </w:rPr>
              <w:t xml:space="preserve">s </w:t>
            </w:r>
            <w:proofErr w:type="spellStart"/>
            <w:r w:rsidR="00857CAD">
              <w:rPr>
                <w:rFonts w:ascii="Times New Roman" w:hAnsi="Times New Roman"/>
                <w:color w:val="000000"/>
                <w:sz w:val="24"/>
                <w:szCs w:val="24"/>
              </w:rPr>
              <w:t>mokymas(is</w:t>
            </w:r>
            <w:proofErr w:type="spellEnd"/>
            <w:r w:rsidR="00857CAD">
              <w:rPr>
                <w:rFonts w:ascii="Times New Roman" w:hAnsi="Times New Roman"/>
                <w:color w:val="000000"/>
                <w:sz w:val="24"/>
                <w:szCs w:val="24"/>
              </w:rPr>
              <w:t>) pradinėse klasėse“, „Kai diena atsineša darbą“ ir „Kelionė į save“</w:t>
            </w:r>
            <w:r w:rsidRPr="0015728F">
              <w:rPr>
                <w:rFonts w:ascii="Times New Roman" w:hAnsi="Times New Roman"/>
                <w:color w:val="000000"/>
                <w:sz w:val="24"/>
                <w:szCs w:val="24"/>
              </w:rPr>
              <w:t>.</w:t>
            </w:r>
            <w:r w:rsidR="003F136E">
              <w:rPr>
                <w:rFonts w:ascii="Times New Roman" w:hAnsi="Times New Roman"/>
                <w:color w:val="000000"/>
                <w:sz w:val="24"/>
                <w:szCs w:val="24"/>
              </w:rPr>
              <w:t xml:space="preserve">    </w:t>
            </w:r>
          </w:p>
          <w:p w:rsidR="006031F9" w:rsidRPr="0015728F" w:rsidRDefault="003F136E" w:rsidP="003F136E">
            <w:pPr>
              <w:spacing w:after="0"/>
              <w:ind w:firstLine="888"/>
              <w:jc w:val="both"/>
              <w:rPr>
                <w:rFonts w:ascii="Times New Roman" w:hAnsi="Times New Roman"/>
                <w:color w:val="000000"/>
                <w:sz w:val="24"/>
                <w:szCs w:val="24"/>
              </w:rPr>
            </w:pPr>
            <w:r>
              <w:rPr>
                <w:rFonts w:ascii="Times New Roman" w:hAnsi="Times New Roman"/>
                <w:color w:val="000000"/>
                <w:sz w:val="24"/>
                <w:szCs w:val="24"/>
              </w:rPr>
              <w:t>M</w:t>
            </w:r>
            <w:r w:rsidR="006031F9" w:rsidRPr="0015728F">
              <w:rPr>
                <w:rFonts w:ascii="Times New Roman" w:hAnsi="Times New Roman"/>
                <w:color w:val="000000"/>
                <w:sz w:val="24"/>
                <w:szCs w:val="24"/>
                <w:lang w:eastAsia="lt-LT"/>
              </w:rPr>
              <w:t>okytojai įgijo kompetencijų įvairiomis kvalifikacijos tobulinimo formomis:</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seminarai, mokymai, konferencijos įvairiose mokytojų kvalifikacijos kėlimo institucijose;</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dalyvavimas savivaldybės mokytojų metodiniuose pasitarimuose;</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seminarai mokykloje kviečiant lektorius;</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bendradarbiavimas su socialiniais partneriais, partnerystės ryšių plėtimas;</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 xml:space="preserve">dalijimasis darbo patirtimi (įgyvendinamas kolegialaus grįžtamojo ryšio metodas); </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atvirų pamokų, veiklų stebėjimas;</w:t>
            </w:r>
          </w:p>
          <w:p w:rsidR="006031F9" w:rsidRPr="0015728F" w:rsidRDefault="006031F9" w:rsidP="002A6EA7">
            <w:pPr>
              <w:pStyle w:val="Sraopastraipa"/>
              <w:numPr>
                <w:ilvl w:val="0"/>
                <w:numId w:val="8"/>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 xml:space="preserve">veikla metodinėse grupėse. </w:t>
            </w:r>
          </w:p>
          <w:p w:rsidR="00685AA5" w:rsidRPr="00C11F8D" w:rsidRDefault="009A78FF" w:rsidP="006031F9">
            <w:pPr>
              <w:spacing w:after="0" w:line="240" w:lineRule="auto"/>
              <w:jc w:val="both"/>
              <w:rPr>
                <w:rFonts w:ascii="Times New Roman" w:eastAsia="Times New Roman" w:hAnsi="Times New Roman"/>
                <w:bCs/>
                <w:color w:val="FF0000"/>
                <w:sz w:val="24"/>
                <w:szCs w:val="24"/>
                <w:lang w:eastAsia="lt-LT"/>
              </w:rPr>
            </w:pPr>
            <w:r w:rsidRPr="0015728F">
              <w:rPr>
                <w:rFonts w:ascii="Times New Roman" w:hAnsi="Times New Roman"/>
                <w:color w:val="000000"/>
                <w:sz w:val="24"/>
                <w:szCs w:val="24"/>
              </w:rPr>
              <w:t xml:space="preserve">      </w:t>
            </w:r>
            <w:r w:rsidR="006031F9" w:rsidRPr="0015728F">
              <w:rPr>
                <w:rFonts w:ascii="Times New Roman" w:hAnsi="Times New Roman"/>
                <w:color w:val="000000"/>
                <w:sz w:val="24"/>
                <w:szCs w:val="24"/>
              </w:rPr>
              <w:t xml:space="preserve">Lėšos, skirtos kvalifikacijai, panaudotos racionaliai, atitinka mokytojų kvalifikacijos </w:t>
            </w:r>
            <w:r w:rsidR="006031F9" w:rsidRPr="0015728F">
              <w:rPr>
                <w:rFonts w:ascii="Times New Roman" w:hAnsi="Times New Roman"/>
                <w:color w:val="000000"/>
                <w:sz w:val="24"/>
                <w:szCs w:val="24"/>
              </w:rPr>
              <w:lastRenderedPageBreak/>
              <w:t>tobulinimo poreikius. Pavyko patenkinti mokytojų pageidavimus dėl dalyvavimo kvalifikacijos tobulinimo renginiuose, visi mokytojai ir kiti pedagoginiai darbuotojai dalyvavo kursuose ir seminaruose. Iš viso išklausyta 2305 val. teorinių paskaitų. Kiekvienas darbuotojas išklausė vid</w:t>
            </w:r>
            <w:r w:rsidRPr="0015728F">
              <w:rPr>
                <w:rFonts w:ascii="Times New Roman" w:hAnsi="Times New Roman"/>
                <w:color w:val="000000"/>
                <w:sz w:val="24"/>
                <w:szCs w:val="24"/>
              </w:rPr>
              <w:t>utiniškai po 36 val.</w:t>
            </w:r>
            <w:r>
              <w:rPr>
                <w:rFonts w:ascii="Times New Roman" w:hAnsi="Times New Roman"/>
                <w:sz w:val="24"/>
                <w:szCs w:val="24"/>
              </w:rPr>
              <w:t xml:space="preserve"> </w:t>
            </w:r>
          </w:p>
        </w:tc>
      </w:tr>
    </w:tbl>
    <w:p w:rsidR="00994C45" w:rsidRDefault="00994C45" w:rsidP="000E0E10">
      <w:pPr>
        <w:tabs>
          <w:tab w:val="left" w:pos="284"/>
        </w:tabs>
        <w:spacing w:after="0" w:line="240" w:lineRule="auto"/>
        <w:jc w:val="both"/>
        <w:rPr>
          <w:rFonts w:ascii="Times New Roman" w:eastAsia="Times New Roman" w:hAnsi="Times New Roman"/>
          <w:bCs/>
          <w:color w:val="000000"/>
          <w:sz w:val="24"/>
          <w:szCs w:val="24"/>
          <w:lang w:eastAsia="lt-LT"/>
        </w:rPr>
      </w:pPr>
    </w:p>
    <w:p w:rsidR="00616128" w:rsidRDefault="00FF66B7" w:rsidP="00FF66B7">
      <w:pPr>
        <w:tabs>
          <w:tab w:val="left" w:pos="284"/>
        </w:tabs>
        <w:spacing w:after="0" w:line="240" w:lineRule="auto"/>
        <w:jc w:val="both"/>
        <w:rPr>
          <w:rFonts w:ascii="Times New Roman" w:eastAsia="Times New Roman" w:hAnsi="Times New Roman"/>
          <w:bCs/>
          <w:color w:val="000000"/>
          <w:sz w:val="24"/>
          <w:szCs w:val="24"/>
          <w:lang w:eastAsia="lt-LT"/>
        </w:rPr>
      </w:pPr>
      <w:r>
        <w:rPr>
          <w:rFonts w:ascii="Times New Roman" w:eastAsia="Times New Roman" w:hAnsi="Times New Roman"/>
          <w:bCs/>
          <w:sz w:val="24"/>
          <w:szCs w:val="24"/>
          <w:lang w:eastAsia="lt-LT"/>
        </w:rPr>
        <w:t xml:space="preserve">2.6. </w:t>
      </w:r>
      <w:r w:rsidR="000E0E10" w:rsidRPr="0015728F">
        <w:rPr>
          <w:rFonts w:ascii="Times New Roman" w:eastAsia="Times New Roman" w:hAnsi="Times New Roman"/>
          <w:bCs/>
          <w:color w:val="000000"/>
          <w:sz w:val="24"/>
          <w:szCs w:val="24"/>
          <w:lang w:eastAsia="lt-LT"/>
        </w:rPr>
        <w:t xml:space="preserve">Reikšmingiausi pedagoginės veiklos pasiekimai </w:t>
      </w:r>
      <w:r w:rsidR="007C0F32" w:rsidRPr="0015728F">
        <w:rPr>
          <w:rFonts w:ascii="Times New Roman" w:eastAsia="Times New Roman" w:hAnsi="Times New Roman"/>
          <w:bCs/>
          <w:color w:val="000000"/>
          <w:sz w:val="24"/>
          <w:szCs w:val="24"/>
          <w:lang w:eastAsia="lt-LT"/>
        </w:rPr>
        <w:t>20</w:t>
      </w:r>
      <w:r w:rsidR="00EF4CF1" w:rsidRPr="0015728F">
        <w:rPr>
          <w:rFonts w:ascii="Times New Roman" w:eastAsia="Times New Roman" w:hAnsi="Times New Roman"/>
          <w:bCs/>
          <w:color w:val="000000"/>
          <w:sz w:val="24"/>
          <w:szCs w:val="24"/>
          <w:lang w:eastAsia="lt-LT"/>
        </w:rPr>
        <w:t>1</w:t>
      </w:r>
      <w:r w:rsidR="00867540">
        <w:rPr>
          <w:rFonts w:ascii="Times New Roman" w:eastAsia="Times New Roman" w:hAnsi="Times New Roman"/>
          <w:bCs/>
          <w:color w:val="000000"/>
          <w:sz w:val="24"/>
          <w:szCs w:val="24"/>
          <w:lang w:eastAsia="lt-LT"/>
        </w:rPr>
        <w:t>8–</w:t>
      </w:r>
      <w:r w:rsidRPr="0015728F">
        <w:rPr>
          <w:rFonts w:ascii="Times New Roman" w:eastAsia="Times New Roman" w:hAnsi="Times New Roman"/>
          <w:bCs/>
          <w:color w:val="000000"/>
          <w:sz w:val="24"/>
          <w:szCs w:val="24"/>
          <w:lang w:eastAsia="lt-LT"/>
        </w:rPr>
        <w:t>2019</w:t>
      </w:r>
      <w:r w:rsidR="00994C45" w:rsidRPr="0015728F">
        <w:rPr>
          <w:rFonts w:ascii="Times New Roman" w:eastAsia="Times New Roman" w:hAnsi="Times New Roman"/>
          <w:bCs/>
          <w:color w:val="000000"/>
          <w:sz w:val="24"/>
          <w:szCs w:val="24"/>
          <w:lang w:eastAsia="lt-LT"/>
        </w:rPr>
        <w:t xml:space="preserve"> </w:t>
      </w:r>
      <w:r w:rsidR="000E0E10" w:rsidRPr="0015728F">
        <w:rPr>
          <w:rFonts w:ascii="Times New Roman" w:eastAsia="Times New Roman" w:hAnsi="Times New Roman"/>
          <w:bCs/>
          <w:color w:val="000000"/>
          <w:sz w:val="24"/>
          <w:szCs w:val="24"/>
          <w:lang w:eastAsia="lt-LT"/>
        </w:rPr>
        <w:t xml:space="preserve">m. </w:t>
      </w:r>
      <w:r w:rsidR="007C0F32" w:rsidRPr="0015728F">
        <w:rPr>
          <w:rFonts w:ascii="Times New Roman" w:eastAsia="Times New Roman" w:hAnsi="Times New Roman"/>
          <w:bCs/>
          <w:color w:val="000000"/>
          <w:sz w:val="24"/>
          <w:szCs w:val="24"/>
          <w:lang w:eastAsia="lt-LT"/>
        </w:rPr>
        <w:t>m.</w:t>
      </w:r>
    </w:p>
    <w:p w:rsidR="009B737B" w:rsidRPr="00403CCF" w:rsidRDefault="009B737B" w:rsidP="00FF66B7">
      <w:pPr>
        <w:tabs>
          <w:tab w:val="left" w:pos="284"/>
        </w:tabs>
        <w:spacing w:after="0" w:line="240" w:lineRule="auto"/>
        <w:jc w:val="both"/>
        <w:rPr>
          <w:rFonts w:ascii="Times New Roman" w:eastAsia="Times New Roman" w:hAnsi="Times New Roman"/>
          <w:bCs/>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D20ED7" w:rsidTr="00FF66B7">
        <w:tc>
          <w:tcPr>
            <w:tcW w:w="9498" w:type="dxa"/>
            <w:tcBorders>
              <w:top w:val="single" w:sz="4" w:space="0" w:color="auto"/>
              <w:left w:val="single" w:sz="4" w:space="0" w:color="auto"/>
              <w:bottom w:val="single" w:sz="4" w:space="0" w:color="auto"/>
              <w:right w:val="single" w:sz="4" w:space="0" w:color="auto"/>
            </w:tcBorders>
          </w:tcPr>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rPr>
              <w:t>2018 m. spali</w:t>
            </w:r>
            <w:r w:rsidR="00616128">
              <w:rPr>
                <w:rFonts w:ascii="Times New Roman" w:hAnsi="Times New Roman"/>
                <w:bCs/>
                <w:color w:val="000000"/>
                <w:sz w:val="24"/>
                <w:szCs w:val="24"/>
              </w:rPr>
              <w:t>o 25 d. progimnazijos psichologas</w:t>
            </w:r>
            <w:r w:rsidRPr="0015728F">
              <w:rPr>
                <w:rFonts w:ascii="Times New Roman" w:hAnsi="Times New Roman"/>
                <w:bCs/>
                <w:color w:val="000000"/>
                <w:sz w:val="24"/>
                <w:szCs w:val="24"/>
              </w:rPr>
              <w:t xml:space="preserve"> parengė ir skaitė pranešimą „Keturi vaikų klaidingo elgesio tikslai“.</w:t>
            </w:r>
          </w:p>
          <w:p w:rsidR="00FF66B7" w:rsidRPr="0015728F" w:rsidRDefault="00971706"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lang w:eastAsia="lt-LT"/>
              </w:rPr>
              <w:t>2018</w:t>
            </w:r>
            <w:r w:rsidR="00857CAD">
              <w:rPr>
                <w:rFonts w:ascii="Times New Roman" w:hAnsi="Times New Roman"/>
                <w:bCs/>
                <w:color w:val="000000"/>
                <w:sz w:val="24"/>
                <w:szCs w:val="24"/>
                <w:lang w:eastAsia="lt-LT"/>
              </w:rPr>
              <w:t xml:space="preserve"> m.</w:t>
            </w:r>
            <w:r w:rsidRPr="0015728F">
              <w:rPr>
                <w:rFonts w:ascii="Times New Roman" w:hAnsi="Times New Roman"/>
                <w:bCs/>
                <w:color w:val="000000"/>
                <w:sz w:val="24"/>
                <w:szCs w:val="24"/>
                <w:lang w:eastAsia="lt-LT"/>
              </w:rPr>
              <w:t xml:space="preserve"> spalio mėn. </w:t>
            </w:r>
            <w:r w:rsidR="00FF66B7" w:rsidRPr="0015728F">
              <w:rPr>
                <w:rFonts w:ascii="Times New Roman" w:hAnsi="Times New Roman"/>
                <w:bCs/>
                <w:color w:val="000000"/>
                <w:sz w:val="24"/>
                <w:szCs w:val="24"/>
                <w:lang w:eastAsia="lt-LT"/>
              </w:rPr>
              <w:t>gautas finansavimas ir pradėti vykdyti tarptautiniai projektai „Aš rašau, nes aš taip pat esu rašytojas“, „Muzikai nereikia kalbų“.</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lang w:eastAsia="lt-LT"/>
              </w:rPr>
              <w:t xml:space="preserve">2018 m. lapkričio 24 d. mokytojos O. </w:t>
            </w:r>
            <w:proofErr w:type="spellStart"/>
            <w:r w:rsidRPr="0015728F">
              <w:rPr>
                <w:rFonts w:ascii="Times New Roman" w:hAnsi="Times New Roman"/>
                <w:bCs/>
                <w:color w:val="000000"/>
                <w:sz w:val="24"/>
                <w:szCs w:val="24"/>
                <w:lang w:eastAsia="lt-LT"/>
              </w:rPr>
              <w:t>Samėnienė</w:t>
            </w:r>
            <w:proofErr w:type="spellEnd"/>
            <w:r w:rsidRPr="0015728F">
              <w:rPr>
                <w:rFonts w:ascii="Times New Roman" w:hAnsi="Times New Roman"/>
                <w:bCs/>
                <w:color w:val="000000"/>
                <w:sz w:val="24"/>
                <w:szCs w:val="24"/>
                <w:lang w:eastAsia="lt-LT"/>
              </w:rPr>
              <w:t xml:space="preserve">, V. Krasauskaitė, E. </w:t>
            </w:r>
            <w:proofErr w:type="spellStart"/>
            <w:r w:rsidRPr="0015728F">
              <w:rPr>
                <w:rFonts w:ascii="Times New Roman" w:hAnsi="Times New Roman"/>
                <w:bCs/>
                <w:color w:val="000000"/>
                <w:sz w:val="24"/>
                <w:szCs w:val="24"/>
                <w:lang w:eastAsia="lt-LT"/>
              </w:rPr>
              <w:t>Kvaselytė</w:t>
            </w:r>
            <w:proofErr w:type="spellEnd"/>
            <w:r w:rsidRPr="0015728F">
              <w:rPr>
                <w:rFonts w:ascii="Times New Roman" w:hAnsi="Times New Roman"/>
                <w:bCs/>
                <w:color w:val="000000"/>
                <w:sz w:val="24"/>
                <w:szCs w:val="24"/>
                <w:lang w:eastAsia="lt-LT"/>
              </w:rPr>
              <w:t xml:space="preserve"> parodoje „Mokykla 2018“ pristatė robotus Ozobot.</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color w:val="000000"/>
                <w:sz w:val="24"/>
                <w:szCs w:val="24"/>
              </w:rPr>
              <w:t>2018 m. lapkričio 8 d. progimnazijos vadybinio darbo ir inovacijų diegimo į ugdymą patirtimi pasidalinta su Kauno švietimo įstaigų vadovais.</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rPr>
              <w:t>2018 m. lapkričio 15 d. vyko atvirų durų diena miesto bendruomenei „Inovatyvi mokymosi aplinka“.</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rPr>
              <w:t xml:space="preserve">2019 m. vasario 21 d. </w:t>
            </w:r>
            <w:r w:rsidRPr="0015728F">
              <w:rPr>
                <w:rFonts w:ascii="Times New Roman" w:hAnsi="Times New Roman"/>
                <w:bCs/>
                <w:color w:val="000000"/>
                <w:sz w:val="24"/>
                <w:szCs w:val="24"/>
                <w:lang w:eastAsia="lt-LT"/>
              </w:rPr>
              <w:t xml:space="preserve">mokytojos O. </w:t>
            </w:r>
            <w:proofErr w:type="spellStart"/>
            <w:r w:rsidRPr="0015728F">
              <w:rPr>
                <w:rFonts w:ascii="Times New Roman" w:hAnsi="Times New Roman"/>
                <w:bCs/>
                <w:color w:val="000000"/>
                <w:sz w:val="24"/>
                <w:szCs w:val="24"/>
                <w:lang w:eastAsia="lt-LT"/>
              </w:rPr>
              <w:t>Samėnienė</w:t>
            </w:r>
            <w:proofErr w:type="spellEnd"/>
            <w:r w:rsidRPr="0015728F">
              <w:rPr>
                <w:rFonts w:ascii="Times New Roman" w:hAnsi="Times New Roman"/>
                <w:bCs/>
                <w:color w:val="000000"/>
                <w:sz w:val="24"/>
                <w:szCs w:val="24"/>
                <w:lang w:eastAsia="lt-LT"/>
              </w:rPr>
              <w:t xml:space="preserve">, V. Krasauskaitė, E. </w:t>
            </w:r>
            <w:proofErr w:type="spellStart"/>
            <w:r w:rsidRPr="0015728F">
              <w:rPr>
                <w:rFonts w:ascii="Times New Roman" w:hAnsi="Times New Roman"/>
                <w:bCs/>
                <w:color w:val="000000"/>
                <w:sz w:val="24"/>
                <w:szCs w:val="24"/>
                <w:lang w:eastAsia="lt-LT"/>
              </w:rPr>
              <w:t>Kvaselytė</w:t>
            </w:r>
            <w:proofErr w:type="spellEnd"/>
            <w:r w:rsidRPr="0015728F">
              <w:rPr>
                <w:rFonts w:ascii="Times New Roman" w:hAnsi="Times New Roman"/>
                <w:bCs/>
                <w:color w:val="000000"/>
                <w:sz w:val="24"/>
                <w:szCs w:val="24"/>
                <w:lang w:eastAsia="lt-LT"/>
              </w:rPr>
              <w:t xml:space="preserve"> parengė 6 val. kvalifikacijos tobulinimo programą ir organizavo mokymus „Informatikos mokymas</w:t>
            </w:r>
            <w:r w:rsidR="00BB7581">
              <w:rPr>
                <w:rFonts w:ascii="Times New Roman" w:hAnsi="Times New Roman"/>
                <w:bCs/>
                <w:color w:val="000000"/>
                <w:sz w:val="24"/>
                <w:szCs w:val="24"/>
                <w:lang w:eastAsia="lt-LT"/>
              </w:rPr>
              <w:t xml:space="preserve"> </w:t>
            </w:r>
            <w:r w:rsidRPr="0015728F">
              <w:rPr>
                <w:rFonts w:ascii="Times New Roman" w:hAnsi="Times New Roman"/>
                <w:bCs/>
                <w:color w:val="000000"/>
                <w:sz w:val="24"/>
                <w:szCs w:val="24"/>
                <w:lang w:eastAsia="lt-LT"/>
              </w:rPr>
              <w:t>(</w:t>
            </w:r>
            <w:proofErr w:type="spellStart"/>
            <w:r w:rsidRPr="0015728F">
              <w:rPr>
                <w:rFonts w:ascii="Times New Roman" w:hAnsi="Times New Roman"/>
                <w:bCs/>
                <w:color w:val="000000"/>
                <w:sz w:val="24"/>
                <w:szCs w:val="24"/>
                <w:lang w:eastAsia="lt-LT"/>
              </w:rPr>
              <w:t>is</w:t>
            </w:r>
            <w:proofErr w:type="spellEnd"/>
            <w:r w:rsidRPr="0015728F">
              <w:rPr>
                <w:rFonts w:ascii="Times New Roman" w:hAnsi="Times New Roman"/>
                <w:bCs/>
                <w:color w:val="000000"/>
                <w:sz w:val="24"/>
                <w:szCs w:val="24"/>
                <w:lang w:eastAsia="lt-LT"/>
              </w:rPr>
              <w:t>) pradinėse klasėse“ Biržų rajono pradinių klasių mokytojams.</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lang w:eastAsia="lt-LT"/>
              </w:rPr>
              <w:t xml:space="preserve">2019 m. vasario 19 d. psichologė J. </w:t>
            </w:r>
            <w:proofErr w:type="spellStart"/>
            <w:r w:rsidRPr="0015728F">
              <w:rPr>
                <w:rFonts w:ascii="Times New Roman" w:hAnsi="Times New Roman"/>
                <w:bCs/>
                <w:color w:val="000000"/>
                <w:sz w:val="24"/>
                <w:szCs w:val="24"/>
                <w:lang w:eastAsia="lt-LT"/>
              </w:rPr>
              <w:t>Kaušakytė</w:t>
            </w:r>
            <w:proofErr w:type="spellEnd"/>
            <w:r w:rsidRPr="0015728F">
              <w:rPr>
                <w:rFonts w:ascii="Times New Roman" w:hAnsi="Times New Roman"/>
                <w:bCs/>
                <w:color w:val="000000"/>
                <w:sz w:val="24"/>
                <w:szCs w:val="24"/>
                <w:lang w:eastAsia="lt-LT"/>
              </w:rPr>
              <w:t xml:space="preserve"> parengė 6 val. kvalifikacijos tobulinimo programą ir organizavo mokymus „Kelionė į save“ rajono mokytojams.</w:t>
            </w:r>
          </w:p>
          <w:p w:rsidR="00FF66B7" w:rsidRPr="00FF66B7" w:rsidRDefault="00FF66B7" w:rsidP="002A6EA7">
            <w:pPr>
              <w:numPr>
                <w:ilvl w:val="0"/>
                <w:numId w:val="11"/>
              </w:numPr>
              <w:spacing w:after="0" w:line="240" w:lineRule="auto"/>
              <w:jc w:val="both"/>
              <w:rPr>
                <w:rFonts w:ascii="Times New Roman" w:hAnsi="Times New Roman"/>
                <w:bCs/>
                <w:color w:val="0070C0"/>
                <w:sz w:val="24"/>
                <w:szCs w:val="24"/>
              </w:rPr>
            </w:pPr>
            <w:r w:rsidRPr="0015728F">
              <w:rPr>
                <w:rFonts w:ascii="Times New Roman" w:hAnsi="Times New Roman"/>
                <w:bCs/>
                <w:color w:val="000000"/>
                <w:sz w:val="24"/>
                <w:szCs w:val="24"/>
              </w:rPr>
              <w:t>2019 m. kovo 26 d. ir balandžio 26 d. pradinio ugdymo mokytojų komanda konsultavo</w:t>
            </w:r>
            <w:r w:rsidRPr="00FF66B7">
              <w:rPr>
                <w:rFonts w:ascii="Times New Roman" w:hAnsi="Times New Roman"/>
                <w:bCs/>
                <w:color w:val="0070C0"/>
                <w:sz w:val="24"/>
                <w:szCs w:val="24"/>
              </w:rPr>
              <w:t xml:space="preserve"> </w:t>
            </w:r>
            <w:r w:rsidRPr="0015728F">
              <w:rPr>
                <w:rFonts w:ascii="Times New Roman" w:hAnsi="Times New Roman"/>
                <w:bCs/>
                <w:color w:val="000000"/>
                <w:sz w:val="24"/>
                <w:szCs w:val="24"/>
              </w:rPr>
              <w:t xml:space="preserve">Ukmergės, </w:t>
            </w:r>
            <w:proofErr w:type="spellStart"/>
            <w:r w:rsidRPr="0015728F">
              <w:rPr>
                <w:rFonts w:ascii="Times New Roman" w:hAnsi="Times New Roman"/>
                <w:bCs/>
                <w:color w:val="000000"/>
                <w:sz w:val="24"/>
                <w:szCs w:val="24"/>
              </w:rPr>
              <w:t>Dukstynos</w:t>
            </w:r>
            <w:proofErr w:type="spellEnd"/>
            <w:r w:rsidRPr="0015728F">
              <w:rPr>
                <w:rFonts w:ascii="Times New Roman" w:hAnsi="Times New Roman"/>
                <w:bCs/>
                <w:color w:val="000000"/>
                <w:sz w:val="24"/>
                <w:szCs w:val="24"/>
              </w:rPr>
              <w:t>, Pabaisko, Pašilės, Vidiškių ir Užupio mokyklų mokytojus, kurie dalyvauja projekte „Pradinių klasių mokinių rašymo pasiekimų gerinimas stiprinant pedagogų informacinio raštingumo ir kolegialaus grįžtamojo ryšio taikymo kompetencijas“.</w:t>
            </w:r>
          </w:p>
          <w:p w:rsidR="00FF66B7" w:rsidRPr="0015728F" w:rsidRDefault="00FF66B7" w:rsidP="002A6EA7">
            <w:pPr>
              <w:numPr>
                <w:ilvl w:val="0"/>
                <w:numId w:val="11"/>
              </w:numPr>
              <w:spacing w:after="0" w:line="240" w:lineRule="auto"/>
              <w:jc w:val="both"/>
              <w:rPr>
                <w:rFonts w:ascii="Times New Roman" w:hAnsi="Times New Roman"/>
                <w:bCs/>
                <w:color w:val="000000"/>
                <w:sz w:val="24"/>
                <w:szCs w:val="24"/>
              </w:rPr>
            </w:pPr>
            <w:r w:rsidRPr="0015728F">
              <w:rPr>
                <w:rFonts w:ascii="Times New Roman" w:hAnsi="Times New Roman"/>
                <w:bCs/>
                <w:color w:val="000000"/>
                <w:sz w:val="24"/>
                <w:szCs w:val="24"/>
              </w:rPr>
              <w:t>2019 m. birželio 12 d. progimnazijos gerąja patirtimi pasidalinta su Jonavos pagrindinės mokyklos mokytojais.</w:t>
            </w:r>
          </w:p>
          <w:p w:rsidR="00E943F5" w:rsidRPr="0015728F" w:rsidRDefault="004A5773" w:rsidP="00971706">
            <w:pPr>
              <w:numPr>
                <w:ilvl w:val="0"/>
                <w:numId w:val="11"/>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Pradinio ugdymo mokytoja</w:t>
            </w:r>
            <w:r w:rsidR="00FF66B7" w:rsidRPr="0015728F">
              <w:rPr>
                <w:rFonts w:ascii="Times New Roman" w:hAnsi="Times New Roman"/>
                <w:bCs/>
                <w:color w:val="000000"/>
                <w:sz w:val="24"/>
                <w:szCs w:val="24"/>
              </w:rPr>
              <w:t xml:space="preserve"> vedė seminarus: rajono mokytojams</w:t>
            </w:r>
            <w:r w:rsidR="00857CAD">
              <w:rPr>
                <w:rFonts w:ascii="Times New Roman" w:hAnsi="Times New Roman"/>
                <w:bCs/>
                <w:color w:val="000000"/>
                <w:sz w:val="24"/>
                <w:szCs w:val="24"/>
              </w:rPr>
              <w:t xml:space="preserve"> </w:t>
            </w:r>
            <w:r w:rsidR="00857CAD" w:rsidRPr="007E04BA">
              <w:rPr>
                <w:rFonts w:ascii="Times New Roman" w:hAnsi="Times New Roman"/>
                <w:color w:val="000000"/>
                <w:sz w:val="24"/>
                <w:szCs w:val="24"/>
              </w:rPr>
              <w:t>–</w:t>
            </w:r>
            <w:r w:rsidR="00857CAD">
              <w:rPr>
                <w:rFonts w:ascii="Times New Roman" w:hAnsi="Times New Roman"/>
                <w:color w:val="000000"/>
                <w:sz w:val="24"/>
                <w:szCs w:val="24"/>
              </w:rPr>
              <w:t xml:space="preserve"> </w:t>
            </w:r>
            <w:r w:rsidR="00FF66B7" w:rsidRPr="0015728F">
              <w:rPr>
                <w:rFonts w:ascii="Times New Roman" w:hAnsi="Times New Roman"/>
                <w:bCs/>
                <w:color w:val="000000"/>
                <w:sz w:val="24"/>
                <w:szCs w:val="24"/>
              </w:rPr>
              <w:t xml:space="preserve">„Nesustok pusiaukelėje“, Pasvalio mokytojams </w:t>
            </w:r>
            <w:r w:rsidR="00857CAD" w:rsidRPr="007E04BA">
              <w:rPr>
                <w:rFonts w:ascii="Times New Roman" w:hAnsi="Times New Roman"/>
                <w:color w:val="000000"/>
                <w:sz w:val="24"/>
                <w:szCs w:val="24"/>
              </w:rPr>
              <w:t>–</w:t>
            </w:r>
            <w:r w:rsidR="00857CAD">
              <w:rPr>
                <w:rFonts w:ascii="Times New Roman" w:hAnsi="Times New Roman"/>
                <w:color w:val="000000"/>
                <w:sz w:val="24"/>
                <w:szCs w:val="24"/>
              </w:rPr>
              <w:t xml:space="preserve"> </w:t>
            </w:r>
            <w:r w:rsidR="00FF66B7" w:rsidRPr="0015728F">
              <w:rPr>
                <w:rFonts w:ascii="Times New Roman" w:hAnsi="Times New Roman"/>
                <w:bCs/>
                <w:color w:val="000000"/>
                <w:sz w:val="24"/>
                <w:szCs w:val="24"/>
              </w:rPr>
              <w:t>„Kai diena atsineša darbą“. Skaitė pranešimus Biržų „Aušros“ progimnazijoje ir Saločiuose.</w:t>
            </w:r>
            <w:r w:rsidR="00971706" w:rsidRPr="0015728F">
              <w:rPr>
                <w:rFonts w:ascii="Times New Roman" w:hAnsi="Times New Roman"/>
                <w:bCs/>
                <w:color w:val="000000"/>
                <w:sz w:val="24"/>
                <w:szCs w:val="24"/>
              </w:rPr>
              <w:t xml:space="preserve"> Mokytoja</w:t>
            </w:r>
            <w:r w:rsidR="00FF66B7" w:rsidRPr="0015728F">
              <w:rPr>
                <w:rFonts w:ascii="Times New Roman" w:hAnsi="Times New Roman"/>
                <w:bCs/>
                <w:color w:val="000000"/>
                <w:sz w:val="24"/>
                <w:szCs w:val="24"/>
              </w:rPr>
              <w:t xml:space="preserve"> išrinkta Rokiškio rajono jaunųjų ūkininkų asociacijos pirmininke.</w:t>
            </w:r>
          </w:p>
        </w:tc>
      </w:tr>
    </w:tbl>
    <w:p w:rsidR="00DD3F58" w:rsidRPr="0015728F" w:rsidRDefault="00DD3F58" w:rsidP="000E0E10">
      <w:pPr>
        <w:spacing w:after="0" w:line="240" w:lineRule="auto"/>
        <w:jc w:val="both"/>
        <w:rPr>
          <w:rFonts w:ascii="Times New Roman" w:eastAsia="Times New Roman" w:hAnsi="Times New Roman"/>
          <w:color w:val="000000"/>
          <w:sz w:val="24"/>
          <w:szCs w:val="24"/>
          <w:lang w:eastAsia="lt-LT"/>
        </w:rPr>
      </w:pPr>
    </w:p>
    <w:p w:rsidR="00E638C4" w:rsidRDefault="00FF66B7" w:rsidP="0057267E">
      <w:pPr>
        <w:tabs>
          <w:tab w:val="left" w:pos="851"/>
        </w:tabs>
        <w:spacing w:after="0" w:line="240" w:lineRule="auto"/>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 xml:space="preserve">2.7. </w:t>
      </w:r>
      <w:r w:rsidR="000E0E10" w:rsidRPr="0015728F">
        <w:rPr>
          <w:rFonts w:ascii="Times New Roman" w:eastAsia="Times New Roman" w:hAnsi="Times New Roman"/>
          <w:color w:val="000000"/>
          <w:sz w:val="24"/>
          <w:szCs w:val="24"/>
          <w:lang w:eastAsia="lt-LT"/>
        </w:rPr>
        <w:t>M</w:t>
      </w:r>
      <w:r w:rsidRPr="0015728F">
        <w:rPr>
          <w:rFonts w:ascii="Times New Roman" w:eastAsia="Times New Roman" w:hAnsi="Times New Roman"/>
          <w:color w:val="000000"/>
          <w:sz w:val="24"/>
          <w:szCs w:val="24"/>
          <w:lang w:eastAsia="lt-LT"/>
        </w:rPr>
        <w:t>okykloje dirbę specialistai 2019</w:t>
      </w:r>
      <w:r w:rsidR="000E0E10" w:rsidRPr="0015728F">
        <w:rPr>
          <w:rFonts w:ascii="Times New Roman" w:eastAsia="Times New Roman" w:hAnsi="Times New Roman"/>
          <w:color w:val="000000"/>
          <w:sz w:val="24"/>
          <w:szCs w:val="24"/>
          <w:lang w:eastAsia="lt-LT"/>
        </w:rPr>
        <w:t xml:space="preserve"> 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170"/>
        <w:gridCol w:w="5501"/>
      </w:tblGrid>
      <w:tr w:rsidR="0057267E" w:rsidRPr="00FB683E" w:rsidTr="00446BEC">
        <w:tc>
          <w:tcPr>
            <w:tcW w:w="2827" w:type="dxa"/>
            <w:tcBorders>
              <w:top w:val="single" w:sz="4" w:space="0" w:color="auto"/>
              <w:left w:val="single" w:sz="4" w:space="0" w:color="auto"/>
              <w:bottom w:val="single" w:sz="4" w:space="0" w:color="auto"/>
              <w:right w:val="single" w:sz="4" w:space="0" w:color="auto"/>
            </w:tcBorders>
          </w:tcPr>
          <w:p w:rsidR="0057267E" w:rsidRPr="007117A8" w:rsidRDefault="0057267E" w:rsidP="00F60D34">
            <w:pPr>
              <w:keepNext/>
              <w:spacing w:after="0"/>
              <w:jc w:val="center"/>
              <w:rPr>
                <w:rFonts w:ascii="Times New Roman" w:hAnsi="Times New Roman"/>
                <w:color w:val="000000"/>
                <w:lang w:eastAsia="lt-LT"/>
              </w:rPr>
            </w:pPr>
            <w:r w:rsidRPr="007117A8">
              <w:rPr>
                <w:rFonts w:ascii="Times New Roman" w:hAnsi="Times New Roman"/>
                <w:color w:val="000000"/>
                <w:lang w:eastAsia="lt-LT"/>
              </w:rPr>
              <w:t>Specialistas</w:t>
            </w:r>
          </w:p>
        </w:tc>
        <w:tc>
          <w:tcPr>
            <w:tcW w:w="1170" w:type="dxa"/>
            <w:tcBorders>
              <w:top w:val="single" w:sz="4" w:space="0" w:color="auto"/>
              <w:left w:val="single" w:sz="4" w:space="0" w:color="auto"/>
              <w:bottom w:val="single" w:sz="4" w:space="0" w:color="auto"/>
              <w:right w:val="single" w:sz="4" w:space="0" w:color="auto"/>
            </w:tcBorders>
          </w:tcPr>
          <w:p w:rsidR="0057267E" w:rsidRPr="007117A8" w:rsidRDefault="00395686" w:rsidP="00F60D34">
            <w:pPr>
              <w:keepNext/>
              <w:spacing w:after="0"/>
              <w:jc w:val="center"/>
              <w:rPr>
                <w:rFonts w:ascii="Times New Roman" w:hAnsi="Times New Roman"/>
                <w:color w:val="000000"/>
                <w:lang w:eastAsia="lt-LT"/>
              </w:rPr>
            </w:pPr>
            <w:r w:rsidRPr="007117A8">
              <w:rPr>
                <w:rFonts w:ascii="Times New Roman" w:hAnsi="Times New Roman"/>
                <w:color w:val="000000"/>
                <w:lang w:eastAsia="lt-LT"/>
              </w:rPr>
              <w:t xml:space="preserve">Pareigybių </w:t>
            </w:r>
            <w:r w:rsidR="0057267E" w:rsidRPr="007117A8">
              <w:rPr>
                <w:rFonts w:ascii="Times New Roman" w:hAnsi="Times New Roman"/>
                <w:color w:val="000000"/>
                <w:lang w:eastAsia="lt-LT"/>
              </w:rPr>
              <w:t>skaičius</w:t>
            </w:r>
          </w:p>
        </w:tc>
        <w:tc>
          <w:tcPr>
            <w:tcW w:w="5501" w:type="dxa"/>
            <w:tcBorders>
              <w:top w:val="single" w:sz="4" w:space="0" w:color="auto"/>
              <w:left w:val="single" w:sz="4" w:space="0" w:color="auto"/>
              <w:bottom w:val="single" w:sz="4" w:space="0" w:color="auto"/>
              <w:right w:val="single" w:sz="4" w:space="0" w:color="auto"/>
            </w:tcBorders>
          </w:tcPr>
          <w:p w:rsidR="00F60D34" w:rsidRPr="007117A8" w:rsidRDefault="0057267E" w:rsidP="00F60D34">
            <w:pPr>
              <w:keepNext/>
              <w:spacing w:after="0"/>
              <w:contextualSpacing/>
              <w:mirrorIndents/>
              <w:jc w:val="center"/>
              <w:rPr>
                <w:rFonts w:ascii="Times New Roman" w:eastAsia="Times New Roman" w:hAnsi="Times New Roman"/>
                <w:color w:val="000000"/>
                <w:lang w:eastAsia="lt-LT"/>
              </w:rPr>
            </w:pPr>
            <w:r w:rsidRPr="007117A8">
              <w:rPr>
                <w:rFonts w:ascii="Times New Roman" w:hAnsi="Times New Roman"/>
                <w:color w:val="000000"/>
                <w:lang w:eastAsia="lt-LT"/>
              </w:rPr>
              <w:t>Pastabos</w:t>
            </w:r>
          </w:p>
          <w:p w:rsidR="0057267E" w:rsidRPr="007117A8" w:rsidRDefault="00F60D34" w:rsidP="00F60D34">
            <w:pPr>
              <w:keepNext/>
              <w:spacing w:after="0"/>
              <w:jc w:val="center"/>
              <w:rPr>
                <w:rFonts w:ascii="Times New Roman" w:hAnsi="Times New Roman"/>
                <w:color w:val="000000"/>
                <w:lang w:eastAsia="lt-LT"/>
              </w:rPr>
            </w:pPr>
            <w:r w:rsidRPr="007117A8">
              <w:rPr>
                <w:rFonts w:ascii="Times New Roman" w:eastAsia="Times New Roman" w:hAnsi="Times New Roman"/>
                <w:color w:val="000000"/>
                <w:lang w:eastAsia="lt-LT"/>
              </w:rPr>
              <w:t>(amžius, išsilavinimas, pedagoginio darbo stažas)</w:t>
            </w:r>
          </w:p>
        </w:tc>
      </w:tr>
      <w:tr w:rsidR="0057267E" w:rsidRPr="00FB683E" w:rsidTr="00446BEC">
        <w:tc>
          <w:tcPr>
            <w:tcW w:w="2827"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Socialinis pedagogas</w:t>
            </w:r>
          </w:p>
        </w:tc>
        <w:tc>
          <w:tcPr>
            <w:tcW w:w="1170"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59 m., aukštasi</w:t>
            </w:r>
            <w:r w:rsidR="00F60D34" w:rsidRPr="007117A8">
              <w:rPr>
                <w:rFonts w:ascii="Times New Roman" w:hAnsi="Times New Roman"/>
                <w:color w:val="000000"/>
                <w:lang w:eastAsia="lt-LT"/>
              </w:rPr>
              <w:t>s</w:t>
            </w:r>
            <w:r w:rsidR="00395686" w:rsidRPr="007117A8">
              <w:rPr>
                <w:rFonts w:ascii="Times New Roman" w:hAnsi="Times New Roman"/>
                <w:color w:val="000000"/>
                <w:lang w:eastAsia="lt-LT"/>
              </w:rPr>
              <w:t>, darbo stažas 36 m., 1 pareigybė.</w:t>
            </w:r>
          </w:p>
        </w:tc>
      </w:tr>
      <w:tr w:rsidR="0057267E" w:rsidRPr="00601B10" w:rsidTr="00446BEC">
        <w:trPr>
          <w:trHeight w:val="135"/>
        </w:trPr>
        <w:tc>
          <w:tcPr>
            <w:tcW w:w="2827"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Specialusis pedagogas</w:t>
            </w:r>
          </w:p>
        </w:tc>
        <w:tc>
          <w:tcPr>
            <w:tcW w:w="1170"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1,25</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43 m., aukštasi</w:t>
            </w:r>
            <w:r w:rsidR="00F60D34" w:rsidRPr="007117A8">
              <w:rPr>
                <w:rFonts w:ascii="Times New Roman" w:hAnsi="Times New Roman"/>
                <w:color w:val="000000"/>
                <w:lang w:eastAsia="lt-LT"/>
              </w:rPr>
              <w:t>s</w:t>
            </w:r>
            <w:r w:rsidRPr="007117A8">
              <w:rPr>
                <w:rFonts w:ascii="Times New Roman" w:hAnsi="Times New Roman"/>
                <w:color w:val="000000"/>
                <w:lang w:eastAsia="lt-LT"/>
              </w:rPr>
              <w:t>,</w:t>
            </w:r>
            <w:r w:rsidR="00395686" w:rsidRPr="007117A8">
              <w:rPr>
                <w:rFonts w:ascii="Times New Roman" w:hAnsi="Times New Roman"/>
                <w:color w:val="000000"/>
                <w:lang w:eastAsia="lt-LT"/>
              </w:rPr>
              <w:t xml:space="preserve"> darbo stažas 20 m., 0,25 pareigybės.</w:t>
            </w:r>
          </w:p>
        </w:tc>
      </w:tr>
      <w:tr w:rsidR="0057267E" w:rsidRPr="00601B10" w:rsidTr="00446BEC">
        <w:trPr>
          <w:trHeight w:val="135"/>
        </w:trPr>
        <w:tc>
          <w:tcPr>
            <w:tcW w:w="2827" w:type="dxa"/>
            <w:vMerge/>
            <w:tcBorders>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p>
        </w:tc>
        <w:tc>
          <w:tcPr>
            <w:tcW w:w="1170" w:type="dxa"/>
            <w:vMerge/>
            <w:tcBorders>
              <w:left w:val="single" w:sz="4" w:space="0" w:color="auto"/>
              <w:bottom w:val="single" w:sz="4" w:space="0" w:color="auto"/>
              <w:right w:val="single" w:sz="4" w:space="0" w:color="auto"/>
            </w:tcBorders>
            <w:vAlign w:val="center"/>
          </w:tcPr>
          <w:p w:rsidR="0057267E" w:rsidRPr="007117A8" w:rsidRDefault="0057267E" w:rsidP="0057267E">
            <w:pPr>
              <w:keepNext/>
              <w:spacing w:after="0"/>
              <w:jc w:val="both"/>
              <w:rPr>
                <w:rFonts w:ascii="Times New Roman" w:hAnsi="Times New Roman"/>
                <w:color w:val="000000"/>
                <w:lang w:eastAsia="lt-LT"/>
              </w:rPr>
            </w:pP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56 m., aukštasi</w:t>
            </w:r>
            <w:r w:rsidR="00F60D34" w:rsidRPr="007117A8">
              <w:rPr>
                <w:rFonts w:ascii="Times New Roman" w:hAnsi="Times New Roman"/>
                <w:color w:val="000000"/>
                <w:lang w:eastAsia="lt-LT"/>
              </w:rPr>
              <w:t>s</w:t>
            </w:r>
            <w:r w:rsidR="00395686" w:rsidRPr="007117A8">
              <w:rPr>
                <w:rFonts w:ascii="Times New Roman" w:hAnsi="Times New Roman"/>
                <w:color w:val="000000"/>
                <w:lang w:eastAsia="lt-LT"/>
              </w:rPr>
              <w:t>, darbo stažas 31 m., 1 pareigybė</w:t>
            </w:r>
            <w:r w:rsidRPr="007117A8">
              <w:rPr>
                <w:rFonts w:ascii="Times New Roman" w:hAnsi="Times New Roman"/>
                <w:color w:val="000000"/>
                <w:lang w:eastAsia="lt-LT"/>
              </w:rPr>
              <w:t>.</w:t>
            </w:r>
          </w:p>
        </w:tc>
      </w:tr>
      <w:tr w:rsidR="0057267E" w:rsidRPr="00601B10" w:rsidTr="00446BEC">
        <w:trPr>
          <w:trHeight w:val="135"/>
        </w:trPr>
        <w:tc>
          <w:tcPr>
            <w:tcW w:w="2827"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Logopedas</w:t>
            </w:r>
          </w:p>
        </w:tc>
        <w:tc>
          <w:tcPr>
            <w:tcW w:w="1170"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1,5</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43 m., aukštasi</w:t>
            </w:r>
            <w:r w:rsidR="00F60D34" w:rsidRPr="007117A8">
              <w:rPr>
                <w:rFonts w:ascii="Times New Roman" w:hAnsi="Times New Roman"/>
                <w:color w:val="000000"/>
                <w:lang w:eastAsia="lt-LT"/>
              </w:rPr>
              <w:t>s</w:t>
            </w:r>
            <w:r w:rsidR="00395686" w:rsidRPr="007117A8">
              <w:rPr>
                <w:rFonts w:ascii="Times New Roman" w:hAnsi="Times New Roman"/>
                <w:color w:val="000000"/>
                <w:lang w:eastAsia="lt-LT"/>
              </w:rPr>
              <w:t>, darbo stažas 19 m., 1 pareigybė</w:t>
            </w:r>
            <w:r w:rsidRPr="007117A8">
              <w:rPr>
                <w:rFonts w:ascii="Times New Roman" w:hAnsi="Times New Roman"/>
                <w:color w:val="000000"/>
                <w:lang w:eastAsia="lt-LT"/>
              </w:rPr>
              <w:t>.</w:t>
            </w:r>
          </w:p>
        </w:tc>
      </w:tr>
      <w:tr w:rsidR="0057267E" w:rsidRPr="00601B10" w:rsidTr="00446BEC">
        <w:trPr>
          <w:trHeight w:val="135"/>
        </w:trPr>
        <w:tc>
          <w:tcPr>
            <w:tcW w:w="2827" w:type="dxa"/>
            <w:vMerge/>
            <w:tcBorders>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p>
        </w:tc>
        <w:tc>
          <w:tcPr>
            <w:tcW w:w="1170" w:type="dxa"/>
            <w:vMerge/>
            <w:tcBorders>
              <w:left w:val="single" w:sz="4" w:space="0" w:color="auto"/>
              <w:bottom w:val="single" w:sz="4" w:space="0" w:color="auto"/>
              <w:right w:val="single" w:sz="4" w:space="0" w:color="auto"/>
            </w:tcBorders>
            <w:vAlign w:val="center"/>
          </w:tcPr>
          <w:p w:rsidR="0057267E" w:rsidRPr="007117A8" w:rsidRDefault="0057267E" w:rsidP="0057267E">
            <w:pPr>
              <w:keepNext/>
              <w:spacing w:after="0"/>
              <w:jc w:val="both"/>
              <w:rPr>
                <w:rFonts w:ascii="Times New Roman" w:hAnsi="Times New Roman"/>
                <w:color w:val="000000"/>
                <w:lang w:eastAsia="lt-LT"/>
              </w:rPr>
            </w:pP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56 m., aukštasi</w:t>
            </w:r>
            <w:r w:rsidR="00F60D34" w:rsidRPr="007117A8">
              <w:rPr>
                <w:rFonts w:ascii="Times New Roman" w:hAnsi="Times New Roman"/>
                <w:color w:val="000000"/>
                <w:lang w:eastAsia="lt-LT"/>
              </w:rPr>
              <w:t>s</w:t>
            </w:r>
            <w:r w:rsidR="00395686" w:rsidRPr="007117A8">
              <w:rPr>
                <w:rFonts w:ascii="Times New Roman" w:hAnsi="Times New Roman"/>
                <w:color w:val="000000"/>
                <w:lang w:eastAsia="lt-LT"/>
              </w:rPr>
              <w:t>, darbo stažas 31 m., 0,5 pareigybės.</w:t>
            </w:r>
          </w:p>
        </w:tc>
      </w:tr>
      <w:tr w:rsidR="0057267E" w:rsidRPr="00601B10" w:rsidTr="00446BEC">
        <w:tc>
          <w:tcPr>
            <w:tcW w:w="2827"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Psichologas</w:t>
            </w:r>
          </w:p>
        </w:tc>
        <w:tc>
          <w:tcPr>
            <w:tcW w:w="1170"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pStyle w:val="Betarp"/>
              <w:rPr>
                <w:rFonts w:ascii="Times New Roman" w:hAnsi="Times New Roman"/>
                <w:color w:val="000000"/>
                <w:lang w:eastAsia="lt-LT"/>
              </w:rPr>
            </w:pPr>
            <w:r w:rsidRPr="007117A8">
              <w:rPr>
                <w:rFonts w:ascii="Times New Roman" w:hAnsi="Times New Roman"/>
                <w:color w:val="000000"/>
                <w:lang w:eastAsia="lt-LT"/>
              </w:rPr>
              <w:t>34 m.</w:t>
            </w:r>
            <w:r w:rsidR="00F60D34" w:rsidRPr="007117A8">
              <w:rPr>
                <w:rFonts w:ascii="Times New Roman" w:hAnsi="Times New Roman"/>
                <w:color w:val="000000"/>
                <w:lang w:eastAsia="lt-LT"/>
              </w:rPr>
              <w:t>, aukštasis</w:t>
            </w:r>
            <w:r w:rsidR="00395686" w:rsidRPr="007117A8">
              <w:rPr>
                <w:rFonts w:ascii="Times New Roman" w:hAnsi="Times New Roman"/>
                <w:color w:val="000000"/>
                <w:lang w:eastAsia="lt-LT"/>
              </w:rPr>
              <w:t>, darbo stažas 8 m., 1 pareigybė</w:t>
            </w:r>
            <w:r w:rsidRPr="007117A8">
              <w:rPr>
                <w:rFonts w:ascii="Times New Roman" w:hAnsi="Times New Roman"/>
                <w:color w:val="000000"/>
                <w:lang w:eastAsia="lt-LT"/>
              </w:rPr>
              <w:t>.</w:t>
            </w:r>
          </w:p>
        </w:tc>
      </w:tr>
      <w:tr w:rsidR="0057267E" w:rsidRPr="009F2E05" w:rsidTr="00446BEC">
        <w:trPr>
          <w:trHeight w:val="257"/>
        </w:trPr>
        <w:tc>
          <w:tcPr>
            <w:tcW w:w="2827"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Mokytojas padėjėjas</w:t>
            </w:r>
          </w:p>
        </w:tc>
        <w:tc>
          <w:tcPr>
            <w:tcW w:w="1170"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w:t>
            </w:r>
          </w:p>
        </w:tc>
        <w:tc>
          <w:tcPr>
            <w:tcW w:w="5501" w:type="dxa"/>
            <w:tcBorders>
              <w:top w:val="single" w:sz="4" w:space="0" w:color="auto"/>
              <w:left w:val="single" w:sz="4" w:space="0" w:color="auto"/>
              <w:right w:val="single" w:sz="4" w:space="0" w:color="auto"/>
            </w:tcBorders>
          </w:tcPr>
          <w:p w:rsidR="0057267E" w:rsidRPr="007117A8" w:rsidRDefault="0057267E" w:rsidP="006B1D42">
            <w:pPr>
              <w:keepNext/>
              <w:spacing w:after="0"/>
              <w:rPr>
                <w:rFonts w:ascii="Times New Roman" w:hAnsi="Times New Roman"/>
                <w:color w:val="000000"/>
                <w:lang w:eastAsia="lt-LT"/>
              </w:rPr>
            </w:pPr>
            <w:r w:rsidRPr="007117A8">
              <w:rPr>
                <w:rFonts w:ascii="Times New Roman" w:hAnsi="Times New Roman"/>
                <w:color w:val="000000"/>
                <w:lang w:eastAsia="lt-LT"/>
              </w:rPr>
              <w:t>5</w:t>
            </w:r>
            <w:r w:rsidR="00F60D34" w:rsidRPr="007117A8">
              <w:rPr>
                <w:rFonts w:ascii="Times New Roman" w:hAnsi="Times New Roman"/>
                <w:color w:val="000000"/>
                <w:lang w:eastAsia="lt-LT"/>
              </w:rPr>
              <w:t>3 m., aukštesnysis</w:t>
            </w:r>
            <w:r w:rsidR="00395686" w:rsidRPr="007117A8">
              <w:rPr>
                <w:rFonts w:ascii="Times New Roman" w:hAnsi="Times New Roman"/>
                <w:color w:val="000000"/>
                <w:lang w:eastAsia="lt-LT"/>
              </w:rPr>
              <w:t>, darbo stažas 34 m., 0,5 pareigybės</w:t>
            </w:r>
            <w:r w:rsidRPr="007117A8">
              <w:rPr>
                <w:rFonts w:ascii="Times New Roman" w:hAnsi="Times New Roman"/>
                <w:color w:val="000000"/>
                <w:lang w:eastAsia="lt-LT"/>
              </w:rPr>
              <w:t>.</w:t>
            </w:r>
          </w:p>
        </w:tc>
      </w:tr>
      <w:tr w:rsidR="0057267E" w:rsidRPr="009F2E05" w:rsidTr="00446BEC">
        <w:trPr>
          <w:trHeight w:val="90"/>
        </w:trPr>
        <w:tc>
          <w:tcPr>
            <w:tcW w:w="2827" w:type="dxa"/>
            <w:vMerge/>
            <w:tcBorders>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p>
        </w:tc>
        <w:tc>
          <w:tcPr>
            <w:tcW w:w="1170" w:type="dxa"/>
            <w:vMerge/>
            <w:tcBorders>
              <w:left w:val="single" w:sz="4" w:space="0" w:color="auto"/>
              <w:bottom w:val="single" w:sz="4" w:space="0" w:color="auto"/>
              <w:right w:val="single" w:sz="4" w:space="0" w:color="auto"/>
            </w:tcBorders>
            <w:vAlign w:val="center"/>
          </w:tcPr>
          <w:p w:rsidR="0057267E" w:rsidRPr="007117A8" w:rsidRDefault="0057267E" w:rsidP="0057267E">
            <w:pPr>
              <w:keepNext/>
              <w:spacing w:after="0"/>
              <w:jc w:val="both"/>
              <w:rPr>
                <w:rFonts w:ascii="Times New Roman" w:hAnsi="Times New Roman"/>
                <w:color w:val="000000"/>
                <w:lang w:eastAsia="lt-LT"/>
              </w:rPr>
            </w:pP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58 m., aukštasi</w:t>
            </w:r>
            <w:r w:rsidR="00F60D34" w:rsidRPr="007117A8">
              <w:rPr>
                <w:rFonts w:ascii="Times New Roman" w:hAnsi="Times New Roman"/>
                <w:color w:val="000000"/>
                <w:lang w:eastAsia="lt-LT"/>
              </w:rPr>
              <w:t>s</w:t>
            </w:r>
            <w:r w:rsidRPr="007117A8">
              <w:rPr>
                <w:rFonts w:ascii="Times New Roman" w:hAnsi="Times New Roman"/>
                <w:color w:val="000000"/>
                <w:lang w:eastAsia="lt-LT"/>
              </w:rPr>
              <w:t>, darbo staža</w:t>
            </w:r>
            <w:r w:rsidR="006B1D42" w:rsidRPr="007117A8">
              <w:rPr>
                <w:rFonts w:ascii="Times New Roman" w:hAnsi="Times New Roman"/>
                <w:color w:val="000000"/>
                <w:lang w:eastAsia="lt-LT"/>
              </w:rPr>
              <w:t>s 34 m., 0,25 pareigybės.</w:t>
            </w:r>
          </w:p>
        </w:tc>
      </w:tr>
      <w:tr w:rsidR="0057267E" w:rsidRPr="009F2E05" w:rsidTr="00446BEC">
        <w:trPr>
          <w:trHeight w:val="135"/>
        </w:trPr>
        <w:tc>
          <w:tcPr>
            <w:tcW w:w="2827" w:type="dxa"/>
            <w:tcBorders>
              <w:top w:val="single" w:sz="4" w:space="0" w:color="auto"/>
              <w:left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Vyr. bibliotekininkas</w:t>
            </w:r>
          </w:p>
        </w:tc>
        <w:tc>
          <w:tcPr>
            <w:tcW w:w="1170" w:type="dxa"/>
            <w:tcBorders>
              <w:top w:val="single" w:sz="4" w:space="0" w:color="auto"/>
              <w:left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53 m., aukštasi</w:t>
            </w:r>
            <w:r w:rsidR="00F60D34" w:rsidRPr="007117A8">
              <w:rPr>
                <w:rFonts w:ascii="Times New Roman" w:hAnsi="Times New Roman"/>
                <w:color w:val="000000"/>
                <w:lang w:eastAsia="lt-LT"/>
              </w:rPr>
              <w:t>s</w:t>
            </w:r>
            <w:r w:rsidR="006B1D42" w:rsidRPr="007117A8">
              <w:rPr>
                <w:rFonts w:ascii="Times New Roman" w:hAnsi="Times New Roman"/>
                <w:color w:val="000000"/>
                <w:lang w:eastAsia="lt-LT"/>
              </w:rPr>
              <w:t>, darbo stažas 28 m., 1 pareigybė</w:t>
            </w:r>
            <w:r w:rsidRPr="007117A8">
              <w:rPr>
                <w:rFonts w:ascii="Times New Roman" w:hAnsi="Times New Roman"/>
                <w:color w:val="000000"/>
                <w:lang w:eastAsia="lt-LT"/>
              </w:rPr>
              <w:t>.</w:t>
            </w:r>
          </w:p>
        </w:tc>
      </w:tr>
      <w:tr w:rsidR="0057267E" w:rsidRPr="009F2E05" w:rsidTr="00446BEC">
        <w:trPr>
          <w:trHeight w:val="135"/>
        </w:trPr>
        <w:tc>
          <w:tcPr>
            <w:tcW w:w="2827" w:type="dxa"/>
            <w:tcBorders>
              <w:left w:val="single" w:sz="4" w:space="0" w:color="auto"/>
              <w:bottom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Bibliotekininkas</w:t>
            </w:r>
          </w:p>
        </w:tc>
        <w:tc>
          <w:tcPr>
            <w:tcW w:w="1170" w:type="dxa"/>
            <w:tcBorders>
              <w:left w:val="single" w:sz="4" w:space="0" w:color="auto"/>
              <w:bottom w:val="single" w:sz="4" w:space="0" w:color="auto"/>
              <w:right w:val="single" w:sz="4" w:space="0" w:color="auto"/>
            </w:tcBorders>
            <w:vAlign w:val="center"/>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0,5</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6B1D42">
            <w:pPr>
              <w:keepNext/>
              <w:spacing w:after="0"/>
              <w:rPr>
                <w:rFonts w:ascii="Times New Roman" w:hAnsi="Times New Roman"/>
                <w:color w:val="000000"/>
                <w:lang w:eastAsia="lt-LT"/>
              </w:rPr>
            </w:pPr>
            <w:r w:rsidRPr="007117A8">
              <w:rPr>
                <w:rFonts w:ascii="Times New Roman" w:hAnsi="Times New Roman"/>
                <w:color w:val="000000"/>
                <w:lang w:eastAsia="lt-LT"/>
              </w:rPr>
              <w:t>57 m.</w:t>
            </w:r>
            <w:r w:rsidR="00F60D34" w:rsidRPr="007117A8">
              <w:rPr>
                <w:rFonts w:ascii="Times New Roman" w:hAnsi="Times New Roman"/>
                <w:color w:val="000000"/>
                <w:lang w:eastAsia="lt-LT"/>
              </w:rPr>
              <w:t>, aukštesnysis</w:t>
            </w:r>
            <w:r w:rsidR="006B1D42" w:rsidRPr="007117A8">
              <w:rPr>
                <w:rFonts w:ascii="Times New Roman" w:hAnsi="Times New Roman"/>
                <w:color w:val="000000"/>
                <w:lang w:eastAsia="lt-LT"/>
              </w:rPr>
              <w:t>, darbo stažas 39 m., 0,5 pareigybės</w:t>
            </w:r>
            <w:r w:rsidRPr="007117A8">
              <w:rPr>
                <w:rFonts w:ascii="Times New Roman" w:hAnsi="Times New Roman"/>
                <w:color w:val="000000"/>
                <w:lang w:eastAsia="lt-LT"/>
              </w:rPr>
              <w:t>.</w:t>
            </w:r>
          </w:p>
        </w:tc>
      </w:tr>
      <w:tr w:rsidR="0057267E" w:rsidRPr="009F2E05" w:rsidTr="00446BEC">
        <w:trPr>
          <w:trHeight w:val="278"/>
        </w:trPr>
        <w:tc>
          <w:tcPr>
            <w:tcW w:w="2827"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rPr>
                <w:rFonts w:ascii="Times New Roman" w:hAnsi="Times New Roman"/>
                <w:color w:val="000000"/>
                <w:lang w:eastAsia="lt-LT"/>
              </w:rPr>
            </w:pPr>
            <w:r w:rsidRPr="007117A8">
              <w:rPr>
                <w:rFonts w:ascii="Times New Roman" w:hAnsi="Times New Roman"/>
                <w:color w:val="000000"/>
                <w:lang w:eastAsia="lt-LT"/>
              </w:rPr>
              <w:t>Pailgintos mokymosi dienos grupės auklėtojas</w:t>
            </w:r>
          </w:p>
        </w:tc>
        <w:tc>
          <w:tcPr>
            <w:tcW w:w="1170" w:type="dxa"/>
            <w:vMerge w:val="restart"/>
            <w:tcBorders>
              <w:top w:val="single" w:sz="4" w:space="0" w:color="auto"/>
              <w:left w:val="single" w:sz="4" w:space="0" w:color="auto"/>
              <w:right w:val="single" w:sz="4" w:space="0" w:color="auto"/>
            </w:tcBorders>
          </w:tcPr>
          <w:p w:rsidR="0057267E" w:rsidRPr="007117A8" w:rsidRDefault="0057267E" w:rsidP="0057267E">
            <w:pPr>
              <w:keepNext/>
              <w:spacing w:after="0"/>
              <w:jc w:val="center"/>
              <w:rPr>
                <w:rFonts w:ascii="Times New Roman" w:hAnsi="Times New Roman"/>
                <w:color w:val="000000"/>
                <w:lang w:eastAsia="lt-LT"/>
              </w:rPr>
            </w:pPr>
            <w:r w:rsidRPr="007117A8">
              <w:rPr>
                <w:rFonts w:ascii="Times New Roman" w:hAnsi="Times New Roman"/>
                <w:color w:val="000000"/>
                <w:lang w:eastAsia="lt-LT"/>
              </w:rPr>
              <w:t>1,25</w:t>
            </w: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6B1D42">
            <w:pPr>
              <w:keepNext/>
              <w:spacing w:after="0"/>
              <w:rPr>
                <w:rFonts w:ascii="Times New Roman" w:hAnsi="Times New Roman"/>
                <w:color w:val="000000"/>
                <w:lang w:eastAsia="lt-LT"/>
              </w:rPr>
            </w:pPr>
            <w:r w:rsidRPr="007117A8">
              <w:rPr>
                <w:rFonts w:ascii="Times New Roman" w:hAnsi="Times New Roman"/>
                <w:color w:val="000000"/>
                <w:lang w:eastAsia="lt-LT"/>
              </w:rPr>
              <w:t>53 m., aukštesnysi</w:t>
            </w:r>
            <w:r w:rsidR="00F60D34" w:rsidRPr="007117A8">
              <w:rPr>
                <w:rFonts w:ascii="Times New Roman" w:hAnsi="Times New Roman"/>
                <w:color w:val="000000"/>
                <w:lang w:eastAsia="lt-LT"/>
              </w:rPr>
              <w:t>s</w:t>
            </w:r>
            <w:r w:rsidRPr="007117A8">
              <w:rPr>
                <w:rFonts w:ascii="Times New Roman" w:hAnsi="Times New Roman"/>
                <w:color w:val="000000"/>
                <w:lang w:eastAsia="lt-LT"/>
              </w:rPr>
              <w:t xml:space="preserve">, darbo stažas 34 </w:t>
            </w:r>
            <w:r w:rsidR="006B1D42" w:rsidRPr="007117A8">
              <w:rPr>
                <w:rFonts w:ascii="Times New Roman" w:hAnsi="Times New Roman"/>
                <w:color w:val="000000"/>
                <w:lang w:eastAsia="lt-LT"/>
              </w:rPr>
              <w:t>m., 0,5 pareigybės</w:t>
            </w:r>
            <w:r w:rsidRPr="007117A8">
              <w:rPr>
                <w:rFonts w:ascii="Times New Roman" w:hAnsi="Times New Roman"/>
                <w:color w:val="000000"/>
                <w:lang w:eastAsia="lt-LT"/>
              </w:rPr>
              <w:t>.</w:t>
            </w:r>
          </w:p>
        </w:tc>
      </w:tr>
      <w:tr w:rsidR="0057267E" w:rsidRPr="009F2E05" w:rsidTr="00446BEC">
        <w:trPr>
          <w:trHeight w:val="277"/>
        </w:trPr>
        <w:tc>
          <w:tcPr>
            <w:tcW w:w="2827" w:type="dxa"/>
            <w:vMerge/>
            <w:tcBorders>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p>
        </w:tc>
        <w:tc>
          <w:tcPr>
            <w:tcW w:w="1170" w:type="dxa"/>
            <w:vMerge/>
            <w:tcBorders>
              <w:left w:val="single" w:sz="4" w:space="0" w:color="auto"/>
              <w:bottom w:val="single" w:sz="4" w:space="0" w:color="auto"/>
              <w:right w:val="single" w:sz="4" w:space="0" w:color="auto"/>
            </w:tcBorders>
            <w:vAlign w:val="center"/>
          </w:tcPr>
          <w:p w:rsidR="0057267E" w:rsidRPr="007117A8" w:rsidRDefault="0057267E" w:rsidP="0057267E">
            <w:pPr>
              <w:keepNext/>
              <w:spacing w:after="0"/>
              <w:jc w:val="both"/>
              <w:rPr>
                <w:rFonts w:ascii="Times New Roman" w:hAnsi="Times New Roman"/>
                <w:color w:val="000000"/>
                <w:lang w:eastAsia="lt-LT"/>
              </w:rPr>
            </w:pPr>
          </w:p>
        </w:tc>
        <w:tc>
          <w:tcPr>
            <w:tcW w:w="5501" w:type="dxa"/>
            <w:tcBorders>
              <w:top w:val="single" w:sz="4" w:space="0" w:color="auto"/>
              <w:left w:val="single" w:sz="4" w:space="0" w:color="auto"/>
              <w:bottom w:val="single" w:sz="4" w:space="0" w:color="auto"/>
              <w:right w:val="single" w:sz="4" w:space="0" w:color="auto"/>
            </w:tcBorders>
          </w:tcPr>
          <w:p w:rsidR="0057267E" w:rsidRPr="007117A8" w:rsidRDefault="0057267E" w:rsidP="0057267E">
            <w:pPr>
              <w:keepNext/>
              <w:spacing w:after="0"/>
              <w:jc w:val="both"/>
              <w:rPr>
                <w:rFonts w:ascii="Times New Roman" w:hAnsi="Times New Roman"/>
                <w:color w:val="000000"/>
                <w:lang w:eastAsia="lt-LT"/>
              </w:rPr>
            </w:pPr>
            <w:r w:rsidRPr="007117A8">
              <w:rPr>
                <w:rFonts w:ascii="Times New Roman" w:hAnsi="Times New Roman"/>
                <w:color w:val="000000"/>
                <w:lang w:eastAsia="lt-LT"/>
              </w:rPr>
              <w:t>58 m., aukštasi</w:t>
            </w:r>
            <w:r w:rsidR="00F60D34" w:rsidRPr="007117A8">
              <w:rPr>
                <w:rFonts w:ascii="Times New Roman" w:hAnsi="Times New Roman"/>
                <w:color w:val="000000"/>
                <w:lang w:eastAsia="lt-LT"/>
              </w:rPr>
              <w:t>s</w:t>
            </w:r>
            <w:r w:rsidRPr="007117A8">
              <w:rPr>
                <w:rFonts w:ascii="Times New Roman" w:hAnsi="Times New Roman"/>
                <w:color w:val="000000"/>
                <w:lang w:eastAsia="lt-LT"/>
              </w:rPr>
              <w:t>,</w:t>
            </w:r>
            <w:r w:rsidR="006B1D42" w:rsidRPr="007117A8">
              <w:rPr>
                <w:rFonts w:ascii="Times New Roman" w:hAnsi="Times New Roman"/>
                <w:color w:val="000000"/>
                <w:lang w:eastAsia="lt-LT"/>
              </w:rPr>
              <w:t xml:space="preserve"> darbo stažas 34 m., 0,75 pareigybės.</w:t>
            </w:r>
          </w:p>
        </w:tc>
      </w:tr>
    </w:tbl>
    <w:p w:rsidR="00ED1B97" w:rsidRDefault="00ED1B97" w:rsidP="000E0E10">
      <w:pPr>
        <w:spacing w:after="0" w:line="240" w:lineRule="auto"/>
        <w:jc w:val="both"/>
        <w:rPr>
          <w:rFonts w:ascii="Times New Roman" w:eastAsia="Times New Roman" w:hAnsi="Times New Roman"/>
          <w:color w:val="FF0000"/>
          <w:sz w:val="24"/>
          <w:szCs w:val="24"/>
          <w:lang w:eastAsia="lt-LT"/>
        </w:rPr>
      </w:pPr>
    </w:p>
    <w:p w:rsidR="00ED1B97" w:rsidRPr="0015728F" w:rsidRDefault="00ED1B97" w:rsidP="00ED1B97">
      <w:pPr>
        <w:spacing w:after="0" w:line="240" w:lineRule="auto"/>
        <w:ind w:left="360"/>
        <w:jc w:val="center"/>
        <w:rPr>
          <w:rFonts w:ascii="Times New Roman" w:eastAsia="Times New Roman" w:hAnsi="Times New Roman"/>
          <w:b/>
          <w:color w:val="000000"/>
          <w:sz w:val="24"/>
          <w:szCs w:val="24"/>
          <w:lang w:eastAsia="lt-LT"/>
        </w:rPr>
      </w:pPr>
      <w:r w:rsidRPr="0015728F">
        <w:rPr>
          <w:rFonts w:ascii="Times New Roman" w:eastAsia="Times New Roman" w:hAnsi="Times New Roman"/>
          <w:b/>
          <w:color w:val="000000"/>
          <w:sz w:val="24"/>
          <w:szCs w:val="24"/>
          <w:lang w:eastAsia="lt-LT"/>
        </w:rPr>
        <w:lastRenderedPageBreak/>
        <w:t>3 SKYRIUS</w:t>
      </w:r>
    </w:p>
    <w:p w:rsidR="00ED1B97" w:rsidRPr="0015728F" w:rsidRDefault="00ED1B97" w:rsidP="00ED1B97">
      <w:pPr>
        <w:spacing w:after="0" w:line="240" w:lineRule="auto"/>
        <w:ind w:left="360"/>
        <w:jc w:val="center"/>
        <w:rPr>
          <w:rFonts w:ascii="Times New Roman" w:eastAsia="Times New Roman" w:hAnsi="Times New Roman"/>
          <w:b/>
          <w:color w:val="000000"/>
          <w:sz w:val="24"/>
          <w:szCs w:val="24"/>
          <w:lang w:eastAsia="lt-LT"/>
        </w:rPr>
      </w:pPr>
      <w:r w:rsidRPr="0015728F">
        <w:rPr>
          <w:rFonts w:ascii="Times New Roman" w:eastAsia="Times New Roman" w:hAnsi="Times New Roman"/>
          <w:b/>
          <w:color w:val="000000"/>
          <w:sz w:val="24"/>
          <w:szCs w:val="24"/>
          <w:lang w:eastAsia="lt-LT"/>
        </w:rPr>
        <w:t xml:space="preserve"> MOKYKLOS APLINKA</w:t>
      </w:r>
    </w:p>
    <w:p w:rsidR="00ED1B97" w:rsidRPr="00ED1B97" w:rsidRDefault="00ED1B97" w:rsidP="00ED1B97">
      <w:pPr>
        <w:spacing w:after="0" w:line="240" w:lineRule="auto"/>
        <w:ind w:left="360"/>
        <w:jc w:val="center"/>
        <w:rPr>
          <w:rFonts w:ascii="Times New Roman" w:eastAsia="Times New Roman" w:hAnsi="Times New Roman"/>
          <w:b/>
          <w:sz w:val="24"/>
          <w:szCs w:val="24"/>
          <w:lang w:eastAsia="lt-LT"/>
        </w:rPr>
      </w:pPr>
    </w:p>
    <w:p w:rsidR="000E0E10" w:rsidRDefault="000E0E10" w:rsidP="000E0E10">
      <w:pPr>
        <w:tabs>
          <w:tab w:val="right" w:pos="709"/>
          <w:tab w:val="center" w:pos="4153"/>
          <w:tab w:val="right" w:pos="8306"/>
        </w:tabs>
        <w:spacing w:after="0" w:line="240" w:lineRule="auto"/>
        <w:jc w:val="both"/>
        <w:rPr>
          <w:rFonts w:ascii="Times New Roman" w:eastAsia="Times New Roman" w:hAnsi="Times New Roman"/>
          <w:color w:val="000000"/>
          <w:sz w:val="24"/>
          <w:szCs w:val="24"/>
          <w:lang w:eastAsia="en-GB"/>
        </w:rPr>
      </w:pPr>
      <w:r w:rsidRPr="0015728F">
        <w:rPr>
          <w:rFonts w:ascii="Times New Roman" w:eastAsia="Times New Roman" w:hAnsi="Times New Roman"/>
          <w:color w:val="000000"/>
          <w:sz w:val="24"/>
          <w:szCs w:val="24"/>
          <w:lang w:eastAsia="en-GB"/>
        </w:rPr>
        <w:t>3.1.</w:t>
      </w:r>
      <w:r w:rsidR="006036FB" w:rsidRPr="0015728F">
        <w:rPr>
          <w:rFonts w:ascii="Times New Roman" w:eastAsia="Times New Roman" w:hAnsi="Times New Roman"/>
          <w:color w:val="000000"/>
          <w:sz w:val="24"/>
          <w:szCs w:val="24"/>
          <w:lang w:eastAsia="en-GB"/>
        </w:rPr>
        <w:t xml:space="preserve"> </w:t>
      </w:r>
      <w:r w:rsidRPr="0015728F">
        <w:rPr>
          <w:rFonts w:ascii="Times New Roman" w:eastAsia="Times New Roman" w:hAnsi="Times New Roman"/>
          <w:color w:val="000000"/>
          <w:sz w:val="24"/>
          <w:szCs w:val="24"/>
          <w:lang w:eastAsia="en-GB"/>
        </w:rPr>
        <w:t>Mokyklos</w:t>
      </w:r>
      <w:r w:rsidR="007E4F99" w:rsidRPr="0015728F">
        <w:rPr>
          <w:rFonts w:ascii="Times New Roman" w:eastAsia="Times New Roman" w:hAnsi="Times New Roman"/>
          <w:color w:val="000000"/>
          <w:sz w:val="24"/>
          <w:szCs w:val="24"/>
          <w:lang w:eastAsia="en-GB"/>
        </w:rPr>
        <w:t xml:space="preserve"> kontekstinė aplinka</w:t>
      </w:r>
      <w:r w:rsidR="00170B51" w:rsidRPr="0015728F">
        <w:rPr>
          <w:rFonts w:ascii="Times New Roman" w:eastAsia="Times New Roman" w:hAnsi="Times New Roman"/>
          <w:color w:val="000000"/>
          <w:sz w:val="24"/>
          <w:szCs w:val="24"/>
          <w:lang w:eastAsia="en-GB"/>
        </w:rPr>
        <w:t>.</w:t>
      </w:r>
      <w:r w:rsidR="008F3F53" w:rsidRPr="0015728F">
        <w:rPr>
          <w:rFonts w:ascii="Times New Roman" w:eastAsia="Times New Roman" w:hAnsi="Times New Roman"/>
          <w:color w:val="000000"/>
          <w:sz w:val="24"/>
          <w:szCs w:val="24"/>
          <w:lang w:eastAsia="en-GB"/>
        </w:rPr>
        <w:t xml:space="preserve"> </w:t>
      </w:r>
    </w:p>
    <w:p w:rsidR="00020E40" w:rsidRPr="0015728F" w:rsidRDefault="00020E40" w:rsidP="000E0E10">
      <w:pPr>
        <w:tabs>
          <w:tab w:val="right" w:pos="709"/>
          <w:tab w:val="center" w:pos="4153"/>
          <w:tab w:val="right" w:pos="8306"/>
        </w:tabs>
        <w:spacing w:after="0" w:line="240" w:lineRule="auto"/>
        <w:jc w:val="both"/>
        <w:rPr>
          <w:rFonts w:ascii="Times New Roman" w:eastAsia="Times New Roman" w:hAnsi="Times New Roman"/>
          <w:color w:val="000000"/>
          <w:sz w:val="24"/>
          <w:szCs w:val="24"/>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F3F53" w:rsidRPr="00D20ED7" w:rsidTr="007E4F99">
        <w:trPr>
          <w:trHeight w:val="983"/>
        </w:trPr>
        <w:tc>
          <w:tcPr>
            <w:tcW w:w="9498" w:type="dxa"/>
            <w:tcBorders>
              <w:top w:val="single" w:sz="4" w:space="0" w:color="auto"/>
              <w:left w:val="single" w:sz="4" w:space="0" w:color="auto"/>
              <w:bottom w:val="single" w:sz="4" w:space="0" w:color="auto"/>
              <w:right w:val="single" w:sz="4" w:space="0" w:color="auto"/>
            </w:tcBorders>
          </w:tcPr>
          <w:p w:rsidR="007E4F99" w:rsidRPr="0015728F" w:rsidRDefault="007E4F99" w:rsidP="007E4F99">
            <w:pPr>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 xml:space="preserve">Progimnazija savo veiklą pradėjo </w:t>
            </w:r>
            <w:smartTag w:uri="urn:schemas-microsoft-com:office:smarttags" w:element="metricconverter">
              <w:smartTagPr>
                <w:attr w:name="ProductID" w:val="2012 m"/>
              </w:smartTagPr>
              <w:r w:rsidRPr="0015728F">
                <w:rPr>
                  <w:rFonts w:ascii="Times New Roman" w:hAnsi="Times New Roman"/>
                  <w:color w:val="000000"/>
                  <w:sz w:val="24"/>
                  <w:szCs w:val="24"/>
                </w:rPr>
                <w:t>2012 m</w:t>
              </w:r>
            </w:smartTag>
            <w:r w:rsidRPr="0015728F">
              <w:rPr>
                <w:rFonts w:ascii="Times New Roman" w:hAnsi="Times New Roman"/>
                <w:color w:val="000000"/>
                <w:sz w:val="24"/>
                <w:szCs w:val="24"/>
              </w:rPr>
              <w:t xml:space="preserve">. rugpjūčio 28 d. Pertvarkant mokyklų tinklą Rokiškio rajono savivaldybės tarybos 2012 m. kovo 30 d. sprendimu Nr. TS-4.72 gimnazijos tipas ir pavadinimas pakeisti į Rokiškio Juozo </w:t>
            </w:r>
            <w:proofErr w:type="spellStart"/>
            <w:r w:rsidRPr="0015728F">
              <w:rPr>
                <w:rFonts w:ascii="Times New Roman" w:hAnsi="Times New Roman"/>
                <w:color w:val="000000"/>
                <w:sz w:val="24"/>
                <w:szCs w:val="24"/>
              </w:rPr>
              <w:t>Tūbelio</w:t>
            </w:r>
            <w:proofErr w:type="spellEnd"/>
            <w:r w:rsidRPr="0015728F">
              <w:rPr>
                <w:rFonts w:ascii="Times New Roman" w:hAnsi="Times New Roman"/>
                <w:color w:val="000000"/>
                <w:sz w:val="24"/>
                <w:szCs w:val="24"/>
              </w:rPr>
              <w:t xml:space="preserve"> progimnaziją. Rokiškio pradinė mokykla ir Rokiškio darželio</w:t>
            </w:r>
            <w:r w:rsidR="009B737B">
              <w:rPr>
                <w:rFonts w:ascii="Times New Roman" w:hAnsi="Times New Roman"/>
                <w:color w:val="000000"/>
                <w:sz w:val="24"/>
                <w:szCs w:val="24"/>
              </w:rPr>
              <w:t>-</w:t>
            </w:r>
            <w:r w:rsidRPr="0015728F">
              <w:rPr>
                <w:rFonts w:ascii="Times New Roman" w:hAnsi="Times New Roman"/>
                <w:color w:val="000000"/>
                <w:sz w:val="24"/>
                <w:szCs w:val="24"/>
              </w:rPr>
              <w:t xml:space="preserve">mokyklos „Varpelis“ pradinės klasės prijungtos prie Progimnazijos. Progimnazija vykdo pradinio ugdymo programą, pagrindinio ugdymo programos pirmąją dalį. Progimnazija įsikūrusi Rokiškio miesto mikrorajone. Mokykla yra patogioje geografinėje aplinkoje, arti kitos švietimo ir kultūros įstaigos, autobusų stotis. </w:t>
            </w:r>
          </w:p>
          <w:p w:rsidR="007E4F99" w:rsidRPr="0015728F" w:rsidRDefault="007E4F99" w:rsidP="007E4F99">
            <w:pPr>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Daugėja mokinių, kuriems būtina teikti socialinę ir psichologinę pagalbą. Nemokamas maitinimas skirtas 134 mokiniams (68 1–4 kl. mok</w:t>
            </w:r>
            <w:r w:rsidR="00925E7C">
              <w:rPr>
                <w:rFonts w:ascii="Times New Roman" w:hAnsi="Times New Roman"/>
                <w:color w:val="000000"/>
                <w:sz w:val="24"/>
                <w:szCs w:val="24"/>
              </w:rPr>
              <w:t>., 66 5–8 kl. mok.), 10 mokinių</w:t>
            </w:r>
            <w:r w:rsidRPr="0015728F">
              <w:rPr>
                <w:rFonts w:ascii="Times New Roman" w:hAnsi="Times New Roman"/>
                <w:color w:val="000000"/>
                <w:sz w:val="24"/>
                <w:szCs w:val="24"/>
              </w:rPr>
              <w:t xml:space="preserve"> likę be tėvų priežiūros (globojami), 42 mokiniai turi elgesio sunkumų, mokykloje mokosi 6 vaikai</w:t>
            </w:r>
            <w:r w:rsidR="00925E7C">
              <w:rPr>
                <w:rFonts w:ascii="Times New Roman" w:hAnsi="Times New Roman"/>
                <w:color w:val="000000"/>
                <w:sz w:val="24"/>
                <w:szCs w:val="24"/>
              </w:rPr>
              <w:t>, turintys negalią</w:t>
            </w:r>
            <w:r w:rsidRPr="0015728F">
              <w:rPr>
                <w:rFonts w:ascii="Times New Roman" w:hAnsi="Times New Roman"/>
                <w:color w:val="000000"/>
                <w:sz w:val="24"/>
                <w:szCs w:val="24"/>
              </w:rPr>
              <w:t xml:space="preserve">. </w:t>
            </w:r>
          </w:p>
          <w:p w:rsidR="007E4F99" w:rsidRPr="0015728F" w:rsidRDefault="007E4F99" w:rsidP="007E4F99">
            <w:pPr>
              <w:tabs>
                <w:tab w:val="left" w:pos="9918"/>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Kasmet mažėja mokinių skaičius dėl vidaus ir išorės gyventojų migracijos. Per 2018</w:t>
            </w:r>
            <w:r w:rsidR="009D2F56" w:rsidRPr="0015728F">
              <w:rPr>
                <w:rFonts w:ascii="Times New Roman" w:hAnsi="Times New Roman"/>
                <w:color w:val="000000"/>
                <w:sz w:val="24"/>
                <w:szCs w:val="24"/>
              </w:rPr>
              <w:t>–2019</w:t>
            </w:r>
            <w:r w:rsidRPr="0015728F">
              <w:rPr>
                <w:rFonts w:ascii="Times New Roman" w:hAnsi="Times New Roman"/>
                <w:color w:val="000000"/>
                <w:sz w:val="24"/>
                <w:szCs w:val="24"/>
              </w:rPr>
              <w:t xml:space="preserve"> </w:t>
            </w:r>
            <w:r w:rsidR="009D2F56" w:rsidRPr="0015728F">
              <w:rPr>
                <w:rFonts w:ascii="Times New Roman" w:hAnsi="Times New Roman"/>
                <w:color w:val="000000"/>
                <w:sz w:val="24"/>
                <w:szCs w:val="24"/>
              </w:rPr>
              <w:t xml:space="preserve">mokslo </w:t>
            </w:r>
            <w:r w:rsidRPr="0015728F">
              <w:rPr>
                <w:rFonts w:ascii="Times New Roman" w:hAnsi="Times New Roman"/>
                <w:color w:val="000000"/>
                <w:sz w:val="24"/>
                <w:szCs w:val="24"/>
              </w:rPr>
              <w:t xml:space="preserve">metus iš mokyklos išvyko 21 mokinys (3 mokiniai </w:t>
            </w:r>
            <w:r w:rsidR="00B009A5" w:rsidRPr="007E04BA">
              <w:rPr>
                <w:rFonts w:ascii="Times New Roman" w:hAnsi="Times New Roman"/>
                <w:color w:val="000000"/>
                <w:sz w:val="24"/>
                <w:szCs w:val="24"/>
              </w:rPr>
              <w:t>–</w:t>
            </w:r>
            <w:r w:rsidR="00B009A5">
              <w:rPr>
                <w:rFonts w:ascii="Times New Roman" w:hAnsi="Times New Roman"/>
                <w:color w:val="000000"/>
                <w:sz w:val="24"/>
                <w:szCs w:val="24"/>
              </w:rPr>
              <w:t xml:space="preserve"> </w:t>
            </w:r>
            <w:r w:rsidRPr="0015728F">
              <w:rPr>
                <w:rFonts w:ascii="Times New Roman" w:hAnsi="Times New Roman"/>
                <w:color w:val="000000"/>
                <w:sz w:val="24"/>
                <w:szCs w:val="24"/>
              </w:rPr>
              <w:t xml:space="preserve"> į kitas </w:t>
            </w:r>
            <w:r w:rsidR="00B009A5">
              <w:rPr>
                <w:rFonts w:ascii="Times New Roman" w:hAnsi="Times New Roman"/>
                <w:color w:val="000000"/>
                <w:sz w:val="24"/>
                <w:szCs w:val="24"/>
              </w:rPr>
              <w:t>Lietuvos</w:t>
            </w:r>
            <w:r w:rsidR="00B009A5" w:rsidRPr="0015728F">
              <w:rPr>
                <w:rFonts w:ascii="Times New Roman" w:hAnsi="Times New Roman"/>
                <w:color w:val="000000"/>
                <w:sz w:val="24"/>
                <w:szCs w:val="24"/>
              </w:rPr>
              <w:t xml:space="preserve"> </w:t>
            </w:r>
            <w:r w:rsidRPr="0015728F">
              <w:rPr>
                <w:rFonts w:ascii="Times New Roman" w:hAnsi="Times New Roman"/>
                <w:color w:val="000000"/>
                <w:sz w:val="24"/>
                <w:szCs w:val="24"/>
              </w:rPr>
              <w:t xml:space="preserve">mokyklas, 14 </w:t>
            </w:r>
            <w:r w:rsidR="00B009A5" w:rsidRPr="007E04BA">
              <w:rPr>
                <w:rFonts w:ascii="Times New Roman" w:hAnsi="Times New Roman"/>
                <w:color w:val="000000"/>
                <w:sz w:val="24"/>
                <w:szCs w:val="24"/>
              </w:rPr>
              <w:t>–</w:t>
            </w:r>
            <w:r w:rsidR="00B009A5">
              <w:rPr>
                <w:rFonts w:ascii="Times New Roman" w:hAnsi="Times New Roman"/>
                <w:color w:val="000000"/>
                <w:sz w:val="24"/>
                <w:szCs w:val="24"/>
              </w:rPr>
              <w:t xml:space="preserve"> </w:t>
            </w:r>
            <w:r w:rsidRPr="0015728F">
              <w:rPr>
                <w:rFonts w:ascii="Times New Roman" w:hAnsi="Times New Roman"/>
                <w:color w:val="000000"/>
                <w:sz w:val="24"/>
                <w:szCs w:val="24"/>
              </w:rPr>
              <w:t xml:space="preserve">į kitas rajono mokyklas, 4 </w:t>
            </w:r>
            <w:r w:rsidR="00B009A5" w:rsidRPr="007E04BA">
              <w:rPr>
                <w:rFonts w:ascii="Times New Roman" w:hAnsi="Times New Roman"/>
                <w:color w:val="000000"/>
                <w:sz w:val="24"/>
                <w:szCs w:val="24"/>
              </w:rPr>
              <w:t>–</w:t>
            </w:r>
            <w:r w:rsidR="00B009A5">
              <w:rPr>
                <w:rFonts w:ascii="Times New Roman" w:hAnsi="Times New Roman"/>
                <w:color w:val="000000"/>
                <w:sz w:val="24"/>
                <w:szCs w:val="24"/>
              </w:rPr>
              <w:t xml:space="preserve"> </w:t>
            </w:r>
            <w:r w:rsidRPr="0015728F">
              <w:rPr>
                <w:rFonts w:ascii="Times New Roman" w:hAnsi="Times New Roman"/>
                <w:color w:val="000000"/>
                <w:sz w:val="24"/>
                <w:szCs w:val="24"/>
              </w:rPr>
              <w:t xml:space="preserve">į užsienio mokyklas: 2 </w:t>
            </w:r>
            <w:r w:rsidR="00B009A5" w:rsidRPr="007E04BA">
              <w:rPr>
                <w:rFonts w:ascii="Times New Roman" w:hAnsi="Times New Roman"/>
                <w:color w:val="000000"/>
                <w:sz w:val="24"/>
                <w:szCs w:val="24"/>
              </w:rPr>
              <w:t>–</w:t>
            </w:r>
            <w:r w:rsidR="00B009A5">
              <w:rPr>
                <w:rFonts w:ascii="Times New Roman" w:hAnsi="Times New Roman"/>
                <w:color w:val="000000"/>
                <w:sz w:val="24"/>
                <w:szCs w:val="24"/>
              </w:rPr>
              <w:t xml:space="preserve"> </w:t>
            </w:r>
            <w:r w:rsidRPr="0015728F">
              <w:rPr>
                <w:rFonts w:ascii="Times New Roman" w:hAnsi="Times New Roman"/>
                <w:color w:val="000000"/>
                <w:sz w:val="24"/>
                <w:szCs w:val="24"/>
              </w:rPr>
              <w:t xml:space="preserve">į Angliją, po 1 </w:t>
            </w:r>
            <w:r w:rsidR="00B009A5" w:rsidRPr="007E04BA">
              <w:rPr>
                <w:rFonts w:ascii="Times New Roman" w:hAnsi="Times New Roman"/>
                <w:color w:val="000000"/>
                <w:sz w:val="24"/>
                <w:szCs w:val="24"/>
              </w:rPr>
              <w:t>–</w:t>
            </w:r>
            <w:r w:rsidR="00B009A5">
              <w:rPr>
                <w:rFonts w:ascii="Times New Roman" w:hAnsi="Times New Roman"/>
                <w:color w:val="000000"/>
                <w:sz w:val="24"/>
                <w:szCs w:val="24"/>
              </w:rPr>
              <w:t xml:space="preserve"> </w:t>
            </w:r>
            <w:r w:rsidRPr="0015728F">
              <w:rPr>
                <w:rFonts w:ascii="Times New Roman" w:hAnsi="Times New Roman"/>
                <w:color w:val="000000"/>
                <w:sz w:val="24"/>
                <w:szCs w:val="24"/>
              </w:rPr>
              <w:t xml:space="preserve">į Šveicariją ir Vokietiją), atvyko 12 mokinių (3 mokiniai </w:t>
            </w:r>
            <w:r w:rsidR="00C31A6A" w:rsidRPr="007E04BA">
              <w:rPr>
                <w:rFonts w:ascii="Times New Roman" w:hAnsi="Times New Roman"/>
                <w:color w:val="000000"/>
                <w:sz w:val="24"/>
                <w:szCs w:val="24"/>
              </w:rPr>
              <w:t>–</w:t>
            </w:r>
            <w:r w:rsidR="00C31A6A">
              <w:rPr>
                <w:rFonts w:ascii="Times New Roman" w:hAnsi="Times New Roman"/>
                <w:color w:val="000000"/>
                <w:sz w:val="24"/>
                <w:szCs w:val="24"/>
              </w:rPr>
              <w:t xml:space="preserve"> </w:t>
            </w:r>
            <w:r w:rsidRPr="0015728F">
              <w:rPr>
                <w:rFonts w:ascii="Times New Roman" w:hAnsi="Times New Roman"/>
                <w:color w:val="000000"/>
                <w:sz w:val="24"/>
                <w:szCs w:val="24"/>
              </w:rPr>
              <w:t xml:space="preserve">iš kitų </w:t>
            </w:r>
            <w:r w:rsidR="00C31A6A">
              <w:rPr>
                <w:rFonts w:ascii="Times New Roman" w:hAnsi="Times New Roman"/>
                <w:color w:val="000000"/>
                <w:sz w:val="24"/>
                <w:szCs w:val="24"/>
              </w:rPr>
              <w:t>Lietuvos</w:t>
            </w:r>
            <w:r w:rsidRPr="0015728F">
              <w:rPr>
                <w:rFonts w:ascii="Times New Roman" w:hAnsi="Times New Roman"/>
                <w:color w:val="000000"/>
                <w:sz w:val="24"/>
                <w:szCs w:val="24"/>
              </w:rPr>
              <w:t xml:space="preserve"> rajonų, 8 </w:t>
            </w:r>
            <w:r w:rsidR="00C31A6A" w:rsidRPr="007E04BA">
              <w:rPr>
                <w:rFonts w:ascii="Times New Roman" w:hAnsi="Times New Roman"/>
                <w:color w:val="000000"/>
                <w:sz w:val="24"/>
                <w:szCs w:val="24"/>
              </w:rPr>
              <w:t>–</w:t>
            </w:r>
            <w:r w:rsidR="00C31A6A">
              <w:rPr>
                <w:rFonts w:ascii="Times New Roman" w:hAnsi="Times New Roman"/>
                <w:color w:val="000000"/>
                <w:sz w:val="24"/>
                <w:szCs w:val="24"/>
              </w:rPr>
              <w:t xml:space="preserve"> </w:t>
            </w:r>
            <w:r w:rsidRPr="0015728F">
              <w:rPr>
                <w:rFonts w:ascii="Times New Roman" w:hAnsi="Times New Roman"/>
                <w:color w:val="000000"/>
                <w:sz w:val="24"/>
                <w:szCs w:val="24"/>
              </w:rPr>
              <w:t xml:space="preserve">iš kitų </w:t>
            </w:r>
            <w:r w:rsidR="00C31A6A">
              <w:rPr>
                <w:rFonts w:ascii="Times New Roman" w:hAnsi="Times New Roman"/>
                <w:color w:val="000000"/>
                <w:sz w:val="24"/>
                <w:szCs w:val="24"/>
              </w:rPr>
              <w:t xml:space="preserve">mūsų </w:t>
            </w:r>
            <w:r w:rsidRPr="0015728F">
              <w:rPr>
                <w:rFonts w:ascii="Times New Roman" w:hAnsi="Times New Roman"/>
                <w:color w:val="000000"/>
                <w:sz w:val="24"/>
                <w:szCs w:val="24"/>
              </w:rPr>
              <w:t>rajono mok</w:t>
            </w:r>
            <w:r w:rsidR="00B009A5">
              <w:rPr>
                <w:rFonts w:ascii="Times New Roman" w:hAnsi="Times New Roman"/>
                <w:color w:val="000000"/>
                <w:sz w:val="24"/>
                <w:szCs w:val="24"/>
              </w:rPr>
              <w:t xml:space="preserve">yklų, 1 </w:t>
            </w:r>
            <w:r w:rsidR="00C31A6A" w:rsidRPr="007E04BA">
              <w:rPr>
                <w:rFonts w:ascii="Times New Roman" w:hAnsi="Times New Roman"/>
                <w:color w:val="000000"/>
                <w:sz w:val="24"/>
                <w:szCs w:val="24"/>
              </w:rPr>
              <w:t>–</w:t>
            </w:r>
            <w:r w:rsidR="00C31A6A">
              <w:rPr>
                <w:rFonts w:ascii="Times New Roman" w:hAnsi="Times New Roman"/>
                <w:color w:val="000000"/>
                <w:sz w:val="24"/>
                <w:szCs w:val="24"/>
              </w:rPr>
              <w:t xml:space="preserve"> iš užsienio (Ispanijos).</w:t>
            </w:r>
          </w:p>
          <w:p w:rsidR="007E4F99" w:rsidRPr="0015728F" w:rsidRDefault="007E4F99" w:rsidP="007E4F99">
            <w:pPr>
              <w:tabs>
                <w:tab w:val="center" w:pos="4153"/>
                <w:tab w:val="right" w:pos="8306"/>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Mokinių sveikatos būklė: širdies</w:t>
            </w:r>
            <w:r w:rsidR="009C687B">
              <w:rPr>
                <w:rFonts w:ascii="Times New Roman" w:hAnsi="Times New Roman"/>
                <w:color w:val="000000"/>
                <w:sz w:val="24"/>
                <w:szCs w:val="24"/>
              </w:rPr>
              <w:t>-</w:t>
            </w:r>
            <w:r w:rsidRPr="0015728F">
              <w:rPr>
                <w:rFonts w:ascii="Times New Roman" w:hAnsi="Times New Roman"/>
                <w:color w:val="000000"/>
                <w:sz w:val="24"/>
                <w:szCs w:val="24"/>
              </w:rPr>
              <w:t>kraujagyslių sistemos sutrikimų nustatyta 9,9</w:t>
            </w:r>
            <w:r w:rsidR="001D3665">
              <w:rPr>
                <w:rFonts w:ascii="Times New Roman" w:hAnsi="Times New Roman"/>
                <w:color w:val="000000"/>
                <w:sz w:val="24"/>
                <w:szCs w:val="24"/>
              </w:rPr>
              <w:t xml:space="preserve"> </w:t>
            </w:r>
            <w:r w:rsidR="004A5773">
              <w:rPr>
                <w:rFonts w:ascii="Times New Roman" w:hAnsi="Times New Roman"/>
                <w:color w:val="000000"/>
                <w:sz w:val="24"/>
                <w:szCs w:val="24"/>
              </w:rPr>
              <w:t>proc.</w:t>
            </w:r>
            <w:r w:rsidRPr="0015728F">
              <w:rPr>
                <w:rFonts w:ascii="Times New Roman" w:hAnsi="Times New Roman"/>
                <w:color w:val="000000"/>
                <w:sz w:val="24"/>
                <w:szCs w:val="24"/>
              </w:rPr>
              <w:t xml:space="preserve">, regos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33</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virškinimo sistemos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2,4</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endokrininės sistemos ir medžiagų apykaitos sistemos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30,5</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skeleto</w:t>
            </w:r>
            <w:r w:rsidR="009C687B">
              <w:rPr>
                <w:rFonts w:ascii="Times New Roman" w:hAnsi="Times New Roman"/>
                <w:color w:val="000000"/>
                <w:sz w:val="24"/>
                <w:szCs w:val="24"/>
              </w:rPr>
              <w:t>-</w:t>
            </w:r>
            <w:r w:rsidRPr="0015728F">
              <w:rPr>
                <w:rFonts w:ascii="Times New Roman" w:hAnsi="Times New Roman"/>
                <w:color w:val="000000"/>
                <w:sz w:val="24"/>
                <w:szCs w:val="24"/>
              </w:rPr>
              <w:t xml:space="preserve">raumenų sistemos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24</w:t>
            </w:r>
            <w:r w:rsidR="001D3665">
              <w:rPr>
                <w:rFonts w:ascii="Times New Roman" w:hAnsi="Times New Roman"/>
                <w:color w:val="000000"/>
                <w:sz w:val="24"/>
                <w:szCs w:val="24"/>
              </w:rPr>
              <w:t xml:space="preserve"> </w:t>
            </w:r>
            <w:r w:rsidR="004A5773">
              <w:rPr>
                <w:rFonts w:ascii="Times New Roman" w:hAnsi="Times New Roman"/>
                <w:color w:val="000000"/>
                <w:sz w:val="24"/>
                <w:szCs w:val="24"/>
              </w:rPr>
              <w:t>proc.</w:t>
            </w:r>
            <w:r w:rsidRPr="0015728F">
              <w:rPr>
                <w:rFonts w:ascii="Times New Roman" w:hAnsi="Times New Roman"/>
                <w:color w:val="000000"/>
                <w:sz w:val="24"/>
                <w:szCs w:val="24"/>
              </w:rPr>
              <w:t xml:space="preserve">, kvėpavimo sistemos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16,5</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nervų sistemos sutrikimų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8,4</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Mokinių, skirtų į pa</w:t>
            </w:r>
            <w:r w:rsidR="00516CB7">
              <w:rPr>
                <w:rFonts w:ascii="Times New Roman" w:hAnsi="Times New Roman"/>
                <w:color w:val="000000"/>
                <w:sz w:val="24"/>
                <w:szCs w:val="24"/>
              </w:rPr>
              <w:t>rengiamąją fizinio ugdymo grupę</w:t>
            </w:r>
            <w:r w:rsidRPr="0015728F">
              <w:rPr>
                <w:rFonts w:ascii="Times New Roman" w:hAnsi="Times New Roman"/>
                <w:color w:val="000000"/>
                <w:sz w:val="24"/>
                <w:szCs w:val="24"/>
              </w:rPr>
              <w:t xml:space="preserve">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2,6</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į specialiąją fizinio ugdymo grupę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004A5773">
              <w:rPr>
                <w:rFonts w:ascii="Times New Roman" w:hAnsi="Times New Roman"/>
                <w:color w:val="000000"/>
                <w:sz w:val="24"/>
                <w:szCs w:val="24"/>
              </w:rPr>
              <w:t>0,6 proc.</w:t>
            </w:r>
            <w:r w:rsidRPr="0015728F">
              <w:rPr>
                <w:rFonts w:ascii="Times New Roman" w:hAnsi="Times New Roman"/>
                <w:color w:val="000000"/>
                <w:sz w:val="24"/>
                <w:szCs w:val="24"/>
              </w:rPr>
              <w:t xml:space="preserve">, atleistų nuo fizinio ugdymo </w:t>
            </w:r>
            <w:r w:rsidR="001D3665" w:rsidRPr="007E04BA">
              <w:rPr>
                <w:rFonts w:ascii="Times New Roman" w:hAnsi="Times New Roman"/>
                <w:color w:val="000000"/>
                <w:sz w:val="24"/>
                <w:szCs w:val="24"/>
              </w:rPr>
              <w:t>–</w:t>
            </w:r>
            <w:r w:rsidR="001D3665">
              <w:rPr>
                <w:rFonts w:ascii="Times New Roman" w:hAnsi="Times New Roman"/>
                <w:color w:val="000000"/>
                <w:sz w:val="24"/>
                <w:szCs w:val="24"/>
              </w:rPr>
              <w:t xml:space="preserve"> </w:t>
            </w:r>
            <w:r w:rsidRPr="0015728F">
              <w:rPr>
                <w:rFonts w:ascii="Times New Roman" w:hAnsi="Times New Roman"/>
                <w:color w:val="000000"/>
                <w:sz w:val="24"/>
                <w:szCs w:val="24"/>
              </w:rPr>
              <w:t>0,3</w:t>
            </w:r>
            <w:r w:rsidR="004A5773">
              <w:rPr>
                <w:rFonts w:ascii="Times New Roman" w:hAnsi="Times New Roman"/>
                <w:color w:val="000000"/>
                <w:sz w:val="24"/>
                <w:szCs w:val="24"/>
              </w:rPr>
              <w:t xml:space="preserve"> proc.</w:t>
            </w:r>
            <w:r w:rsidRPr="0015728F">
              <w:rPr>
                <w:rFonts w:ascii="Times New Roman" w:hAnsi="Times New Roman"/>
                <w:color w:val="000000"/>
                <w:sz w:val="24"/>
                <w:szCs w:val="24"/>
              </w:rPr>
              <w:t xml:space="preserve"> </w:t>
            </w:r>
          </w:p>
          <w:p w:rsidR="000E0E10" w:rsidRPr="007E4F99" w:rsidRDefault="007E4F99" w:rsidP="007E4F99">
            <w:pPr>
              <w:tabs>
                <w:tab w:val="center" w:pos="4153"/>
                <w:tab w:val="right" w:pos="8306"/>
              </w:tabs>
              <w:spacing w:after="0"/>
              <w:ind w:firstLine="883"/>
              <w:jc w:val="both"/>
              <w:rPr>
                <w:rFonts w:ascii="Times New Roman" w:hAnsi="Times New Roman"/>
                <w:sz w:val="24"/>
                <w:szCs w:val="24"/>
              </w:rPr>
            </w:pPr>
            <w:r w:rsidRPr="0015728F">
              <w:rPr>
                <w:rFonts w:ascii="Times New Roman" w:hAnsi="Times New Roman"/>
                <w:color w:val="000000"/>
                <w:sz w:val="24"/>
                <w:szCs w:val="24"/>
              </w:rPr>
              <w:t>Pailgin</w:t>
            </w:r>
            <w:r w:rsidR="00516CB7">
              <w:rPr>
                <w:rFonts w:ascii="Times New Roman" w:hAnsi="Times New Roman"/>
                <w:color w:val="000000"/>
                <w:sz w:val="24"/>
                <w:szCs w:val="24"/>
              </w:rPr>
              <w:t>tos mokymosi dienos grupes lankė</w:t>
            </w:r>
            <w:r w:rsidRPr="0015728F">
              <w:rPr>
                <w:rFonts w:ascii="Times New Roman" w:hAnsi="Times New Roman"/>
                <w:color w:val="000000"/>
                <w:sz w:val="24"/>
                <w:szCs w:val="24"/>
              </w:rPr>
              <w:t xml:space="preserve"> 68 mokiniai.</w:t>
            </w:r>
          </w:p>
        </w:tc>
      </w:tr>
    </w:tbl>
    <w:p w:rsidR="009D2F56" w:rsidRDefault="009D2F56" w:rsidP="00A97065">
      <w:pPr>
        <w:tabs>
          <w:tab w:val="left" w:pos="709"/>
        </w:tabs>
        <w:spacing w:after="0" w:line="240" w:lineRule="auto"/>
        <w:jc w:val="both"/>
        <w:rPr>
          <w:rFonts w:ascii="Times New Roman" w:eastAsia="Times New Roman" w:hAnsi="Times New Roman"/>
          <w:color w:val="0070C0"/>
          <w:sz w:val="24"/>
          <w:szCs w:val="24"/>
          <w:lang w:eastAsia="lt-LT"/>
        </w:rPr>
      </w:pPr>
    </w:p>
    <w:p w:rsidR="00862610" w:rsidRDefault="007E4F99" w:rsidP="00A97065">
      <w:pPr>
        <w:tabs>
          <w:tab w:val="left" w:pos="709"/>
        </w:tabs>
        <w:spacing w:after="0" w:line="240" w:lineRule="auto"/>
        <w:jc w:val="both"/>
        <w:rPr>
          <w:rFonts w:ascii="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3</w:t>
      </w:r>
      <w:r w:rsidR="00A97065" w:rsidRPr="0015728F">
        <w:rPr>
          <w:rFonts w:ascii="Times New Roman" w:eastAsia="Times New Roman" w:hAnsi="Times New Roman"/>
          <w:color w:val="000000"/>
          <w:sz w:val="24"/>
          <w:szCs w:val="24"/>
          <w:lang w:eastAsia="lt-LT"/>
        </w:rPr>
        <w:t>.2.</w:t>
      </w:r>
      <w:r w:rsidR="00EA6BB1" w:rsidRPr="0015728F">
        <w:rPr>
          <w:rFonts w:ascii="Times New Roman" w:eastAsia="Times New Roman" w:hAnsi="Times New Roman"/>
          <w:color w:val="000000"/>
          <w:sz w:val="24"/>
          <w:szCs w:val="24"/>
          <w:lang w:eastAsia="lt-LT"/>
        </w:rPr>
        <w:t xml:space="preserve"> </w:t>
      </w:r>
      <w:r w:rsidR="00EA6BB1" w:rsidRPr="0015728F">
        <w:rPr>
          <w:rFonts w:ascii="Times New Roman" w:hAnsi="Times New Roman"/>
          <w:color w:val="000000"/>
          <w:sz w:val="24"/>
          <w:szCs w:val="24"/>
          <w:lang w:eastAsia="lt-LT"/>
        </w:rPr>
        <w:t xml:space="preserve">Toliau kaip </w:t>
      </w:r>
      <w:smartTag w:uri="urn:schemas-microsoft-com:office:smarttags" w:element="metricconverter">
        <w:smartTagPr>
          <w:attr w:name="ProductID" w:val="3 km"/>
        </w:smartTagPr>
        <w:r w:rsidR="00EA6BB1" w:rsidRPr="0015728F">
          <w:rPr>
            <w:rFonts w:ascii="Times New Roman" w:hAnsi="Times New Roman"/>
            <w:color w:val="000000"/>
            <w:sz w:val="24"/>
            <w:szCs w:val="24"/>
            <w:lang w:eastAsia="lt-LT"/>
          </w:rPr>
          <w:t>3 km</w:t>
        </w:r>
      </w:smartTag>
      <w:r w:rsidR="00862610" w:rsidRPr="0015728F">
        <w:rPr>
          <w:rFonts w:ascii="Times New Roman" w:hAnsi="Times New Roman"/>
          <w:color w:val="000000"/>
          <w:sz w:val="24"/>
          <w:szCs w:val="24"/>
          <w:lang w:eastAsia="lt-LT"/>
        </w:rPr>
        <w:t xml:space="preserve"> nuo mokyklos gyvena 150 mokinių</w:t>
      </w:r>
      <w:r w:rsidR="00EA6BB1" w:rsidRPr="0015728F">
        <w:rPr>
          <w:rFonts w:ascii="Times New Roman" w:hAnsi="Times New Roman"/>
          <w:color w:val="000000"/>
          <w:sz w:val="24"/>
          <w:szCs w:val="24"/>
          <w:lang w:eastAsia="lt-LT"/>
        </w:rPr>
        <w:t xml:space="preserve">. </w:t>
      </w:r>
      <w:r w:rsidR="00862610" w:rsidRPr="0015728F">
        <w:rPr>
          <w:rFonts w:ascii="Times New Roman" w:hAnsi="Times New Roman"/>
          <w:color w:val="000000"/>
          <w:sz w:val="24"/>
          <w:szCs w:val="24"/>
          <w:lang w:eastAsia="lt-LT"/>
        </w:rPr>
        <w:t>Pavežamų mokinių skaičius – 150.</w:t>
      </w:r>
    </w:p>
    <w:p w:rsidR="009C687B" w:rsidRPr="0015728F" w:rsidRDefault="009C687B" w:rsidP="00A97065">
      <w:pPr>
        <w:tabs>
          <w:tab w:val="left" w:pos="709"/>
        </w:tabs>
        <w:spacing w:after="0" w:line="240" w:lineRule="auto"/>
        <w:jc w:val="both"/>
        <w:rPr>
          <w:rFonts w:ascii="Times New Roman" w:hAnsi="Times New Roman"/>
          <w:color w:val="000000"/>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13"/>
        <w:gridCol w:w="1544"/>
        <w:gridCol w:w="2334"/>
        <w:gridCol w:w="1276"/>
        <w:gridCol w:w="1418"/>
      </w:tblGrid>
      <w:tr w:rsidR="00862610" w:rsidRPr="00862610" w:rsidTr="00A85D69">
        <w:trPr>
          <w:trHeight w:val="821"/>
        </w:trPr>
        <w:tc>
          <w:tcPr>
            <w:tcW w:w="1413" w:type="dxa"/>
            <w:tcBorders>
              <w:top w:val="single" w:sz="4" w:space="0" w:color="auto"/>
              <w:left w:val="single" w:sz="4" w:space="0" w:color="auto"/>
              <w:bottom w:val="single" w:sz="4" w:space="0" w:color="auto"/>
              <w:right w:val="single" w:sz="4" w:space="0" w:color="auto"/>
            </w:tcBorders>
          </w:tcPr>
          <w:p w:rsidR="00862610" w:rsidRPr="00A85D69" w:rsidRDefault="00862610" w:rsidP="00862610">
            <w:pPr>
              <w:spacing w:after="0"/>
              <w:jc w:val="center"/>
              <w:rPr>
                <w:rFonts w:ascii="Times New Roman" w:hAnsi="Times New Roman"/>
                <w:color w:val="000000"/>
                <w:lang w:eastAsia="lt-LT"/>
              </w:rPr>
            </w:pPr>
            <w:r w:rsidRPr="00A85D69">
              <w:rPr>
                <w:rFonts w:ascii="Times New Roman" w:hAnsi="Times New Roman"/>
                <w:color w:val="000000"/>
                <w:lang w:eastAsia="lt-LT"/>
              </w:rPr>
              <w:t>Mokyklos (geltonuoju) autobusu</w:t>
            </w:r>
          </w:p>
        </w:tc>
        <w:tc>
          <w:tcPr>
            <w:tcW w:w="1513" w:type="dxa"/>
            <w:tcBorders>
              <w:top w:val="single" w:sz="4" w:space="0" w:color="auto"/>
              <w:left w:val="single" w:sz="4" w:space="0" w:color="auto"/>
              <w:bottom w:val="single" w:sz="4" w:space="0" w:color="auto"/>
              <w:right w:val="single" w:sz="4" w:space="0" w:color="auto"/>
            </w:tcBorders>
          </w:tcPr>
          <w:p w:rsidR="00862610" w:rsidRPr="00A85D69" w:rsidRDefault="00862610" w:rsidP="00862610">
            <w:pPr>
              <w:spacing w:after="0"/>
              <w:jc w:val="center"/>
              <w:rPr>
                <w:rFonts w:ascii="Times New Roman" w:hAnsi="Times New Roman"/>
                <w:color w:val="000000"/>
                <w:lang w:eastAsia="lt-LT"/>
              </w:rPr>
            </w:pPr>
            <w:r w:rsidRPr="00A85D69">
              <w:rPr>
                <w:rFonts w:ascii="Times New Roman" w:hAnsi="Times New Roman"/>
                <w:color w:val="000000"/>
                <w:lang w:eastAsia="lt-LT"/>
              </w:rPr>
              <w:t>Autobusų parko autobusu</w:t>
            </w:r>
          </w:p>
        </w:tc>
        <w:tc>
          <w:tcPr>
            <w:tcW w:w="1544" w:type="dxa"/>
            <w:tcBorders>
              <w:top w:val="single" w:sz="4" w:space="0" w:color="auto"/>
              <w:left w:val="single" w:sz="4" w:space="0" w:color="auto"/>
              <w:bottom w:val="single" w:sz="4" w:space="0" w:color="auto"/>
              <w:right w:val="single" w:sz="4" w:space="0" w:color="auto"/>
            </w:tcBorders>
          </w:tcPr>
          <w:p w:rsidR="00862610" w:rsidRPr="00A85D69" w:rsidRDefault="00862610" w:rsidP="00862610">
            <w:pPr>
              <w:spacing w:after="0"/>
              <w:jc w:val="center"/>
              <w:rPr>
                <w:rFonts w:ascii="Times New Roman" w:hAnsi="Times New Roman"/>
                <w:color w:val="000000"/>
                <w:lang w:eastAsia="lt-LT"/>
              </w:rPr>
            </w:pPr>
            <w:r w:rsidRPr="00A85D69">
              <w:rPr>
                <w:rFonts w:ascii="Times New Roman" w:hAnsi="Times New Roman"/>
                <w:color w:val="000000"/>
                <w:lang w:eastAsia="lt-LT"/>
              </w:rPr>
              <w:t>Vežioja tėvai</w:t>
            </w:r>
          </w:p>
        </w:tc>
        <w:tc>
          <w:tcPr>
            <w:tcW w:w="2334" w:type="dxa"/>
            <w:tcBorders>
              <w:top w:val="single" w:sz="4" w:space="0" w:color="auto"/>
              <w:left w:val="single" w:sz="4" w:space="0" w:color="auto"/>
              <w:bottom w:val="single" w:sz="4" w:space="0" w:color="auto"/>
              <w:right w:val="single" w:sz="4" w:space="0" w:color="auto"/>
            </w:tcBorders>
          </w:tcPr>
          <w:p w:rsidR="00862610" w:rsidRPr="00A85D69" w:rsidRDefault="00862610" w:rsidP="00A85D69">
            <w:pPr>
              <w:spacing w:after="0"/>
              <w:jc w:val="center"/>
              <w:rPr>
                <w:rFonts w:ascii="Times New Roman" w:hAnsi="Times New Roman"/>
                <w:color w:val="000000"/>
                <w:lang w:eastAsia="lt-LT"/>
              </w:rPr>
            </w:pPr>
            <w:r w:rsidRPr="00A85D69">
              <w:rPr>
                <w:rFonts w:ascii="Times New Roman" w:hAnsi="Times New Roman"/>
                <w:color w:val="000000"/>
                <w:lang w:eastAsia="lt-LT"/>
              </w:rPr>
              <w:t xml:space="preserve">Kita </w:t>
            </w:r>
          </w:p>
        </w:tc>
        <w:tc>
          <w:tcPr>
            <w:tcW w:w="1276" w:type="dxa"/>
            <w:tcBorders>
              <w:top w:val="single" w:sz="4" w:space="0" w:color="auto"/>
              <w:left w:val="single" w:sz="4" w:space="0" w:color="auto"/>
              <w:bottom w:val="single" w:sz="4" w:space="0" w:color="auto"/>
              <w:right w:val="single" w:sz="4" w:space="0" w:color="auto"/>
            </w:tcBorders>
          </w:tcPr>
          <w:p w:rsidR="00862610" w:rsidRPr="00A85D69" w:rsidRDefault="00862610" w:rsidP="00862610">
            <w:pPr>
              <w:spacing w:after="0"/>
              <w:jc w:val="center"/>
              <w:rPr>
                <w:rFonts w:ascii="Times New Roman" w:hAnsi="Times New Roman"/>
                <w:color w:val="000000"/>
                <w:lang w:eastAsia="lt-LT"/>
              </w:rPr>
            </w:pPr>
            <w:r w:rsidRPr="00A85D69">
              <w:rPr>
                <w:rFonts w:ascii="Times New Roman" w:hAnsi="Times New Roman"/>
                <w:color w:val="000000"/>
                <w:lang w:eastAsia="lt-LT"/>
              </w:rPr>
              <w:t>Iš viso</w:t>
            </w:r>
            <w:r w:rsidR="00BD32FE" w:rsidRPr="00A85D69">
              <w:rPr>
                <w:rFonts w:ascii="Times New Roman" w:hAnsi="Times New Roman"/>
                <w:color w:val="000000"/>
                <w:lang w:eastAsia="lt-LT"/>
              </w:rPr>
              <w:t>,</w:t>
            </w:r>
            <w:r w:rsidRPr="00A85D69">
              <w:rPr>
                <w:rFonts w:ascii="Times New Roman" w:hAnsi="Times New Roman"/>
                <w:color w:val="000000"/>
                <w:lang w:eastAsia="lt-LT"/>
              </w:rPr>
              <w:t xml:space="preserve"> kiek vežiojama</w:t>
            </w:r>
          </w:p>
        </w:tc>
        <w:tc>
          <w:tcPr>
            <w:tcW w:w="1418" w:type="dxa"/>
            <w:tcBorders>
              <w:top w:val="single" w:sz="4" w:space="0" w:color="auto"/>
              <w:left w:val="single" w:sz="4" w:space="0" w:color="auto"/>
              <w:bottom w:val="single" w:sz="4" w:space="0" w:color="auto"/>
              <w:right w:val="single" w:sz="4" w:space="0" w:color="auto"/>
            </w:tcBorders>
          </w:tcPr>
          <w:p w:rsidR="00862610" w:rsidRPr="00A85D69" w:rsidRDefault="00862610" w:rsidP="00862610">
            <w:pPr>
              <w:spacing w:after="0"/>
              <w:jc w:val="both"/>
              <w:rPr>
                <w:rFonts w:ascii="Times New Roman" w:hAnsi="Times New Roman"/>
                <w:color w:val="000000"/>
                <w:lang w:eastAsia="lt-LT"/>
              </w:rPr>
            </w:pPr>
            <w:r w:rsidRPr="00A85D69">
              <w:rPr>
                <w:rFonts w:ascii="Times New Roman" w:hAnsi="Times New Roman"/>
                <w:color w:val="000000"/>
                <w:lang w:eastAsia="lt-LT"/>
              </w:rPr>
              <w:t>Nepavež</w:t>
            </w:r>
            <w:r w:rsidR="00BD32FE" w:rsidRPr="00A85D69">
              <w:rPr>
                <w:rFonts w:ascii="Times New Roman" w:hAnsi="Times New Roman"/>
                <w:color w:val="000000"/>
                <w:lang w:eastAsia="lt-LT"/>
              </w:rPr>
              <w:t>a</w:t>
            </w:r>
            <w:r w:rsidRPr="00A85D69">
              <w:rPr>
                <w:rFonts w:ascii="Times New Roman" w:hAnsi="Times New Roman"/>
                <w:color w:val="000000"/>
                <w:lang w:eastAsia="lt-LT"/>
              </w:rPr>
              <w:t>ma</w:t>
            </w:r>
          </w:p>
        </w:tc>
      </w:tr>
      <w:tr w:rsidR="00862610" w:rsidRPr="00862610" w:rsidTr="00A85D69">
        <w:trPr>
          <w:trHeight w:val="578"/>
        </w:trPr>
        <w:tc>
          <w:tcPr>
            <w:tcW w:w="1413"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7</w:t>
            </w:r>
          </w:p>
        </w:tc>
        <w:tc>
          <w:tcPr>
            <w:tcW w:w="1513"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108</w:t>
            </w:r>
          </w:p>
        </w:tc>
        <w:tc>
          <w:tcPr>
            <w:tcW w:w="1544"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32</w:t>
            </w:r>
          </w:p>
        </w:tc>
        <w:tc>
          <w:tcPr>
            <w:tcW w:w="2334"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rPr>
                <w:rFonts w:ascii="Times New Roman" w:hAnsi="Times New Roman"/>
                <w:color w:val="000000"/>
                <w:sz w:val="24"/>
                <w:szCs w:val="24"/>
                <w:lang w:eastAsia="lt-LT"/>
              </w:rPr>
            </w:pPr>
            <w:r w:rsidRPr="0015728F">
              <w:rPr>
                <w:rFonts w:ascii="Times New Roman" w:hAnsi="Times New Roman"/>
                <w:color w:val="000000"/>
                <w:sz w:val="24"/>
                <w:szCs w:val="24"/>
                <w:lang w:eastAsia="lt-LT"/>
              </w:rPr>
              <w:t>2 privačiu transportu</w:t>
            </w:r>
          </w:p>
        </w:tc>
        <w:tc>
          <w:tcPr>
            <w:tcW w:w="1276"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145</w:t>
            </w:r>
          </w:p>
        </w:tc>
        <w:tc>
          <w:tcPr>
            <w:tcW w:w="1418"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spacing w:after="0"/>
              <w:jc w:val="center"/>
              <w:rPr>
                <w:rFonts w:ascii="Times New Roman" w:hAnsi="Times New Roman"/>
                <w:color w:val="000000"/>
                <w:sz w:val="24"/>
                <w:szCs w:val="24"/>
                <w:lang w:eastAsia="lt-LT"/>
              </w:rPr>
            </w:pPr>
            <w:r w:rsidRPr="0015728F">
              <w:rPr>
                <w:rFonts w:ascii="Times New Roman" w:hAnsi="Times New Roman"/>
                <w:color w:val="000000"/>
                <w:sz w:val="24"/>
                <w:szCs w:val="24"/>
                <w:lang w:eastAsia="lt-LT"/>
              </w:rPr>
              <w:t>-</w:t>
            </w:r>
          </w:p>
        </w:tc>
      </w:tr>
    </w:tbl>
    <w:p w:rsidR="00FE7D70" w:rsidRDefault="00FE7D70" w:rsidP="00862610">
      <w:pPr>
        <w:spacing w:after="0"/>
        <w:jc w:val="both"/>
        <w:rPr>
          <w:rFonts w:ascii="Times New Roman" w:hAnsi="Times New Roman"/>
          <w:color w:val="000000"/>
          <w:sz w:val="24"/>
          <w:szCs w:val="24"/>
          <w:lang w:eastAsia="lt-LT"/>
        </w:rPr>
      </w:pPr>
    </w:p>
    <w:p w:rsidR="00862610" w:rsidRPr="0015728F" w:rsidRDefault="00862610" w:rsidP="00862610">
      <w:pPr>
        <w:spacing w:after="0"/>
        <w:jc w:val="both"/>
        <w:rPr>
          <w:rFonts w:ascii="Times New Roman" w:hAnsi="Times New Roman"/>
          <w:color w:val="000000"/>
          <w:sz w:val="24"/>
          <w:szCs w:val="24"/>
          <w:lang w:eastAsia="lt-LT"/>
        </w:rPr>
      </w:pPr>
      <w:r w:rsidRPr="0015728F">
        <w:rPr>
          <w:rFonts w:ascii="Times New Roman" w:hAnsi="Times New Roman"/>
          <w:color w:val="000000"/>
          <w:sz w:val="24"/>
          <w:szCs w:val="24"/>
          <w:lang w:eastAsia="lt-LT"/>
        </w:rPr>
        <w:t xml:space="preserve">Pastabos: </w:t>
      </w:r>
    </w:p>
    <w:p w:rsidR="00862610" w:rsidRPr="0015728F" w:rsidRDefault="00862610" w:rsidP="002A6EA7">
      <w:pPr>
        <w:pStyle w:val="Sraopastraipa"/>
        <w:numPr>
          <w:ilvl w:val="0"/>
          <w:numId w:val="4"/>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pavežami: 1–4 klasių</w:t>
      </w:r>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59 mokiniai, 5–8 klasių</w:t>
      </w:r>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91 mokinys; </w:t>
      </w:r>
    </w:p>
    <w:p w:rsidR="00862610" w:rsidRPr="0015728F" w:rsidRDefault="00862610" w:rsidP="002A6EA7">
      <w:pPr>
        <w:pStyle w:val="Sraopastraipa"/>
        <w:numPr>
          <w:ilvl w:val="0"/>
          <w:numId w:val="4"/>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iš mokyklos aptarnaujamos zonos pavežami 58 mokiniai: iš Kavoliškio</w:t>
      </w:r>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35, iš </w:t>
      </w:r>
      <w:proofErr w:type="spellStart"/>
      <w:r w:rsidRPr="0015728F">
        <w:rPr>
          <w:rFonts w:ascii="Times New Roman" w:eastAsia="Times New Roman" w:hAnsi="Times New Roman"/>
          <w:color w:val="000000"/>
          <w:sz w:val="24"/>
          <w:szCs w:val="24"/>
          <w:lang w:eastAsia="lt-LT"/>
        </w:rPr>
        <w:t>Sėlynės</w:t>
      </w:r>
      <w:proofErr w:type="spellEnd"/>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11, iš </w:t>
      </w:r>
      <w:proofErr w:type="spellStart"/>
      <w:r w:rsidRPr="0015728F">
        <w:rPr>
          <w:rFonts w:ascii="Times New Roman" w:eastAsia="Times New Roman" w:hAnsi="Times New Roman"/>
          <w:color w:val="000000"/>
          <w:sz w:val="24"/>
          <w:szCs w:val="24"/>
          <w:lang w:eastAsia="lt-LT"/>
        </w:rPr>
        <w:t>Uljanavos</w:t>
      </w:r>
      <w:proofErr w:type="spellEnd"/>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3, iš Pagrandžių</w:t>
      </w:r>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3, iš </w:t>
      </w:r>
      <w:proofErr w:type="spellStart"/>
      <w:r w:rsidRPr="0015728F">
        <w:rPr>
          <w:rFonts w:ascii="Times New Roman" w:eastAsia="Times New Roman" w:hAnsi="Times New Roman"/>
          <w:color w:val="000000"/>
          <w:sz w:val="24"/>
          <w:szCs w:val="24"/>
        </w:rPr>
        <w:t>Skrebiškio</w:t>
      </w:r>
      <w:proofErr w:type="spellEnd"/>
      <w:r w:rsidR="00BD32FE">
        <w:rPr>
          <w:rFonts w:ascii="Times New Roman" w:eastAsia="Times New Roman" w:hAnsi="Times New Roman"/>
          <w:color w:val="000000"/>
          <w:sz w:val="24"/>
          <w:szCs w:val="24"/>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w:t>
      </w:r>
      <w:r w:rsidRPr="0015728F">
        <w:rPr>
          <w:rFonts w:ascii="Times New Roman" w:eastAsia="Times New Roman" w:hAnsi="Times New Roman"/>
          <w:color w:val="000000"/>
          <w:sz w:val="24"/>
          <w:szCs w:val="24"/>
        </w:rPr>
        <w:t>5</w:t>
      </w:r>
      <w:r w:rsidR="00BD32FE">
        <w:rPr>
          <w:rFonts w:ascii="Times New Roman" w:eastAsia="Times New Roman" w:hAnsi="Times New Roman"/>
          <w:color w:val="000000"/>
          <w:sz w:val="24"/>
          <w:szCs w:val="24"/>
        </w:rPr>
        <w:t>,</w:t>
      </w:r>
      <w:r w:rsidRPr="0015728F">
        <w:rPr>
          <w:rFonts w:ascii="Times New Roman" w:eastAsia="Times New Roman" w:hAnsi="Times New Roman"/>
          <w:color w:val="000000"/>
          <w:sz w:val="24"/>
          <w:szCs w:val="24"/>
          <w:lang w:eastAsia="lt-LT"/>
        </w:rPr>
        <w:t xml:space="preserve"> iš </w:t>
      </w:r>
      <w:proofErr w:type="spellStart"/>
      <w:r w:rsidRPr="0015728F">
        <w:rPr>
          <w:rFonts w:ascii="Times New Roman" w:eastAsia="Times New Roman" w:hAnsi="Times New Roman"/>
          <w:color w:val="000000"/>
          <w:sz w:val="24"/>
          <w:szCs w:val="24"/>
          <w:lang w:eastAsia="lt-LT"/>
        </w:rPr>
        <w:t>Spiečiūnų</w:t>
      </w:r>
      <w:proofErr w:type="spellEnd"/>
      <w:r w:rsidR="00BD32FE">
        <w:rPr>
          <w:rFonts w:ascii="Times New Roman" w:eastAsia="Times New Roman" w:hAnsi="Times New Roman"/>
          <w:color w:val="000000"/>
          <w:sz w:val="24"/>
          <w:szCs w:val="24"/>
          <w:lang w:eastAsia="lt-LT"/>
        </w:rPr>
        <w:t xml:space="preserve"> </w:t>
      </w:r>
      <w:r w:rsidR="00BD32FE" w:rsidRPr="007E04BA">
        <w:rPr>
          <w:rFonts w:ascii="Times New Roman" w:hAnsi="Times New Roman"/>
          <w:color w:val="000000"/>
          <w:sz w:val="24"/>
          <w:szCs w:val="24"/>
        </w:rPr>
        <w:t>–</w:t>
      </w:r>
      <w:r w:rsidR="00BD32FE">
        <w:rPr>
          <w:rFonts w:ascii="Times New Roman" w:hAnsi="Times New Roman"/>
          <w:color w:val="000000"/>
          <w:sz w:val="24"/>
          <w:szCs w:val="24"/>
        </w:rPr>
        <w:t xml:space="preserve"> 1</w:t>
      </w:r>
      <w:r w:rsidRPr="0015728F">
        <w:rPr>
          <w:rFonts w:ascii="Times New Roman" w:eastAsia="Times New Roman" w:hAnsi="Times New Roman"/>
          <w:color w:val="000000"/>
          <w:sz w:val="24"/>
          <w:szCs w:val="24"/>
          <w:lang w:eastAsia="lt-LT"/>
        </w:rPr>
        <w:t>;</w:t>
      </w:r>
    </w:p>
    <w:p w:rsidR="00862610" w:rsidRPr="0015728F" w:rsidRDefault="00862610" w:rsidP="002A6EA7">
      <w:pPr>
        <w:pStyle w:val="Sraopastraipa"/>
        <w:numPr>
          <w:ilvl w:val="0"/>
          <w:numId w:val="4"/>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iš mokyklos neaptarnaujamos zonos (ne į artimiausią m</w:t>
      </w:r>
      <w:r w:rsidR="0013646A">
        <w:rPr>
          <w:rFonts w:ascii="Times New Roman" w:eastAsia="Times New Roman" w:hAnsi="Times New Roman"/>
          <w:color w:val="000000"/>
          <w:sz w:val="24"/>
          <w:szCs w:val="24"/>
          <w:lang w:eastAsia="lt-LT"/>
        </w:rPr>
        <w:t>okyklą) atvyksta 56 mokiniai</w:t>
      </w:r>
      <w:r w:rsidRPr="0015728F">
        <w:rPr>
          <w:rFonts w:ascii="Times New Roman" w:eastAsia="Times New Roman" w:hAnsi="Times New Roman"/>
          <w:color w:val="000000"/>
          <w:sz w:val="24"/>
          <w:szCs w:val="24"/>
          <w:lang w:eastAsia="lt-LT"/>
        </w:rPr>
        <w:t xml:space="preserve">: 13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Laibgalių, 10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Bajorų, 8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Kazliškio,  4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Lašų, po 3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Gindvilių,  Panemunėlio, Juodupės, Skemų,  2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Panemunėlio </w:t>
      </w:r>
      <w:proofErr w:type="spellStart"/>
      <w:r w:rsidRPr="0015728F">
        <w:rPr>
          <w:rFonts w:ascii="Times New Roman" w:eastAsia="Times New Roman" w:hAnsi="Times New Roman"/>
          <w:color w:val="000000"/>
          <w:sz w:val="24"/>
          <w:szCs w:val="24"/>
          <w:lang w:eastAsia="lt-LT"/>
        </w:rPr>
        <w:t>gel</w:t>
      </w:r>
      <w:r w:rsidR="0013646A">
        <w:rPr>
          <w:rFonts w:ascii="Times New Roman" w:eastAsia="Times New Roman" w:hAnsi="Times New Roman"/>
          <w:color w:val="000000"/>
          <w:sz w:val="24"/>
          <w:szCs w:val="24"/>
          <w:lang w:eastAsia="lt-LT"/>
        </w:rPr>
        <w:t>ež</w:t>
      </w:r>
      <w:proofErr w:type="spellEnd"/>
      <w:r w:rsidRPr="0015728F">
        <w:rPr>
          <w:rFonts w:ascii="Times New Roman" w:eastAsia="Times New Roman" w:hAnsi="Times New Roman"/>
          <w:color w:val="000000"/>
          <w:sz w:val="24"/>
          <w:szCs w:val="24"/>
          <w:lang w:eastAsia="lt-LT"/>
        </w:rPr>
        <w:t xml:space="preserve">. stoties, po 1 </w:t>
      </w:r>
      <w:r w:rsidR="0013646A" w:rsidRPr="007E04BA">
        <w:rPr>
          <w:rFonts w:ascii="Times New Roman" w:hAnsi="Times New Roman"/>
          <w:color w:val="000000"/>
          <w:sz w:val="24"/>
          <w:szCs w:val="24"/>
        </w:rPr>
        <w:t>–</w:t>
      </w:r>
      <w:r w:rsidR="0013646A">
        <w:rPr>
          <w:rFonts w:ascii="Times New Roman" w:hAnsi="Times New Roman"/>
          <w:color w:val="000000"/>
          <w:sz w:val="24"/>
          <w:szCs w:val="24"/>
        </w:rPr>
        <w:t xml:space="preserve"> </w:t>
      </w:r>
      <w:r w:rsidRPr="0015728F">
        <w:rPr>
          <w:rFonts w:ascii="Times New Roman" w:eastAsia="Times New Roman" w:hAnsi="Times New Roman"/>
          <w:color w:val="000000"/>
          <w:sz w:val="24"/>
          <w:szCs w:val="24"/>
          <w:lang w:eastAsia="lt-LT"/>
        </w:rPr>
        <w:t xml:space="preserve">iš Medelyno, </w:t>
      </w:r>
      <w:proofErr w:type="spellStart"/>
      <w:r w:rsidRPr="0015728F">
        <w:rPr>
          <w:rFonts w:ascii="Times New Roman" w:eastAsia="Times New Roman" w:hAnsi="Times New Roman"/>
          <w:color w:val="000000"/>
          <w:sz w:val="24"/>
          <w:szCs w:val="24"/>
          <w:lang w:eastAsia="lt-LT"/>
        </w:rPr>
        <w:t>Gediškių</w:t>
      </w:r>
      <w:proofErr w:type="spellEnd"/>
      <w:r w:rsidRPr="0015728F">
        <w:rPr>
          <w:rFonts w:ascii="Times New Roman" w:eastAsia="Times New Roman" w:hAnsi="Times New Roman"/>
          <w:color w:val="000000"/>
          <w:sz w:val="24"/>
          <w:szCs w:val="24"/>
          <w:lang w:eastAsia="lt-LT"/>
        </w:rPr>
        <w:t xml:space="preserve">, Žiobiškio, Ragelių,  </w:t>
      </w:r>
      <w:proofErr w:type="spellStart"/>
      <w:r w:rsidRPr="0015728F">
        <w:rPr>
          <w:rFonts w:ascii="Times New Roman" w:eastAsia="Times New Roman" w:hAnsi="Times New Roman"/>
          <w:color w:val="000000"/>
          <w:sz w:val="24"/>
          <w:szCs w:val="24"/>
          <w:lang w:eastAsia="lt-LT"/>
        </w:rPr>
        <w:t>Ilgalaukių</w:t>
      </w:r>
      <w:proofErr w:type="spellEnd"/>
      <w:r w:rsidRPr="0015728F">
        <w:rPr>
          <w:rFonts w:ascii="Times New Roman" w:eastAsia="Times New Roman" w:hAnsi="Times New Roman"/>
          <w:color w:val="000000"/>
          <w:sz w:val="24"/>
          <w:szCs w:val="24"/>
          <w:lang w:eastAsia="lt-LT"/>
        </w:rPr>
        <w:t xml:space="preserve">, Dagilių, </w:t>
      </w:r>
      <w:proofErr w:type="spellStart"/>
      <w:r w:rsidRPr="0015728F">
        <w:rPr>
          <w:rFonts w:ascii="Times New Roman" w:eastAsia="Times New Roman" w:hAnsi="Times New Roman"/>
          <w:color w:val="000000"/>
          <w:sz w:val="24"/>
          <w:szCs w:val="24"/>
          <w:lang w:eastAsia="lt-LT"/>
        </w:rPr>
        <w:t>Šetekšnų</w:t>
      </w:r>
      <w:proofErr w:type="spellEnd"/>
      <w:r w:rsidRPr="0015728F">
        <w:rPr>
          <w:rFonts w:ascii="Times New Roman" w:eastAsia="Times New Roman" w:hAnsi="Times New Roman"/>
          <w:color w:val="000000"/>
          <w:sz w:val="24"/>
          <w:szCs w:val="24"/>
          <w:lang w:eastAsia="lt-LT"/>
        </w:rPr>
        <w:t xml:space="preserve">;  </w:t>
      </w:r>
    </w:p>
    <w:p w:rsidR="00862610" w:rsidRPr="0015728F" w:rsidRDefault="00862610" w:rsidP="002A6EA7">
      <w:pPr>
        <w:pStyle w:val="Sraopastraipa"/>
        <w:numPr>
          <w:ilvl w:val="0"/>
          <w:numId w:val="4"/>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 xml:space="preserve">49 mokiniai, atvykstantys iš mokyklos neaptarnaujamos zonos, tęsia mokymąsi aukštesnėse klasėse, 7-ių naujai atvykusių mokinių seserys arba broliai mokosi šioje mokykloje, tėvai </w:t>
      </w:r>
      <w:r w:rsidRPr="0015728F">
        <w:rPr>
          <w:rFonts w:ascii="Times New Roman" w:eastAsia="Times New Roman" w:hAnsi="Times New Roman"/>
          <w:color w:val="000000"/>
          <w:sz w:val="24"/>
          <w:szCs w:val="24"/>
          <w:lang w:eastAsia="lt-LT"/>
        </w:rPr>
        <w:lastRenderedPageBreak/>
        <w:t xml:space="preserve">dirba Rokiškyje arba jie baigė pradinio ugdymo programą Rokiškio </w:t>
      </w:r>
      <w:r w:rsidR="00CC6BB7" w:rsidRPr="0015728F">
        <w:rPr>
          <w:rFonts w:ascii="Times New Roman" w:eastAsia="Times New Roman" w:hAnsi="Times New Roman"/>
          <w:color w:val="000000"/>
          <w:sz w:val="24"/>
          <w:szCs w:val="24"/>
          <w:lang w:eastAsia="lt-LT"/>
        </w:rPr>
        <w:t>mokykloje</w:t>
      </w:r>
      <w:r w:rsidR="009C687B">
        <w:rPr>
          <w:rFonts w:ascii="Times New Roman" w:hAnsi="Times New Roman"/>
          <w:color w:val="000000"/>
          <w:sz w:val="24"/>
          <w:szCs w:val="24"/>
        </w:rPr>
        <w:t>-d</w:t>
      </w:r>
      <w:r w:rsidRPr="0015728F">
        <w:rPr>
          <w:rFonts w:ascii="Times New Roman" w:eastAsia="Times New Roman" w:hAnsi="Times New Roman"/>
          <w:color w:val="000000"/>
          <w:sz w:val="24"/>
          <w:szCs w:val="24"/>
          <w:lang w:eastAsia="lt-LT"/>
        </w:rPr>
        <w:t>ar</w:t>
      </w:r>
      <w:r w:rsidR="00CC6BB7">
        <w:rPr>
          <w:rFonts w:ascii="Times New Roman" w:eastAsia="Times New Roman" w:hAnsi="Times New Roman"/>
          <w:color w:val="000000"/>
          <w:sz w:val="24"/>
          <w:szCs w:val="24"/>
          <w:lang w:eastAsia="lt-LT"/>
        </w:rPr>
        <w:t>želyje „Ąžuoliukas</w:t>
      </w:r>
      <w:r w:rsidR="00CC6BB7" w:rsidRPr="0015728F">
        <w:rPr>
          <w:rFonts w:ascii="Times New Roman" w:eastAsia="Times New Roman" w:hAnsi="Times New Roman"/>
          <w:color w:val="000000"/>
          <w:sz w:val="24"/>
          <w:szCs w:val="24"/>
          <w:lang w:eastAsia="lt-LT"/>
        </w:rPr>
        <w:t>“</w:t>
      </w:r>
      <w:r w:rsidRPr="0015728F">
        <w:rPr>
          <w:rFonts w:ascii="Times New Roman" w:eastAsia="Times New Roman" w:hAnsi="Times New Roman"/>
          <w:color w:val="000000"/>
          <w:sz w:val="24"/>
          <w:szCs w:val="24"/>
          <w:lang w:eastAsia="lt-LT"/>
        </w:rPr>
        <w:t>;</w:t>
      </w:r>
    </w:p>
    <w:p w:rsidR="00862610" w:rsidRPr="0015728F" w:rsidRDefault="00862610" w:rsidP="002A6EA7">
      <w:pPr>
        <w:pStyle w:val="Sraopastraipa"/>
        <w:numPr>
          <w:ilvl w:val="0"/>
          <w:numId w:val="4"/>
        </w:numPr>
        <w:spacing w:after="0"/>
        <w:jc w:val="both"/>
        <w:rPr>
          <w:rFonts w:ascii="Times New Roman" w:eastAsia="Times New Roman" w:hAnsi="Times New Roman"/>
          <w:color w:val="000000"/>
          <w:sz w:val="24"/>
          <w:szCs w:val="24"/>
          <w:lang w:eastAsia="lt-LT"/>
        </w:rPr>
      </w:pPr>
      <w:r w:rsidRPr="0015728F">
        <w:rPr>
          <w:rFonts w:ascii="Times New Roman" w:eastAsia="Times New Roman" w:hAnsi="Times New Roman"/>
          <w:color w:val="000000"/>
          <w:sz w:val="24"/>
          <w:szCs w:val="24"/>
          <w:lang w:eastAsia="lt-LT"/>
        </w:rPr>
        <w:t>nepavežamų į moky</w:t>
      </w:r>
      <w:r w:rsidR="0013646A">
        <w:rPr>
          <w:rFonts w:ascii="Times New Roman" w:eastAsia="Times New Roman" w:hAnsi="Times New Roman"/>
          <w:color w:val="000000"/>
          <w:sz w:val="24"/>
          <w:szCs w:val="24"/>
          <w:lang w:eastAsia="lt-LT"/>
        </w:rPr>
        <w:t>klą ar iš mokyklos mokinių nėra.</w:t>
      </w:r>
    </w:p>
    <w:p w:rsidR="00EA6BB1" w:rsidRDefault="00EA6BB1" w:rsidP="00DD3F58">
      <w:pPr>
        <w:tabs>
          <w:tab w:val="center" w:pos="851"/>
          <w:tab w:val="right" w:pos="8306"/>
        </w:tabs>
        <w:spacing w:after="0" w:line="240" w:lineRule="auto"/>
        <w:jc w:val="both"/>
        <w:rPr>
          <w:rFonts w:ascii="Times New Roman" w:eastAsia="Times New Roman" w:hAnsi="Times New Roman"/>
          <w:color w:val="000000"/>
          <w:sz w:val="24"/>
          <w:szCs w:val="24"/>
          <w:lang w:eastAsia="en-GB"/>
        </w:rPr>
      </w:pPr>
    </w:p>
    <w:p w:rsidR="000E0E10" w:rsidRDefault="000E0E10" w:rsidP="00DD3F58">
      <w:pPr>
        <w:tabs>
          <w:tab w:val="center" w:pos="851"/>
          <w:tab w:val="right" w:pos="8306"/>
        </w:tabs>
        <w:spacing w:after="0" w:line="240" w:lineRule="auto"/>
        <w:jc w:val="both"/>
        <w:rPr>
          <w:rFonts w:ascii="Times New Roman" w:eastAsia="Times New Roman" w:hAnsi="Times New Roman"/>
          <w:color w:val="000000"/>
          <w:sz w:val="24"/>
          <w:szCs w:val="24"/>
          <w:lang w:eastAsia="en-GB"/>
        </w:rPr>
      </w:pPr>
      <w:r w:rsidRPr="0015728F">
        <w:rPr>
          <w:rFonts w:ascii="Times New Roman" w:eastAsia="Times New Roman" w:hAnsi="Times New Roman"/>
          <w:color w:val="000000"/>
          <w:sz w:val="24"/>
          <w:szCs w:val="24"/>
          <w:lang w:eastAsia="en-GB"/>
        </w:rPr>
        <w:t>3.3.</w:t>
      </w:r>
      <w:r w:rsidR="00EA6BB1" w:rsidRPr="0015728F">
        <w:rPr>
          <w:rFonts w:ascii="Times New Roman" w:eastAsia="Times New Roman" w:hAnsi="Times New Roman"/>
          <w:color w:val="000000"/>
          <w:sz w:val="24"/>
          <w:szCs w:val="24"/>
          <w:lang w:eastAsia="en-GB"/>
        </w:rPr>
        <w:t xml:space="preserve"> </w:t>
      </w:r>
      <w:r w:rsidRPr="0015728F">
        <w:rPr>
          <w:rFonts w:ascii="Times New Roman" w:eastAsia="Times New Roman" w:hAnsi="Times New Roman"/>
          <w:color w:val="000000"/>
          <w:sz w:val="24"/>
          <w:szCs w:val="24"/>
          <w:lang w:eastAsia="en-GB"/>
        </w:rPr>
        <w:t>Mokyklos ugdymui(si) naudojamos patalpos, priemonės</w:t>
      </w:r>
      <w:r w:rsidR="000338FF" w:rsidRPr="0015728F">
        <w:rPr>
          <w:rFonts w:ascii="Times New Roman" w:eastAsia="Times New Roman" w:hAnsi="Times New Roman"/>
          <w:color w:val="000000"/>
          <w:sz w:val="24"/>
          <w:szCs w:val="24"/>
          <w:lang w:eastAsia="en-GB"/>
        </w:rPr>
        <w:t>.</w:t>
      </w:r>
      <w:r w:rsidRPr="0015728F">
        <w:rPr>
          <w:rFonts w:ascii="Times New Roman" w:eastAsia="Times New Roman" w:hAnsi="Times New Roman"/>
          <w:color w:val="000000"/>
          <w:sz w:val="24"/>
          <w:szCs w:val="24"/>
          <w:lang w:eastAsia="en-GB"/>
        </w:rPr>
        <w:t xml:space="preserve"> </w:t>
      </w:r>
    </w:p>
    <w:p w:rsidR="00A85D69" w:rsidRPr="0015728F" w:rsidRDefault="00A85D69" w:rsidP="00DD3F58">
      <w:pPr>
        <w:tabs>
          <w:tab w:val="center" w:pos="851"/>
          <w:tab w:val="right" w:pos="8306"/>
        </w:tabs>
        <w:spacing w:after="0" w:line="240" w:lineRule="auto"/>
        <w:jc w:val="both"/>
        <w:rPr>
          <w:rFonts w:ascii="Times New Roman" w:eastAsia="Times New Roman" w:hAnsi="Times New Roman"/>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D20ED7" w:rsidTr="00A10BC4">
        <w:tc>
          <w:tcPr>
            <w:tcW w:w="9498" w:type="dxa"/>
            <w:tcBorders>
              <w:top w:val="single" w:sz="4" w:space="0" w:color="auto"/>
              <w:left w:val="single" w:sz="4" w:space="0" w:color="auto"/>
              <w:bottom w:val="single" w:sz="4" w:space="0" w:color="auto"/>
              <w:right w:val="single" w:sz="4" w:space="0" w:color="auto"/>
            </w:tcBorders>
          </w:tcPr>
          <w:p w:rsidR="00862610" w:rsidRPr="0015728F" w:rsidRDefault="00862610" w:rsidP="00862610">
            <w:pPr>
              <w:tabs>
                <w:tab w:val="left" w:pos="900"/>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Progimnazija turi Panevėžio visu</w:t>
            </w:r>
            <w:r w:rsidR="00836E45" w:rsidRPr="0015728F">
              <w:rPr>
                <w:rFonts w:ascii="Times New Roman" w:hAnsi="Times New Roman"/>
                <w:color w:val="000000"/>
                <w:sz w:val="24"/>
                <w:szCs w:val="24"/>
              </w:rPr>
              <w:t>omenės sveikatos centro leidimą-</w:t>
            </w:r>
            <w:r w:rsidRPr="0015728F">
              <w:rPr>
                <w:rFonts w:ascii="Times New Roman" w:hAnsi="Times New Roman"/>
                <w:color w:val="000000"/>
                <w:sz w:val="24"/>
                <w:szCs w:val="24"/>
              </w:rPr>
              <w:t>higienos pasą, Rokiškio valstybinės maisto ir veterinarijos tarnybos maisto tvarkymo subjekto patvirtinimo pažymėjimą.</w:t>
            </w:r>
          </w:p>
          <w:p w:rsidR="00CC6BB7" w:rsidRDefault="00862610" w:rsidP="00862610">
            <w:pPr>
              <w:spacing w:after="0"/>
              <w:ind w:firstLine="883"/>
              <w:jc w:val="both"/>
              <w:rPr>
                <w:rFonts w:ascii="Times New Roman" w:hAnsi="Times New Roman"/>
                <w:color w:val="000000"/>
                <w:sz w:val="24"/>
                <w:szCs w:val="24"/>
              </w:rPr>
            </w:pPr>
            <w:r w:rsidRPr="0015728F">
              <w:rPr>
                <w:rFonts w:ascii="Times New Roman" w:hAnsi="Times New Roman"/>
                <w:b/>
                <w:bCs/>
                <w:color w:val="000000"/>
                <w:sz w:val="24"/>
                <w:szCs w:val="24"/>
              </w:rPr>
              <w:t>Mokyklos ugdymui(si) naudojamos patalpos, priemonės</w:t>
            </w:r>
            <w:r w:rsidRPr="0015728F">
              <w:rPr>
                <w:rFonts w:ascii="Times New Roman" w:hAnsi="Times New Roman"/>
                <w:color w:val="000000"/>
                <w:sz w:val="24"/>
                <w:szCs w:val="24"/>
              </w:rPr>
              <w:t xml:space="preserve">. </w:t>
            </w:r>
          </w:p>
          <w:p w:rsidR="00862610" w:rsidRPr="0015728F" w:rsidRDefault="00862610" w:rsidP="00862610">
            <w:pPr>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 xml:space="preserve">Progimnazijos pastatas pastatytas </w:t>
            </w:r>
            <w:smartTag w:uri="urn:schemas-microsoft-com:office:smarttags" w:element="metricconverter">
              <w:smartTagPr>
                <w:attr w:name="ProductID" w:val="1983 m"/>
              </w:smartTagPr>
              <w:r w:rsidRPr="0015728F">
                <w:rPr>
                  <w:rFonts w:ascii="Times New Roman" w:hAnsi="Times New Roman"/>
                  <w:color w:val="000000"/>
                  <w:sz w:val="24"/>
                  <w:szCs w:val="24"/>
                </w:rPr>
                <w:t>1983 m</w:t>
              </w:r>
            </w:smartTag>
            <w:r w:rsidRPr="0015728F">
              <w:rPr>
                <w:rFonts w:ascii="Times New Roman" w:hAnsi="Times New Roman"/>
                <w:color w:val="000000"/>
                <w:sz w:val="24"/>
                <w:szCs w:val="24"/>
              </w:rPr>
              <w:t>., patal</w:t>
            </w:r>
            <w:r w:rsidR="003F6605">
              <w:rPr>
                <w:rFonts w:ascii="Times New Roman" w:hAnsi="Times New Roman"/>
                <w:color w:val="000000"/>
                <w:sz w:val="24"/>
                <w:szCs w:val="24"/>
              </w:rPr>
              <w:t>pų bendras plotas 6993,05 kv.</w:t>
            </w:r>
            <w:r w:rsidR="005A02FE">
              <w:rPr>
                <w:rFonts w:ascii="Times New Roman" w:hAnsi="Times New Roman"/>
                <w:color w:val="000000"/>
                <w:sz w:val="24"/>
                <w:szCs w:val="24"/>
              </w:rPr>
              <w:t xml:space="preserve"> m</w:t>
            </w:r>
            <w:r w:rsidRPr="0015728F">
              <w:rPr>
                <w:rFonts w:ascii="Times New Roman" w:hAnsi="Times New Roman"/>
                <w:color w:val="000000"/>
                <w:sz w:val="24"/>
                <w:szCs w:val="24"/>
              </w:rPr>
              <w:t xml:space="preserve">, vienam mokiniui tenkantis progimnazijos patalpų bendras plotas 10,4 </w:t>
            </w:r>
            <w:r w:rsidR="005A02FE">
              <w:rPr>
                <w:rFonts w:ascii="Times New Roman" w:hAnsi="Times New Roman"/>
                <w:color w:val="000000"/>
                <w:sz w:val="24"/>
                <w:szCs w:val="24"/>
              </w:rPr>
              <w:t>kv. m</w:t>
            </w:r>
            <w:r w:rsidRPr="0015728F">
              <w:rPr>
                <w:rFonts w:ascii="Times New Roman" w:hAnsi="Times New Roman"/>
                <w:color w:val="000000"/>
                <w:sz w:val="24"/>
                <w:szCs w:val="24"/>
              </w:rPr>
              <w:t>, kabinetų skaičius 50: mokomųjų kabinetų, skirtų pradinio ugdymo programai (1–4 kl.) įgyvendinti</w:t>
            </w:r>
            <w:r w:rsidR="008A5A79">
              <w:rPr>
                <w:rFonts w:ascii="Times New Roman" w:hAnsi="Times New Roman"/>
                <w:color w:val="000000"/>
                <w:sz w:val="24"/>
                <w:szCs w:val="24"/>
              </w:rPr>
              <w:t xml:space="preserve"> </w:t>
            </w:r>
            <w:r w:rsidR="00DA0DFE" w:rsidRPr="0015728F">
              <w:rPr>
                <w:rFonts w:ascii="Times New Roman" w:hAnsi="Times New Roman"/>
                <w:color w:val="000000"/>
                <w:sz w:val="24"/>
                <w:szCs w:val="24"/>
              </w:rPr>
              <w:t>–</w:t>
            </w:r>
            <w:r w:rsidR="008A5A79">
              <w:rPr>
                <w:rFonts w:ascii="Times New Roman" w:hAnsi="Times New Roman"/>
                <w:color w:val="000000"/>
                <w:sz w:val="24"/>
                <w:szCs w:val="24"/>
              </w:rPr>
              <w:t xml:space="preserve">14, </w:t>
            </w:r>
            <w:r w:rsidRPr="0015728F">
              <w:rPr>
                <w:rFonts w:ascii="Times New Roman" w:hAnsi="Times New Roman"/>
                <w:color w:val="000000"/>
                <w:sz w:val="24"/>
                <w:szCs w:val="24"/>
              </w:rPr>
              <w:t>pagrindinio ugdymo programos pirmajai daliai (5–8 kl.)</w:t>
            </w:r>
            <w:r w:rsidR="00DA0DFE" w:rsidRPr="0015728F">
              <w:rPr>
                <w:rFonts w:ascii="Times New Roman" w:hAnsi="Times New Roman"/>
                <w:color w:val="000000"/>
                <w:sz w:val="24"/>
                <w:szCs w:val="24"/>
              </w:rPr>
              <w:t xml:space="preserve"> –</w:t>
            </w:r>
            <w:r w:rsidR="00DA0DFE">
              <w:rPr>
                <w:rFonts w:ascii="Times New Roman" w:hAnsi="Times New Roman"/>
                <w:color w:val="000000"/>
                <w:sz w:val="24"/>
                <w:szCs w:val="24"/>
              </w:rPr>
              <w:t xml:space="preserve"> </w:t>
            </w:r>
            <w:r w:rsidRPr="0015728F">
              <w:rPr>
                <w:rFonts w:ascii="Times New Roman" w:hAnsi="Times New Roman"/>
                <w:color w:val="000000"/>
                <w:sz w:val="24"/>
                <w:szCs w:val="24"/>
              </w:rPr>
              <w:t xml:space="preserve">36, klasių kambarių bendras plotas </w:t>
            </w:r>
            <w:r w:rsidR="00ED7986">
              <w:rPr>
                <w:rFonts w:ascii="Times New Roman" w:hAnsi="Times New Roman"/>
                <w:color w:val="000000"/>
                <w:sz w:val="24"/>
                <w:szCs w:val="24"/>
              </w:rPr>
              <w:t>2194,33 kv. m</w:t>
            </w:r>
            <w:r w:rsidRPr="0015728F">
              <w:rPr>
                <w:rFonts w:ascii="Times New Roman" w:hAnsi="Times New Roman"/>
                <w:color w:val="000000"/>
                <w:sz w:val="24"/>
                <w:szCs w:val="24"/>
              </w:rPr>
              <w:t>; vienam progimnazijos mokiniui tenkantis klasių kambarių bendras plotas</w:t>
            </w:r>
            <w:r w:rsidR="00DA0DFE">
              <w:rPr>
                <w:rFonts w:ascii="Times New Roman" w:hAnsi="Times New Roman"/>
                <w:color w:val="000000"/>
                <w:sz w:val="24"/>
                <w:szCs w:val="24"/>
              </w:rPr>
              <w:t xml:space="preserve"> </w:t>
            </w:r>
            <w:r w:rsidR="00DA0DFE" w:rsidRPr="0015728F">
              <w:rPr>
                <w:rFonts w:ascii="Times New Roman" w:hAnsi="Times New Roman"/>
                <w:color w:val="000000"/>
                <w:sz w:val="24"/>
                <w:szCs w:val="24"/>
              </w:rPr>
              <w:t>–</w:t>
            </w:r>
            <w:r w:rsidR="00DA0DFE">
              <w:rPr>
                <w:rFonts w:ascii="Times New Roman" w:hAnsi="Times New Roman"/>
                <w:color w:val="000000"/>
                <w:sz w:val="24"/>
                <w:szCs w:val="24"/>
              </w:rPr>
              <w:t xml:space="preserve"> </w:t>
            </w:r>
            <w:r w:rsidR="005A02FE">
              <w:rPr>
                <w:rFonts w:ascii="Times New Roman" w:hAnsi="Times New Roman"/>
                <w:color w:val="000000"/>
                <w:sz w:val="24"/>
                <w:szCs w:val="24"/>
              </w:rPr>
              <w:t>3,27 kv. m</w:t>
            </w:r>
            <w:r w:rsidRPr="0015728F">
              <w:rPr>
                <w:rFonts w:ascii="Times New Roman" w:hAnsi="Times New Roman"/>
                <w:color w:val="000000"/>
                <w:sz w:val="24"/>
                <w:szCs w:val="24"/>
              </w:rPr>
              <w:t xml:space="preserve">, mokykloje yra sporto aikštynas, sporto ir aktų salės, biblioteka ir skaitykla, valgykla, mokomosios dirbtuvės, sveikatos priežiūros kabinetas. </w:t>
            </w:r>
          </w:p>
          <w:p w:rsidR="00862610" w:rsidRPr="00147F0D" w:rsidRDefault="00862610" w:rsidP="00862610">
            <w:pPr>
              <w:spacing w:after="0"/>
              <w:ind w:firstLine="883"/>
              <w:jc w:val="both"/>
              <w:rPr>
                <w:rFonts w:ascii="Times New Roman" w:hAnsi="Times New Roman"/>
                <w:color w:val="0070C0"/>
                <w:sz w:val="24"/>
                <w:szCs w:val="24"/>
              </w:rPr>
            </w:pPr>
            <w:r w:rsidRPr="0015728F">
              <w:rPr>
                <w:rFonts w:ascii="Times New Roman" w:hAnsi="Times New Roman"/>
                <w:color w:val="000000"/>
                <w:sz w:val="24"/>
                <w:szCs w:val="24"/>
              </w:rPr>
              <w:t>Ugdymo procese naudojama 28 interaktyvios lentos, 4 interaktyvūs ekran</w:t>
            </w:r>
            <w:r w:rsidR="006108A7">
              <w:rPr>
                <w:rFonts w:ascii="Times New Roman" w:hAnsi="Times New Roman"/>
                <w:color w:val="000000"/>
                <w:sz w:val="24"/>
                <w:szCs w:val="24"/>
              </w:rPr>
              <w:t>ai</w:t>
            </w:r>
            <w:r w:rsidRPr="0015728F">
              <w:rPr>
                <w:rFonts w:ascii="Times New Roman" w:hAnsi="Times New Roman"/>
                <w:color w:val="000000"/>
                <w:sz w:val="24"/>
                <w:szCs w:val="24"/>
              </w:rPr>
              <w:t>, 50</w:t>
            </w:r>
            <w:r w:rsidRPr="00147F0D">
              <w:rPr>
                <w:rFonts w:ascii="Times New Roman" w:hAnsi="Times New Roman"/>
                <w:color w:val="0070C0"/>
                <w:sz w:val="24"/>
                <w:szCs w:val="24"/>
              </w:rPr>
              <w:t xml:space="preserve"> </w:t>
            </w:r>
            <w:r w:rsidRPr="0015728F">
              <w:rPr>
                <w:rFonts w:ascii="Times New Roman" w:hAnsi="Times New Roman"/>
                <w:color w:val="000000"/>
                <w:sz w:val="24"/>
                <w:szCs w:val="24"/>
              </w:rPr>
              <w:t xml:space="preserve">daugialypės terpės projektorių. Iš viso mokykloje yra 264 kompiuteriai: 123 </w:t>
            </w:r>
            <w:r w:rsidR="006108A7" w:rsidRPr="0015728F">
              <w:rPr>
                <w:rFonts w:ascii="Times New Roman" w:hAnsi="Times New Roman"/>
                <w:color w:val="000000"/>
                <w:sz w:val="24"/>
                <w:szCs w:val="24"/>
              </w:rPr>
              <w:t>–</w:t>
            </w:r>
            <w:r w:rsidR="006108A7">
              <w:rPr>
                <w:rFonts w:ascii="Times New Roman" w:hAnsi="Times New Roman"/>
                <w:color w:val="000000"/>
                <w:sz w:val="24"/>
                <w:szCs w:val="24"/>
              </w:rPr>
              <w:t xml:space="preserve"> </w:t>
            </w:r>
            <w:r w:rsidRPr="0015728F">
              <w:rPr>
                <w:rFonts w:ascii="Times New Roman" w:hAnsi="Times New Roman"/>
                <w:color w:val="000000"/>
                <w:sz w:val="24"/>
                <w:szCs w:val="24"/>
              </w:rPr>
              <w:t>stacionarūs, 54</w:t>
            </w:r>
            <w:r w:rsidR="006108A7">
              <w:rPr>
                <w:rFonts w:ascii="Times New Roman" w:hAnsi="Times New Roman"/>
                <w:color w:val="000000"/>
                <w:sz w:val="24"/>
                <w:szCs w:val="24"/>
              </w:rPr>
              <w:t xml:space="preserve"> </w:t>
            </w:r>
            <w:r w:rsidR="006108A7" w:rsidRPr="0015728F">
              <w:rPr>
                <w:rFonts w:ascii="Times New Roman" w:hAnsi="Times New Roman"/>
                <w:color w:val="000000"/>
                <w:sz w:val="24"/>
                <w:szCs w:val="24"/>
              </w:rPr>
              <w:t>–</w:t>
            </w:r>
            <w:r w:rsidRPr="0015728F">
              <w:rPr>
                <w:rFonts w:ascii="Times New Roman" w:hAnsi="Times New Roman"/>
                <w:color w:val="000000"/>
                <w:sz w:val="24"/>
                <w:szCs w:val="24"/>
              </w:rPr>
              <w:t xml:space="preserve"> nešiojamieji, 87</w:t>
            </w:r>
            <w:r w:rsidR="006108A7">
              <w:rPr>
                <w:rFonts w:ascii="Times New Roman" w:hAnsi="Times New Roman"/>
                <w:color w:val="000000"/>
                <w:sz w:val="24"/>
                <w:szCs w:val="24"/>
              </w:rPr>
              <w:t xml:space="preserve"> </w:t>
            </w:r>
            <w:r w:rsidR="006108A7" w:rsidRPr="0015728F">
              <w:rPr>
                <w:rFonts w:ascii="Times New Roman" w:hAnsi="Times New Roman"/>
                <w:color w:val="000000"/>
                <w:sz w:val="24"/>
                <w:szCs w:val="24"/>
              </w:rPr>
              <w:t>–</w:t>
            </w:r>
            <w:r w:rsidRPr="0015728F">
              <w:rPr>
                <w:rFonts w:ascii="Times New Roman" w:hAnsi="Times New Roman"/>
                <w:color w:val="000000"/>
                <w:sz w:val="24"/>
                <w:szCs w:val="24"/>
              </w:rPr>
              <w:t xml:space="preserve"> </w:t>
            </w:r>
            <w:proofErr w:type="spellStart"/>
            <w:r w:rsidRPr="0015728F">
              <w:rPr>
                <w:rFonts w:ascii="Times New Roman" w:hAnsi="Times New Roman"/>
                <w:color w:val="000000"/>
                <w:sz w:val="24"/>
                <w:szCs w:val="24"/>
              </w:rPr>
              <w:t>planšetiniai</w:t>
            </w:r>
            <w:proofErr w:type="spellEnd"/>
            <w:r w:rsidRPr="0015728F">
              <w:rPr>
                <w:rFonts w:ascii="Times New Roman" w:hAnsi="Times New Roman"/>
                <w:color w:val="000000"/>
                <w:sz w:val="24"/>
                <w:szCs w:val="24"/>
              </w:rPr>
              <w:t xml:space="preserve">. Visi kompiuteriai prijungti prie interneto (interneto greitis 100 </w:t>
            </w:r>
            <w:proofErr w:type="spellStart"/>
            <w:r w:rsidRPr="0015728F">
              <w:rPr>
                <w:rFonts w:ascii="Times New Roman" w:hAnsi="Times New Roman"/>
                <w:color w:val="000000"/>
                <w:sz w:val="24"/>
                <w:szCs w:val="24"/>
              </w:rPr>
              <w:t>Mbps</w:t>
            </w:r>
            <w:proofErr w:type="spellEnd"/>
            <w:r w:rsidRPr="0015728F">
              <w:rPr>
                <w:rFonts w:ascii="Times New Roman" w:hAnsi="Times New Roman"/>
                <w:color w:val="000000"/>
                <w:sz w:val="24"/>
                <w:szCs w:val="24"/>
              </w:rPr>
              <w:t xml:space="preserve">), kompiuterizuotos visos mokytojų ir mokyklos specialistų darbo vietos. Visi kompiuteriai prijungti prie interneto tinklo, kurio greitis 100 </w:t>
            </w:r>
            <w:proofErr w:type="spellStart"/>
            <w:r w:rsidRPr="0015728F">
              <w:rPr>
                <w:rFonts w:ascii="Times New Roman" w:hAnsi="Times New Roman"/>
                <w:color w:val="000000"/>
                <w:sz w:val="24"/>
                <w:szCs w:val="24"/>
              </w:rPr>
              <w:t>Mbps</w:t>
            </w:r>
            <w:proofErr w:type="spellEnd"/>
            <w:r w:rsidRPr="0015728F">
              <w:rPr>
                <w:rFonts w:ascii="Times New Roman" w:hAnsi="Times New Roman"/>
                <w:color w:val="000000"/>
                <w:sz w:val="24"/>
                <w:szCs w:val="24"/>
              </w:rPr>
              <w:t xml:space="preserve"> ir daugiau. Moderniomis mokymo priemonėmis aprūpinti biologijos, fizikos, chemijos, matematikos, technologijų kabinetai. Biologijos kabinete įrengta 3D klasė, visuose pradinių klasių ir anglų kalbos kabinetuose įrengtos interaktyvios lentos. Taip pat interaktyviomis lentomis arba interaktyviais ekranais aprūpinti lietuvių kalbos ir literatūros (1 kabinetas),  istorijos (1 kabinetas), gamtos mokslų (1 kabinetas),  matematikos (2 kabinetai) kabinetai. Progimnazijos I aukšto fojė įrengtas informacinis televizorius.</w:t>
            </w:r>
            <w:r w:rsidRPr="00147F0D">
              <w:rPr>
                <w:rFonts w:ascii="Times New Roman" w:hAnsi="Times New Roman"/>
                <w:color w:val="0070C0"/>
                <w:sz w:val="24"/>
                <w:szCs w:val="24"/>
              </w:rPr>
              <w:t xml:space="preserve"> </w:t>
            </w:r>
          </w:p>
          <w:p w:rsidR="00862610" w:rsidRPr="0015728F" w:rsidRDefault="00862610" w:rsidP="00862610">
            <w:pPr>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 xml:space="preserve">Mokykla turi 2 mokomąsias dirbtuves, biblioteką, skaityklą, technologijų, </w:t>
            </w:r>
            <w:r w:rsidR="00B6549D">
              <w:rPr>
                <w:rFonts w:ascii="Times New Roman" w:hAnsi="Times New Roman"/>
                <w:color w:val="000000"/>
                <w:sz w:val="24"/>
                <w:szCs w:val="24"/>
              </w:rPr>
              <w:t>sveikatos priežiūros</w:t>
            </w:r>
            <w:r w:rsidRPr="0015728F">
              <w:rPr>
                <w:rFonts w:ascii="Times New Roman" w:hAnsi="Times New Roman"/>
                <w:color w:val="000000"/>
                <w:sz w:val="24"/>
                <w:szCs w:val="24"/>
              </w:rPr>
              <w:t xml:space="preserve"> kabinetus.</w:t>
            </w:r>
          </w:p>
          <w:p w:rsidR="00147F0D" w:rsidRPr="0015728F" w:rsidRDefault="00862610" w:rsidP="00147F0D">
            <w:pPr>
              <w:tabs>
                <w:tab w:val="left" w:pos="1320"/>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 xml:space="preserve">Mokyklos pastato energijos vartojimo auditas (2013 m.) rekomendavo energijos taupymo priemones: išorinių sienų ir cokolio šiltinimas, stogo šiltinimas, šildymo ir karšto vandens sistemos modernizavimas, vėdinimo sistemos modernizavimas įrengiant </w:t>
            </w:r>
            <w:proofErr w:type="spellStart"/>
            <w:r w:rsidRPr="0015728F">
              <w:rPr>
                <w:rFonts w:ascii="Times New Roman" w:hAnsi="Times New Roman"/>
                <w:color w:val="000000"/>
                <w:sz w:val="24"/>
                <w:szCs w:val="24"/>
              </w:rPr>
              <w:t>rekuperaciją</w:t>
            </w:r>
            <w:proofErr w:type="spellEnd"/>
            <w:r w:rsidRPr="0015728F">
              <w:rPr>
                <w:rFonts w:ascii="Times New Roman" w:hAnsi="Times New Roman"/>
                <w:color w:val="000000"/>
                <w:sz w:val="24"/>
                <w:szCs w:val="24"/>
              </w:rPr>
              <w:t xml:space="preserve">. 2015 m. pradėtas  įgyvendinti projektas „Rokiškio Juozo </w:t>
            </w:r>
            <w:proofErr w:type="spellStart"/>
            <w:r w:rsidRPr="0015728F">
              <w:rPr>
                <w:rFonts w:ascii="Times New Roman" w:hAnsi="Times New Roman"/>
                <w:color w:val="000000"/>
                <w:sz w:val="24"/>
                <w:szCs w:val="24"/>
              </w:rPr>
              <w:t>Tūbelio</w:t>
            </w:r>
            <w:proofErr w:type="spellEnd"/>
            <w:r w:rsidRPr="0015728F">
              <w:rPr>
                <w:rFonts w:ascii="Times New Roman" w:hAnsi="Times New Roman"/>
                <w:color w:val="000000"/>
                <w:sz w:val="24"/>
                <w:szCs w:val="24"/>
              </w:rPr>
              <w:t xml:space="preserve"> progimnazijos pastato modernizavimas“. Per 2015 m. ir 2016 m. atlikti pastato  modernizavimo darbai: stogo, fasado, cokolio šiltinimas, lauko durų ir langų keitimas. 2017 m. ir 2018 m. renovacijos darbai nebuvo atliekami. </w:t>
            </w:r>
            <w:r w:rsidR="00147F0D" w:rsidRPr="0015728F">
              <w:rPr>
                <w:rFonts w:ascii="Times New Roman" w:hAnsi="Times New Roman"/>
                <w:color w:val="000000"/>
                <w:sz w:val="24"/>
                <w:szCs w:val="24"/>
              </w:rPr>
              <w:t>2019 m. buvo tęsia</w:t>
            </w:r>
            <w:r w:rsidR="006108A7">
              <w:rPr>
                <w:rFonts w:ascii="Times New Roman" w:hAnsi="Times New Roman"/>
                <w:color w:val="000000"/>
                <w:sz w:val="24"/>
                <w:szCs w:val="24"/>
              </w:rPr>
              <w:t>mi vė</w:t>
            </w:r>
            <w:r w:rsidR="00147F0D" w:rsidRPr="0015728F">
              <w:rPr>
                <w:rFonts w:ascii="Times New Roman" w:hAnsi="Times New Roman"/>
                <w:color w:val="000000"/>
                <w:sz w:val="24"/>
                <w:szCs w:val="24"/>
              </w:rPr>
              <w:t xml:space="preserve">dinimo sistemos modernizavimo darbai: sumontuoti trys </w:t>
            </w:r>
            <w:proofErr w:type="spellStart"/>
            <w:r w:rsidR="00147F0D" w:rsidRPr="0015728F">
              <w:rPr>
                <w:rFonts w:ascii="Times New Roman" w:hAnsi="Times New Roman"/>
                <w:color w:val="000000"/>
                <w:sz w:val="24"/>
                <w:szCs w:val="24"/>
              </w:rPr>
              <w:t>rekuperatoriai</w:t>
            </w:r>
            <w:proofErr w:type="spellEnd"/>
            <w:r w:rsidR="00147F0D" w:rsidRPr="0015728F">
              <w:rPr>
                <w:rFonts w:ascii="Times New Roman" w:hAnsi="Times New Roman"/>
                <w:color w:val="000000"/>
                <w:sz w:val="24"/>
                <w:szCs w:val="24"/>
              </w:rPr>
              <w:t xml:space="preserve">, </w:t>
            </w:r>
            <w:r w:rsidR="006108A7">
              <w:rPr>
                <w:rFonts w:ascii="Times New Roman" w:hAnsi="Times New Roman"/>
                <w:color w:val="000000"/>
                <w:sz w:val="24"/>
                <w:szCs w:val="24"/>
              </w:rPr>
              <w:t xml:space="preserve">taip pat </w:t>
            </w:r>
            <w:r w:rsidR="00147F0D" w:rsidRPr="0015728F">
              <w:rPr>
                <w:rFonts w:ascii="Times New Roman" w:hAnsi="Times New Roman"/>
                <w:color w:val="000000"/>
                <w:sz w:val="24"/>
                <w:szCs w:val="24"/>
              </w:rPr>
              <w:t>sumontuoti ortakiai į sporto salę, aktų salę, valgyklos salę</w:t>
            </w:r>
            <w:r w:rsidR="006108A7">
              <w:rPr>
                <w:rFonts w:ascii="Times New Roman" w:hAnsi="Times New Roman"/>
                <w:color w:val="000000"/>
                <w:sz w:val="24"/>
                <w:szCs w:val="24"/>
              </w:rPr>
              <w:t xml:space="preserve">, įrengta </w:t>
            </w:r>
            <w:proofErr w:type="spellStart"/>
            <w:r w:rsidR="006108A7">
              <w:rPr>
                <w:rFonts w:ascii="Times New Roman" w:hAnsi="Times New Roman"/>
                <w:color w:val="000000"/>
                <w:sz w:val="24"/>
                <w:szCs w:val="24"/>
              </w:rPr>
              <w:t>rekuperatoriaus</w:t>
            </w:r>
            <w:proofErr w:type="spellEnd"/>
            <w:r w:rsidR="006108A7">
              <w:rPr>
                <w:rFonts w:ascii="Times New Roman" w:hAnsi="Times New Roman"/>
                <w:color w:val="000000"/>
                <w:sz w:val="24"/>
                <w:szCs w:val="24"/>
              </w:rPr>
              <w:t xml:space="preserve"> patalpa</w:t>
            </w:r>
            <w:r w:rsidR="00147F0D" w:rsidRPr="0015728F">
              <w:rPr>
                <w:rFonts w:ascii="Times New Roman" w:hAnsi="Times New Roman"/>
                <w:color w:val="000000"/>
                <w:sz w:val="24"/>
                <w:szCs w:val="24"/>
              </w:rPr>
              <w:t>.</w:t>
            </w:r>
          </w:p>
          <w:p w:rsidR="00862610" w:rsidRPr="0015728F" w:rsidRDefault="00862610" w:rsidP="00147F0D">
            <w:pPr>
              <w:tabs>
                <w:tab w:val="left" w:pos="1320"/>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 xml:space="preserve">2018 m. atnaujintas sporto aikštynas: įrengta dirbtinės dangos futbolo aikštė, nauja daugiafunkcinė sporto aikštelė, lauko gimnastikos įrenginys, kvadrato aikštelė, bėgimo takai, suoliukai, apšvietimas. Sporto aikštynas aptvertas, sumontuotos sporto </w:t>
            </w:r>
            <w:r w:rsidR="006108A7">
              <w:rPr>
                <w:rFonts w:ascii="Times New Roman" w:hAnsi="Times New Roman"/>
                <w:color w:val="000000"/>
                <w:sz w:val="24"/>
                <w:szCs w:val="24"/>
              </w:rPr>
              <w:t>aikštyno vaizdo stebėjimo kameros.</w:t>
            </w:r>
          </w:p>
          <w:p w:rsidR="0005066A" w:rsidRPr="0015728F" w:rsidRDefault="00862610" w:rsidP="00147F0D">
            <w:pPr>
              <w:tabs>
                <w:tab w:val="left" w:pos="1320"/>
              </w:tabs>
              <w:spacing w:after="0"/>
              <w:ind w:firstLine="883"/>
              <w:jc w:val="both"/>
              <w:rPr>
                <w:rFonts w:ascii="Times New Roman" w:hAnsi="Times New Roman"/>
                <w:color w:val="000000"/>
                <w:sz w:val="24"/>
                <w:szCs w:val="24"/>
              </w:rPr>
            </w:pPr>
            <w:r w:rsidRPr="0015728F">
              <w:rPr>
                <w:rFonts w:ascii="Times New Roman" w:hAnsi="Times New Roman"/>
                <w:color w:val="000000"/>
                <w:sz w:val="24"/>
                <w:szCs w:val="24"/>
              </w:rPr>
              <w:t>Nacionalinė mokyklų vertinim</w:t>
            </w:r>
            <w:r w:rsidR="00836E45" w:rsidRPr="0015728F">
              <w:rPr>
                <w:rFonts w:ascii="Times New Roman" w:hAnsi="Times New Roman"/>
                <w:color w:val="000000"/>
                <w:sz w:val="24"/>
                <w:szCs w:val="24"/>
              </w:rPr>
              <w:t>o agentūra</w:t>
            </w:r>
            <w:r w:rsidR="001C78D1">
              <w:rPr>
                <w:rFonts w:ascii="Times New Roman" w:hAnsi="Times New Roman"/>
                <w:color w:val="000000"/>
                <w:sz w:val="24"/>
                <w:szCs w:val="24"/>
              </w:rPr>
              <w:t>,</w:t>
            </w:r>
            <w:r w:rsidR="00836E45" w:rsidRPr="0015728F">
              <w:rPr>
                <w:rFonts w:ascii="Times New Roman" w:hAnsi="Times New Roman"/>
                <w:color w:val="000000"/>
                <w:sz w:val="24"/>
                <w:szCs w:val="24"/>
              </w:rPr>
              <w:t xml:space="preserve"> 2017 m. balandžio 24–</w:t>
            </w:r>
            <w:r w:rsidRPr="0015728F">
              <w:rPr>
                <w:rFonts w:ascii="Times New Roman" w:hAnsi="Times New Roman"/>
                <w:color w:val="000000"/>
                <w:sz w:val="24"/>
                <w:szCs w:val="24"/>
              </w:rPr>
              <w:t xml:space="preserve">28 d. atlikusi Rokiškio Juozo </w:t>
            </w:r>
            <w:proofErr w:type="spellStart"/>
            <w:r w:rsidRPr="0015728F">
              <w:rPr>
                <w:rFonts w:ascii="Times New Roman" w:hAnsi="Times New Roman"/>
                <w:color w:val="000000"/>
                <w:sz w:val="24"/>
                <w:szCs w:val="24"/>
              </w:rPr>
              <w:t>Tūbelio</w:t>
            </w:r>
            <w:proofErr w:type="spellEnd"/>
            <w:r w:rsidRPr="0015728F">
              <w:rPr>
                <w:rFonts w:ascii="Times New Roman" w:hAnsi="Times New Roman"/>
                <w:color w:val="000000"/>
                <w:sz w:val="24"/>
                <w:szCs w:val="24"/>
              </w:rPr>
              <w:t xml:space="preserve"> progimnazijos išorinį vertinimą</w:t>
            </w:r>
            <w:r w:rsidR="001C78D1">
              <w:rPr>
                <w:rFonts w:ascii="Times New Roman" w:hAnsi="Times New Roman"/>
                <w:color w:val="000000"/>
                <w:sz w:val="24"/>
                <w:szCs w:val="24"/>
              </w:rPr>
              <w:t>,</w:t>
            </w:r>
            <w:r w:rsidRPr="0015728F">
              <w:rPr>
                <w:rFonts w:ascii="Times New Roman" w:hAnsi="Times New Roman"/>
                <w:color w:val="000000"/>
                <w:sz w:val="24"/>
                <w:szCs w:val="24"/>
              </w:rPr>
              <w:t xml:space="preserve"> konstatavo, kad progimnazijos pastato aplinkų įrengimui bei pritaikymui ugdymo(si) poreikiams, pastato interjero tobulinimui </w:t>
            </w:r>
            <w:r w:rsidRPr="0015728F">
              <w:rPr>
                <w:rFonts w:ascii="Times New Roman" w:hAnsi="Times New Roman"/>
                <w:color w:val="000000"/>
                <w:sz w:val="24"/>
                <w:szCs w:val="24"/>
              </w:rPr>
              <w:lastRenderedPageBreak/>
              <w:t xml:space="preserve">reikalingi progimnazijos savininko teises ir pareigas įgyvendinančios institucijos – Rokiškio rajono </w:t>
            </w:r>
            <w:r w:rsidR="00147F0D" w:rsidRPr="0015728F">
              <w:rPr>
                <w:rFonts w:ascii="Times New Roman" w:hAnsi="Times New Roman"/>
                <w:color w:val="000000"/>
                <w:sz w:val="24"/>
                <w:szCs w:val="24"/>
              </w:rPr>
              <w:t>savivaldybės tarybos</w:t>
            </w:r>
            <w:r w:rsidR="001C78D1">
              <w:rPr>
                <w:rFonts w:ascii="Times New Roman" w:hAnsi="Times New Roman"/>
                <w:color w:val="000000"/>
                <w:sz w:val="24"/>
                <w:szCs w:val="24"/>
              </w:rPr>
              <w:t xml:space="preserve"> </w:t>
            </w:r>
            <w:r w:rsidR="001C78D1" w:rsidRPr="0015728F">
              <w:rPr>
                <w:rFonts w:ascii="Times New Roman" w:hAnsi="Times New Roman"/>
                <w:color w:val="000000"/>
                <w:sz w:val="24"/>
                <w:szCs w:val="24"/>
              </w:rPr>
              <w:t xml:space="preserve">– </w:t>
            </w:r>
            <w:r w:rsidR="001C78D1">
              <w:rPr>
                <w:rFonts w:ascii="Times New Roman" w:hAnsi="Times New Roman"/>
                <w:color w:val="000000"/>
                <w:sz w:val="24"/>
                <w:szCs w:val="24"/>
              </w:rPr>
              <w:t>sprendimai.</w:t>
            </w:r>
          </w:p>
        </w:tc>
      </w:tr>
    </w:tbl>
    <w:p w:rsidR="000E0E10" w:rsidRPr="00C11F8D" w:rsidRDefault="000E0E10" w:rsidP="000E0E10">
      <w:pPr>
        <w:spacing w:after="0" w:line="240" w:lineRule="auto"/>
        <w:jc w:val="both"/>
        <w:rPr>
          <w:rFonts w:ascii="Times New Roman" w:eastAsia="Times New Roman" w:hAnsi="Times New Roman"/>
          <w:color w:val="FF0000"/>
          <w:sz w:val="24"/>
          <w:szCs w:val="24"/>
          <w:lang w:eastAsia="en-GB"/>
        </w:rPr>
      </w:pPr>
    </w:p>
    <w:p w:rsidR="00D36A7B" w:rsidRDefault="000E0E10" w:rsidP="000E0E10">
      <w:pPr>
        <w:tabs>
          <w:tab w:val="left" w:pos="426"/>
        </w:tabs>
        <w:spacing w:after="0" w:line="240" w:lineRule="auto"/>
        <w:jc w:val="both"/>
        <w:rPr>
          <w:rFonts w:ascii="Times New Roman" w:eastAsia="Times New Roman" w:hAnsi="Times New Roman"/>
          <w:color w:val="000000"/>
          <w:sz w:val="24"/>
          <w:szCs w:val="24"/>
          <w:lang w:eastAsia="en-GB"/>
        </w:rPr>
      </w:pPr>
      <w:r w:rsidRPr="0015728F">
        <w:rPr>
          <w:rFonts w:ascii="Times New Roman" w:eastAsia="Times New Roman" w:hAnsi="Times New Roman"/>
          <w:color w:val="000000"/>
          <w:sz w:val="24"/>
          <w:szCs w:val="24"/>
          <w:lang w:eastAsia="en-GB"/>
        </w:rPr>
        <w:t>3.4.</w:t>
      </w:r>
      <w:r w:rsidR="009B5325" w:rsidRPr="0015728F">
        <w:rPr>
          <w:rFonts w:ascii="Times New Roman" w:eastAsia="Times New Roman" w:hAnsi="Times New Roman"/>
          <w:color w:val="000000"/>
          <w:sz w:val="24"/>
          <w:szCs w:val="24"/>
          <w:lang w:eastAsia="en-GB"/>
        </w:rPr>
        <w:t xml:space="preserve"> </w:t>
      </w:r>
      <w:r w:rsidRPr="0015728F">
        <w:rPr>
          <w:rFonts w:ascii="Times New Roman" w:eastAsia="Times New Roman" w:hAnsi="Times New Roman"/>
          <w:color w:val="000000"/>
          <w:sz w:val="24"/>
          <w:szCs w:val="24"/>
          <w:lang w:eastAsia="en-GB"/>
        </w:rPr>
        <w:t>Moky</w:t>
      </w:r>
      <w:r w:rsidR="00923BE9" w:rsidRPr="0015728F">
        <w:rPr>
          <w:rFonts w:ascii="Times New Roman" w:eastAsia="Times New Roman" w:hAnsi="Times New Roman"/>
          <w:color w:val="000000"/>
          <w:sz w:val="24"/>
          <w:szCs w:val="24"/>
          <w:lang w:eastAsia="en-GB"/>
        </w:rPr>
        <w:t>klos finansavimas</w:t>
      </w:r>
      <w:r w:rsidR="00D36A7B" w:rsidRPr="0015728F">
        <w:rPr>
          <w:rFonts w:ascii="Times New Roman" w:eastAsia="Times New Roman" w:hAnsi="Times New Roman"/>
          <w:color w:val="000000"/>
          <w:sz w:val="24"/>
          <w:szCs w:val="24"/>
          <w:lang w:eastAsia="en-GB"/>
        </w:rPr>
        <w:t>.</w:t>
      </w:r>
    </w:p>
    <w:p w:rsidR="00A85D69" w:rsidRPr="0015728F" w:rsidRDefault="00A85D69" w:rsidP="000E0E10">
      <w:pPr>
        <w:tabs>
          <w:tab w:val="left" w:pos="426"/>
        </w:tabs>
        <w:spacing w:after="0" w:line="240" w:lineRule="auto"/>
        <w:jc w:val="both"/>
        <w:rPr>
          <w:rFonts w:ascii="Times New Roman" w:eastAsia="Times New Roman" w:hAnsi="Times New Roman"/>
          <w:color w:val="000000"/>
          <w:sz w:val="24"/>
          <w:szCs w:val="24"/>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127"/>
        <w:gridCol w:w="2268"/>
      </w:tblGrid>
      <w:tr w:rsidR="00D36A7B" w:rsidRPr="0015728F" w:rsidTr="00D36A7B">
        <w:tc>
          <w:tcPr>
            <w:tcW w:w="5103"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Finansavimo šaltiniai</w:t>
            </w:r>
          </w:p>
        </w:tc>
        <w:tc>
          <w:tcPr>
            <w:tcW w:w="2127"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2018 m.</w:t>
            </w:r>
            <w:r w:rsidR="00137972" w:rsidRPr="0015728F">
              <w:rPr>
                <w:rFonts w:ascii="Times New Roman" w:hAnsi="Times New Roman"/>
                <w:color w:val="000000"/>
                <w:sz w:val="24"/>
                <w:szCs w:val="24"/>
                <w:lang w:eastAsia="en-GB"/>
              </w:rPr>
              <w:t xml:space="preserve"> </w:t>
            </w:r>
            <w:r w:rsidRPr="0015728F">
              <w:rPr>
                <w:rFonts w:ascii="Times New Roman" w:hAnsi="Times New Roman"/>
                <w:color w:val="000000"/>
                <w:sz w:val="24"/>
                <w:szCs w:val="24"/>
                <w:lang w:eastAsia="en-GB"/>
              </w:rPr>
              <w:t>(EUR)</w:t>
            </w:r>
          </w:p>
        </w:tc>
        <w:tc>
          <w:tcPr>
            <w:tcW w:w="2268"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2019 m.</w:t>
            </w:r>
            <w:r w:rsidR="00137972" w:rsidRPr="0015728F">
              <w:rPr>
                <w:rFonts w:ascii="Times New Roman" w:hAnsi="Times New Roman"/>
                <w:color w:val="000000"/>
                <w:sz w:val="24"/>
                <w:szCs w:val="24"/>
                <w:lang w:eastAsia="en-GB"/>
              </w:rPr>
              <w:t xml:space="preserve"> </w:t>
            </w:r>
            <w:r w:rsidRPr="0015728F">
              <w:rPr>
                <w:rFonts w:ascii="Times New Roman" w:hAnsi="Times New Roman"/>
                <w:color w:val="000000"/>
                <w:sz w:val="24"/>
                <w:szCs w:val="24"/>
                <w:lang w:eastAsia="en-GB"/>
              </w:rPr>
              <w:t>(EUR)</w:t>
            </w:r>
          </w:p>
        </w:tc>
      </w:tr>
      <w:tr w:rsidR="00D36A7B" w:rsidRPr="0015728F" w:rsidTr="00D36A7B">
        <w:tc>
          <w:tcPr>
            <w:tcW w:w="5103"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Mokymo lėšos</w:t>
            </w:r>
          </w:p>
        </w:tc>
        <w:tc>
          <w:tcPr>
            <w:tcW w:w="2127"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871682,00</w:t>
            </w:r>
          </w:p>
        </w:tc>
        <w:tc>
          <w:tcPr>
            <w:tcW w:w="2268"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892156,00</w:t>
            </w:r>
          </w:p>
        </w:tc>
      </w:tr>
      <w:tr w:rsidR="00D36A7B" w:rsidRPr="0015728F" w:rsidTr="00D36A7B">
        <w:tc>
          <w:tcPr>
            <w:tcW w:w="5103"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Savivaldybės biudžetas</w:t>
            </w:r>
          </w:p>
        </w:tc>
        <w:tc>
          <w:tcPr>
            <w:tcW w:w="2127"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303628,00</w:t>
            </w:r>
          </w:p>
        </w:tc>
        <w:tc>
          <w:tcPr>
            <w:tcW w:w="2268"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334405,00</w:t>
            </w:r>
          </w:p>
        </w:tc>
      </w:tr>
      <w:tr w:rsidR="00D36A7B" w:rsidRPr="0015728F" w:rsidTr="00D36A7B">
        <w:tc>
          <w:tcPr>
            <w:tcW w:w="5103"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Specialiųjų programų  lėšos</w:t>
            </w:r>
          </w:p>
        </w:tc>
        <w:tc>
          <w:tcPr>
            <w:tcW w:w="2127"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35126,39</w:t>
            </w:r>
          </w:p>
        </w:tc>
        <w:tc>
          <w:tcPr>
            <w:tcW w:w="2268" w:type="dxa"/>
            <w:tcBorders>
              <w:top w:val="single" w:sz="4" w:space="0" w:color="auto"/>
              <w:left w:val="single" w:sz="4" w:space="0" w:color="auto"/>
              <w:bottom w:val="single" w:sz="4" w:space="0" w:color="auto"/>
              <w:right w:val="single" w:sz="4" w:space="0" w:color="auto"/>
            </w:tcBorders>
          </w:tcPr>
          <w:p w:rsidR="00D36A7B" w:rsidRPr="0015728F" w:rsidRDefault="00D36A7B" w:rsidP="00D36A7B">
            <w:pPr>
              <w:tabs>
                <w:tab w:val="left" w:pos="426"/>
              </w:tabs>
              <w:spacing w:after="0" w:line="259" w:lineRule="auto"/>
              <w:rPr>
                <w:rFonts w:ascii="Times New Roman" w:hAnsi="Times New Roman"/>
                <w:color w:val="000000"/>
                <w:sz w:val="24"/>
                <w:szCs w:val="24"/>
                <w:lang w:eastAsia="en-GB"/>
              </w:rPr>
            </w:pPr>
            <w:r w:rsidRPr="0015728F">
              <w:rPr>
                <w:rFonts w:ascii="Times New Roman" w:hAnsi="Times New Roman"/>
                <w:color w:val="000000"/>
                <w:sz w:val="24"/>
                <w:szCs w:val="24"/>
                <w:lang w:eastAsia="en-GB"/>
              </w:rPr>
              <w:t>36897,26</w:t>
            </w:r>
          </w:p>
        </w:tc>
      </w:tr>
    </w:tbl>
    <w:p w:rsidR="00D36A7B" w:rsidRPr="0015728F" w:rsidRDefault="00D36A7B" w:rsidP="000E0E10">
      <w:pPr>
        <w:tabs>
          <w:tab w:val="left" w:pos="426"/>
        </w:tabs>
        <w:spacing w:after="0" w:line="240" w:lineRule="auto"/>
        <w:jc w:val="both"/>
        <w:rPr>
          <w:rFonts w:ascii="Times New Roman" w:eastAsia="Times New Roman" w:hAnsi="Times New Roman"/>
          <w:color w:val="000000"/>
          <w:sz w:val="24"/>
          <w:szCs w:val="24"/>
          <w:lang w:eastAsia="en-GB"/>
        </w:rPr>
      </w:pPr>
    </w:p>
    <w:p w:rsidR="00923BE9" w:rsidRDefault="00923BE9" w:rsidP="000E0E10">
      <w:pPr>
        <w:tabs>
          <w:tab w:val="left" w:pos="426"/>
        </w:tabs>
        <w:spacing w:after="0" w:line="240" w:lineRule="auto"/>
        <w:jc w:val="both"/>
        <w:rPr>
          <w:rFonts w:ascii="Times New Roman" w:eastAsia="Times New Roman" w:hAnsi="Times New Roman"/>
          <w:color w:val="000000"/>
          <w:sz w:val="24"/>
          <w:szCs w:val="24"/>
          <w:lang w:eastAsia="en-GB"/>
        </w:rPr>
      </w:pPr>
      <w:r w:rsidRPr="0015728F">
        <w:rPr>
          <w:rFonts w:ascii="Times New Roman" w:eastAsia="Times New Roman" w:hAnsi="Times New Roman"/>
          <w:color w:val="000000"/>
          <w:sz w:val="24"/>
          <w:szCs w:val="24"/>
          <w:lang w:eastAsia="en-GB"/>
        </w:rPr>
        <w:t xml:space="preserve">3.5. Informacija </w:t>
      </w:r>
      <w:r w:rsidR="00836E45" w:rsidRPr="0015728F">
        <w:rPr>
          <w:rFonts w:ascii="Times New Roman" w:eastAsia="Times New Roman" w:hAnsi="Times New Roman"/>
          <w:color w:val="000000"/>
          <w:sz w:val="24"/>
          <w:szCs w:val="24"/>
          <w:lang w:eastAsia="en-GB"/>
        </w:rPr>
        <w:t>apie kitas gautas lėšas 2019 m.</w:t>
      </w:r>
    </w:p>
    <w:p w:rsidR="00A85D69" w:rsidRPr="0015728F" w:rsidRDefault="00A85D69" w:rsidP="000E0E10">
      <w:pPr>
        <w:tabs>
          <w:tab w:val="left" w:pos="426"/>
        </w:tabs>
        <w:spacing w:after="0" w:line="240" w:lineRule="auto"/>
        <w:jc w:val="both"/>
        <w:rPr>
          <w:rFonts w:ascii="Times New Roman" w:eastAsia="Times New Roman" w:hAnsi="Times New Roman"/>
          <w:color w:val="000000"/>
          <w:sz w:val="24"/>
          <w:szCs w:val="24"/>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4678"/>
      </w:tblGrid>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Finansavimo šaltinis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Lėšos (EUR)</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center"/>
              <w:rPr>
                <w:rFonts w:ascii="Times New Roman" w:hAnsi="Times New Roman"/>
                <w:color w:val="000000"/>
                <w:sz w:val="24"/>
                <w:szCs w:val="24"/>
                <w:lang w:eastAsia="en-GB"/>
              </w:rPr>
            </w:pPr>
            <w:r w:rsidRPr="0015728F">
              <w:rPr>
                <w:rFonts w:ascii="Times New Roman" w:hAnsi="Times New Roman"/>
                <w:color w:val="000000"/>
                <w:sz w:val="24"/>
                <w:szCs w:val="24"/>
                <w:lang w:eastAsia="en-GB"/>
              </w:rPr>
              <w:t>Kur panaudota, kas įsigyta</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 xml:space="preserve">Valstybės biudžetas </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50000,00</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line="259" w:lineRule="auto"/>
              <w:rPr>
                <w:rFonts w:ascii="Times New Roman" w:hAnsi="Times New Roman"/>
                <w:color w:val="000000"/>
                <w:sz w:val="24"/>
                <w:szCs w:val="24"/>
                <w:lang w:eastAsia="en-GB"/>
              </w:rPr>
            </w:pPr>
            <w:r w:rsidRPr="0015728F">
              <w:rPr>
                <w:rFonts w:ascii="Times New Roman" w:hAnsi="Times New Roman"/>
                <w:color w:val="000000"/>
                <w:sz w:val="24"/>
                <w:szCs w:val="24"/>
                <w:lang w:eastAsia="en-GB"/>
              </w:rPr>
              <w:t xml:space="preserve">Projekto „Rokiškio Juozo </w:t>
            </w:r>
            <w:proofErr w:type="spellStart"/>
            <w:r w:rsidRPr="0015728F">
              <w:rPr>
                <w:rFonts w:ascii="Times New Roman" w:hAnsi="Times New Roman"/>
                <w:color w:val="000000"/>
                <w:sz w:val="24"/>
                <w:szCs w:val="24"/>
                <w:lang w:eastAsia="en-GB"/>
              </w:rPr>
              <w:t>Tūbelio</w:t>
            </w:r>
            <w:proofErr w:type="spellEnd"/>
            <w:r w:rsidRPr="0015728F">
              <w:rPr>
                <w:rFonts w:ascii="Times New Roman" w:hAnsi="Times New Roman"/>
                <w:color w:val="000000"/>
                <w:sz w:val="24"/>
                <w:szCs w:val="24"/>
                <w:lang w:eastAsia="en-GB"/>
              </w:rPr>
              <w:t xml:space="preserve"> progimnazijos pastato modernizavimas“ vykdymui</w:t>
            </w:r>
            <w:r w:rsidR="00836E45" w:rsidRPr="0015728F">
              <w:rPr>
                <w:rFonts w:ascii="Times New Roman" w:hAnsi="Times New Roman"/>
                <w:color w:val="000000"/>
                <w:sz w:val="24"/>
                <w:szCs w:val="24"/>
                <w:lang w:eastAsia="en-GB"/>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1893,00</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Lėšos brandos egzaminams</w:t>
            </w:r>
            <w:r w:rsidR="00836E45" w:rsidRPr="0015728F">
              <w:rPr>
                <w:rFonts w:ascii="Times New Roman" w:hAnsi="Times New Roman"/>
                <w:color w:val="000000"/>
                <w:sz w:val="24"/>
                <w:szCs w:val="24"/>
                <w:lang w:eastAsia="en-GB"/>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31666,15</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Nemokamam moksleivių maitinimui</w:t>
            </w:r>
            <w:r w:rsidR="00836E45" w:rsidRPr="0015728F">
              <w:rPr>
                <w:rFonts w:ascii="Times New Roman" w:hAnsi="Times New Roman"/>
                <w:color w:val="000000"/>
                <w:sz w:val="24"/>
                <w:szCs w:val="24"/>
                <w:lang w:eastAsia="en-GB"/>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432,68</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Nemokamo moksleivių maitinimo administravimui</w:t>
            </w:r>
            <w:r w:rsidR="00836E45" w:rsidRPr="0015728F">
              <w:rPr>
                <w:rFonts w:ascii="Times New Roman" w:hAnsi="Times New Roman"/>
                <w:color w:val="000000"/>
                <w:sz w:val="24"/>
                <w:szCs w:val="24"/>
                <w:lang w:eastAsia="en-GB"/>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10000,00</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line="259" w:lineRule="auto"/>
              <w:rPr>
                <w:rFonts w:ascii="Times New Roman" w:hAnsi="Times New Roman"/>
                <w:color w:val="000000"/>
                <w:sz w:val="24"/>
                <w:szCs w:val="24"/>
                <w:lang w:eastAsia="en-GB"/>
              </w:rPr>
            </w:pPr>
            <w:r w:rsidRPr="0015728F">
              <w:rPr>
                <w:rFonts w:ascii="Times New Roman" w:hAnsi="Times New Roman"/>
                <w:color w:val="000000"/>
                <w:sz w:val="24"/>
                <w:szCs w:val="24"/>
                <w:lang w:eastAsia="en-GB"/>
              </w:rPr>
              <w:t>Sporto salės apšvietimo, šildymo sistemos, dalinio valgyklos virtuvės ventiliacinės sistemos ir kabinetų remonto darbams.</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13272,97</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line="259" w:lineRule="auto"/>
              <w:rPr>
                <w:rFonts w:ascii="Times New Roman" w:hAnsi="Times New Roman"/>
                <w:color w:val="000000"/>
                <w:sz w:val="24"/>
                <w:szCs w:val="24"/>
                <w:lang w:eastAsia="en-GB"/>
              </w:rPr>
            </w:pPr>
            <w:r w:rsidRPr="0015728F">
              <w:rPr>
                <w:rFonts w:ascii="Times New Roman" w:hAnsi="Times New Roman"/>
                <w:color w:val="000000"/>
                <w:sz w:val="24"/>
                <w:szCs w:val="24"/>
                <w:lang w:eastAsia="en-GB"/>
              </w:rPr>
              <w:t xml:space="preserve">Projekto „Rokiškio Juozo </w:t>
            </w:r>
            <w:proofErr w:type="spellStart"/>
            <w:r w:rsidRPr="0015728F">
              <w:rPr>
                <w:rFonts w:ascii="Times New Roman" w:hAnsi="Times New Roman"/>
                <w:color w:val="000000"/>
                <w:sz w:val="24"/>
                <w:szCs w:val="24"/>
                <w:lang w:eastAsia="en-GB"/>
              </w:rPr>
              <w:t>Tūbelio</w:t>
            </w:r>
            <w:proofErr w:type="spellEnd"/>
            <w:r w:rsidRPr="0015728F">
              <w:rPr>
                <w:rFonts w:ascii="Times New Roman" w:hAnsi="Times New Roman"/>
                <w:color w:val="000000"/>
                <w:sz w:val="24"/>
                <w:szCs w:val="24"/>
                <w:lang w:eastAsia="en-GB"/>
              </w:rPr>
              <w:t xml:space="preserve"> progimnazijos pastato modernizavimas“ vykdymui.</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204,15</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spacing w:after="0" w:line="259" w:lineRule="auto"/>
              <w:rPr>
                <w:rFonts w:ascii="Times New Roman" w:hAnsi="Times New Roman"/>
                <w:color w:val="000000"/>
                <w:sz w:val="24"/>
                <w:szCs w:val="24"/>
              </w:rPr>
            </w:pPr>
            <w:r w:rsidRPr="0015728F">
              <w:rPr>
                <w:rFonts w:ascii="Times New Roman" w:hAnsi="Times New Roman"/>
                <w:color w:val="000000"/>
                <w:sz w:val="24"/>
                <w:szCs w:val="24"/>
              </w:rPr>
              <w:t>Nemokamam moksleivių maitinimui</w:t>
            </w:r>
            <w:r w:rsidR="00836E45" w:rsidRPr="0015728F">
              <w:rPr>
                <w:rFonts w:ascii="Times New Roman" w:hAnsi="Times New Roman"/>
                <w:color w:val="000000"/>
                <w:sz w:val="24"/>
                <w:szCs w:val="24"/>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rPr>
              <w:t>GPM</w:t>
            </w:r>
            <w:r w:rsidRPr="0015728F">
              <w:rPr>
                <w:rFonts w:ascii="Times New Roman" w:hAnsi="Times New Roman"/>
                <w:color w:val="000000"/>
                <w:sz w:val="24"/>
                <w:szCs w:val="24"/>
                <w:lang w:eastAsia="en-GB"/>
              </w:rPr>
              <w:t>2 proc. paramos lėšos</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1740,94</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Nepanaudota</w:t>
            </w:r>
            <w:r w:rsidR="00836E45" w:rsidRPr="0015728F">
              <w:rPr>
                <w:rFonts w:ascii="Times New Roman" w:hAnsi="Times New Roman"/>
                <w:color w:val="000000"/>
                <w:sz w:val="24"/>
                <w:szCs w:val="24"/>
                <w:lang w:eastAsia="en-GB"/>
              </w:rPr>
              <w:t>.</w:t>
            </w:r>
          </w:p>
        </w:tc>
      </w:tr>
      <w:tr w:rsidR="00923BE9" w:rsidRPr="0015728F" w:rsidTr="00923BE9">
        <w:tc>
          <w:tcPr>
            <w:tcW w:w="3119"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Tiekėjų parama</w:t>
            </w:r>
          </w:p>
        </w:tc>
        <w:tc>
          <w:tcPr>
            <w:tcW w:w="1701" w:type="dxa"/>
            <w:tcBorders>
              <w:top w:val="single" w:sz="4" w:space="0" w:color="auto"/>
              <w:left w:val="single" w:sz="4" w:space="0" w:color="auto"/>
              <w:bottom w:val="single" w:sz="4" w:space="0" w:color="auto"/>
              <w:right w:val="single" w:sz="4" w:space="0" w:color="auto"/>
            </w:tcBorders>
          </w:tcPr>
          <w:p w:rsidR="00923BE9" w:rsidRPr="0015728F" w:rsidRDefault="00923BE9" w:rsidP="00923BE9">
            <w:pPr>
              <w:tabs>
                <w:tab w:val="left" w:pos="426"/>
              </w:tabs>
              <w:spacing w:after="0" w:line="259" w:lineRule="auto"/>
              <w:jc w:val="both"/>
              <w:rPr>
                <w:rFonts w:ascii="Times New Roman" w:hAnsi="Times New Roman"/>
                <w:color w:val="000000"/>
                <w:sz w:val="24"/>
                <w:szCs w:val="24"/>
                <w:lang w:eastAsia="en-GB"/>
              </w:rPr>
            </w:pPr>
            <w:r w:rsidRPr="0015728F">
              <w:rPr>
                <w:rFonts w:ascii="Times New Roman" w:hAnsi="Times New Roman"/>
                <w:color w:val="000000"/>
                <w:sz w:val="24"/>
                <w:szCs w:val="24"/>
                <w:lang w:eastAsia="en-GB"/>
              </w:rPr>
              <w:t>1156,18</w:t>
            </w:r>
          </w:p>
        </w:tc>
        <w:tc>
          <w:tcPr>
            <w:tcW w:w="4678" w:type="dxa"/>
            <w:tcBorders>
              <w:top w:val="single" w:sz="4" w:space="0" w:color="auto"/>
              <w:left w:val="single" w:sz="4" w:space="0" w:color="auto"/>
              <w:bottom w:val="single" w:sz="4" w:space="0" w:color="auto"/>
              <w:right w:val="single" w:sz="4" w:space="0" w:color="auto"/>
            </w:tcBorders>
          </w:tcPr>
          <w:p w:rsidR="00923BE9" w:rsidRPr="0015728F" w:rsidRDefault="00923BE9" w:rsidP="00DD7456">
            <w:pPr>
              <w:tabs>
                <w:tab w:val="left" w:pos="426"/>
              </w:tabs>
              <w:spacing w:after="0"/>
              <w:rPr>
                <w:rFonts w:ascii="Times New Roman" w:hAnsi="Times New Roman"/>
                <w:color w:val="000000"/>
                <w:sz w:val="24"/>
                <w:szCs w:val="24"/>
                <w:lang w:eastAsia="en-GB"/>
              </w:rPr>
            </w:pPr>
            <w:r w:rsidRPr="0015728F">
              <w:rPr>
                <w:rFonts w:ascii="Times New Roman" w:hAnsi="Times New Roman"/>
                <w:color w:val="000000"/>
                <w:sz w:val="24"/>
                <w:szCs w:val="24"/>
                <w:lang w:eastAsia="en-GB"/>
              </w:rPr>
              <w:t>Mokyklos renginių organizavimui, prekėms ir paslaugoms įsigyti.</w:t>
            </w:r>
          </w:p>
        </w:tc>
      </w:tr>
    </w:tbl>
    <w:p w:rsidR="00A85D69" w:rsidRDefault="00A85D69" w:rsidP="00DD7456">
      <w:pPr>
        <w:tabs>
          <w:tab w:val="left" w:pos="426"/>
        </w:tabs>
        <w:spacing w:after="0" w:line="240" w:lineRule="auto"/>
        <w:jc w:val="both"/>
        <w:rPr>
          <w:rFonts w:ascii="Times New Roman" w:eastAsia="Times New Roman" w:hAnsi="Times New Roman"/>
          <w:color w:val="000000"/>
          <w:sz w:val="24"/>
          <w:szCs w:val="24"/>
          <w:lang w:eastAsia="en-GB"/>
        </w:rPr>
      </w:pPr>
    </w:p>
    <w:p w:rsidR="000E0E10" w:rsidRDefault="00DD7456" w:rsidP="00DD7456">
      <w:pPr>
        <w:tabs>
          <w:tab w:val="left" w:pos="426"/>
        </w:tabs>
        <w:spacing w:after="0" w:line="240" w:lineRule="auto"/>
        <w:jc w:val="both"/>
        <w:rPr>
          <w:rFonts w:ascii="Times New Roman" w:eastAsia="Times New Roman" w:hAnsi="Times New Roman"/>
          <w:color w:val="000000"/>
          <w:sz w:val="24"/>
          <w:szCs w:val="24"/>
          <w:lang w:eastAsia="en-GB"/>
        </w:rPr>
      </w:pPr>
      <w:r w:rsidRPr="0015728F">
        <w:rPr>
          <w:rFonts w:ascii="Times New Roman" w:eastAsia="Times New Roman" w:hAnsi="Times New Roman"/>
          <w:color w:val="000000"/>
          <w:sz w:val="24"/>
          <w:szCs w:val="24"/>
          <w:lang w:eastAsia="en-GB"/>
        </w:rPr>
        <w:t xml:space="preserve">3.6. </w:t>
      </w:r>
      <w:r w:rsidR="000E0E10" w:rsidRPr="0015728F">
        <w:rPr>
          <w:rFonts w:ascii="Times New Roman" w:eastAsia="Times New Roman" w:hAnsi="Times New Roman"/>
          <w:color w:val="000000"/>
          <w:sz w:val="24"/>
          <w:szCs w:val="24"/>
          <w:lang w:eastAsia="en-GB"/>
        </w:rPr>
        <w:t>Inf</w:t>
      </w:r>
      <w:r w:rsidR="00542620" w:rsidRPr="0015728F">
        <w:rPr>
          <w:rFonts w:ascii="Times New Roman" w:eastAsia="Times New Roman" w:hAnsi="Times New Roman"/>
          <w:color w:val="000000"/>
          <w:sz w:val="24"/>
          <w:szCs w:val="24"/>
          <w:lang w:eastAsia="en-GB"/>
        </w:rPr>
        <w:t xml:space="preserve">ormacija apie remonto darbus, </w:t>
      </w:r>
      <w:r w:rsidR="00397F49" w:rsidRPr="0015728F">
        <w:rPr>
          <w:rFonts w:ascii="Times New Roman" w:eastAsia="Times New Roman" w:hAnsi="Times New Roman"/>
          <w:color w:val="000000"/>
          <w:sz w:val="24"/>
          <w:szCs w:val="24"/>
          <w:lang w:eastAsia="en-GB"/>
        </w:rPr>
        <w:t>ma</w:t>
      </w:r>
      <w:r w:rsidR="00542620" w:rsidRPr="0015728F">
        <w:rPr>
          <w:rFonts w:ascii="Times New Roman" w:eastAsia="Times New Roman" w:hAnsi="Times New Roman"/>
          <w:color w:val="000000"/>
          <w:sz w:val="24"/>
          <w:szCs w:val="24"/>
          <w:lang w:eastAsia="en-GB"/>
        </w:rPr>
        <w:t xml:space="preserve">terialinės bazės turtinimą </w:t>
      </w:r>
      <w:r w:rsidR="00C13EBC" w:rsidRPr="0015728F">
        <w:rPr>
          <w:rFonts w:ascii="Times New Roman" w:eastAsia="Times New Roman" w:hAnsi="Times New Roman"/>
          <w:color w:val="000000"/>
          <w:sz w:val="24"/>
          <w:szCs w:val="24"/>
          <w:lang w:eastAsia="en-GB"/>
        </w:rPr>
        <w:t>201</w:t>
      </w:r>
      <w:r w:rsidR="00923BE9" w:rsidRPr="0015728F">
        <w:rPr>
          <w:rFonts w:ascii="Times New Roman" w:eastAsia="Times New Roman" w:hAnsi="Times New Roman"/>
          <w:color w:val="000000"/>
          <w:sz w:val="24"/>
          <w:szCs w:val="24"/>
          <w:lang w:eastAsia="en-GB"/>
        </w:rPr>
        <w:t>9</w:t>
      </w:r>
      <w:r w:rsidR="00542620" w:rsidRPr="0015728F">
        <w:rPr>
          <w:rFonts w:ascii="Times New Roman" w:eastAsia="Times New Roman" w:hAnsi="Times New Roman"/>
          <w:color w:val="000000"/>
          <w:sz w:val="24"/>
          <w:szCs w:val="24"/>
          <w:lang w:eastAsia="en-GB"/>
        </w:rPr>
        <w:t xml:space="preserve"> m.</w:t>
      </w:r>
    </w:p>
    <w:p w:rsidR="00A85D69" w:rsidRPr="0015728F" w:rsidRDefault="00A85D69" w:rsidP="00DD7456">
      <w:pPr>
        <w:tabs>
          <w:tab w:val="left" w:pos="426"/>
        </w:tabs>
        <w:spacing w:after="0" w:line="240" w:lineRule="auto"/>
        <w:jc w:val="both"/>
        <w:rPr>
          <w:rFonts w:ascii="Times New Roman" w:eastAsia="Times New Roman" w:hAnsi="Times New Roman"/>
          <w:color w:val="000000"/>
          <w:sz w:val="24"/>
          <w:szCs w:val="24"/>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2ECA" w:rsidRPr="00D20ED7" w:rsidTr="00923BE9">
        <w:tc>
          <w:tcPr>
            <w:tcW w:w="9498" w:type="dxa"/>
            <w:tcBorders>
              <w:top w:val="single" w:sz="4" w:space="0" w:color="auto"/>
              <w:left w:val="single" w:sz="4" w:space="0" w:color="auto"/>
              <w:bottom w:val="single" w:sz="4" w:space="0" w:color="auto"/>
              <w:right w:val="single" w:sz="4" w:space="0" w:color="auto"/>
            </w:tcBorders>
          </w:tcPr>
          <w:p w:rsidR="00923BE9" w:rsidRPr="00EC6A24" w:rsidRDefault="00EC6A24" w:rsidP="00EC6A24">
            <w:pPr>
              <w:pStyle w:val="Pagrindinistekstas2"/>
              <w:numPr>
                <w:ilvl w:val="0"/>
                <w:numId w:val="7"/>
              </w:numPr>
              <w:rPr>
                <w:color w:val="000000"/>
                <w:lang w:val="lt-LT"/>
              </w:rPr>
            </w:pPr>
            <w:r>
              <w:rPr>
                <w:color w:val="000000"/>
                <w:lang w:val="lt-LT"/>
              </w:rPr>
              <w:t>Įsigytas interaktyvus ekranas, 7 stacionarūs kompiuteriai,</w:t>
            </w:r>
            <w:r w:rsidR="00923BE9" w:rsidRPr="00EC6A24">
              <w:rPr>
                <w:color w:val="000000"/>
                <w:lang w:val="lt-LT"/>
              </w:rPr>
              <w:t xml:space="preserve"> 11 nešiojamų kompiuterių.</w:t>
            </w:r>
          </w:p>
          <w:p w:rsidR="00923BE9" w:rsidRPr="00457C58" w:rsidRDefault="00923BE9" w:rsidP="002A6EA7">
            <w:pPr>
              <w:pStyle w:val="Pagrindinistekstas2"/>
              <w:numPr>
                <w:ilvl w:val="0"/>
                <w:numId w:val="7"/>
              </w:numPr>
              <w:rPr>
                <w:color w:val="000000"/>
                <w:lang w:val="lt-LT"/>
              </w:rPr>
            </w:pPr>
            <w:r w:rsidRPr="00457C58">
              <w:rPr>
                <w:color w:val="000000"/>
                <w:lang w:val="lt-LT"/>
              </w:rPr>
              <w:t>Įsigyta</w:t>
            </w:r>
            <w:r w:rsidR="00B6549D" w:rsidRPr="00457C58">
              <w:rPr>
                <w:color w:val="000000"/>
                <w:lang w:val="lt-LT"/>
              </w:rPr>
              <w:t>: 2 kompiuteriai, 3 projektoriai</w:t>
            </w:r>
            <w:r w:rsidRPr="00457C58">
              <w:rPr>
                <w:color w:val="000000"/>
                <w:lang w:val="lt-LT"/>
              </w:rPr>
              <w:t>, 3 spausdintuvai, 10 planšetinių kompiuterių.</w:t>
            </w:r>
          </w:p>
          <w:p w:rsidR="00923BE9" w:rsidRPr="00457C58" w:rsidRDefault="00923BE9" w:rsidP="002A6EA7">
            <w:pPr>
              <w:pStyle w:val="Pagrindinistekstas2"/>
              <w:numPr>
                <w:ilvl w:val="0"/>
                <w:numId w:val="7"/>
              </w:numPr>
              <w:rPr>
                <w:color w:val="000000"/>
                <w:lang w:val="lt-LT"/>
              </w:rPr>
            </w:pPr>
            <w:r w:rsidRPr="00457C58">
              <w:rPr>
                <w:color w:val="000000"/>
                <w:lang w:val="lt-LT"/>
              </w:rPr>
              <w:t>Įrengti 3 bevielio interneto taškai.</w:t>
            </w:r>
          </w:p>
          <w:p w:rsidR="00923BE9" w:rsidRPr="00457C58" w:rsidRDefault="00923BE9" w:rsidP="002A6EA7">
            <w:pPr>
              <w:pStyle w:val="Pagrindinistekstas2"/>
              <w:numPr>
                <w:ilvl w:val="0"/>
                <w:numId w:val="7"/>
              </w:numPr>
              <w:rPr>
                <w:color w:val="000000"/>
                <w:lang w:val="lt-LT"/>
              </w:rPr>
            </w:pPr>
            <w:r w:rsidRPr="00457C58">
              <w:rPr>
                <w:color w:val="000000"/>
                <w:lang w:val="lt-LT"/>
              </w:rPr>
              <w:t>Įsigytas kopijavimo aparatas.</w:t>
            </w:r>
          </w:p>
          <w:p w:rsidR="00923BE9" w:rsidRPr="00457C58" w:rsidRDefault="00923BE9" w:rsidP="002A6EA7">
            <w:pPr>
              <w:pStyle w:val="Pagrindinistekstas2"/>
              <w:numPr>
                <w:ilvl w:val="0"/>
                <w:numId w:val="7"/>
              </w:numPr>
              <w:rPr>
                <w:color w:val="000000"/>
                <w:lang w:val="lt-LT"/>
              </w:rPr>
            </w:pPr>
            <w:r w:rsidRPr="00457C58">
              <w:rPr>
                <w:color w:val="000000"/>
                <w:lang w:val="lt-LT"/>
              </w:rPr>
              <w:t>Atnaujintas vadovėlių fondas.</w:t>
            </w:r>
          </w:p>
          <w:p w:rsidR="00923BE9" w:rsidRPr="00457C58" w:rsidRDefault="00923BE9" w:rsidP="002A6EA7">
            <w:pPr>
              <w:pStyle w:val="Pagrindinistekstas2"/>
              <w:numPr>
                <w:ilvl w:val="0"/>
                <w:numId w:val="7"/>
              </w:numPr>
              <w:rPr>
                <w:color w:val="000000"/>
                <w:lang w:val="lt-LT"/>
              </w:rPr>
            </w:pPr>
            <w:r w:rsidRPr="00457C58">
              <w:rPr>
                <w:color w:val="000000"/>
                <w:lang w:val="lt-LT"/>
              </w:rPr>
              <w:t xml:space="preserve">Įgyvendinant </w:t>
            </w:r>
            <w:r w:rsidR="00C4547E">
              <w:rPr>
                <w:color w:val="000000"/>
                <w:lang w:val="lt-LT"/>
              </w:rPr>
              <w:t>projektą „</w:t>
            </w:r>
            <w:r w:rsidRPr="00457C58">
              <w:rPr>
                <w:color w:val="000000"/>
                <w:lang w:val="lt-LT"/>
              </w:rPr>
              <w:t xml:space="preserve">Rokiškio Juozo </w:t>
            </w:r>
            <w:proofErr w:type="spellStart"/>
            <w:r w:rsidRPr="00457C58">
              <w:rPr>
                <w:color w:val="000000"/>
                <w:lang w:val="lt-LT"/>
              </w:rPr>
              <w:t>Tūbelio</w:t>
            </w:r>
            <w:proofErr w:type="spellEnd"/>
            <w:r w:rsidRPr="00457C58">
              <w:rPr>
                <w:color w:val="000000"/>
                <w:lang w:val="lt-LT"/>
              </w:rPr>
              <w:t xml:space="preserve"> progi</w:t>
            </w:r>
            <w:r w:rsidR="00C4547E">
              <w:rPr>
                <w:color w:val="000000"/>
                <w:lang w:val="lt-LT"/>
              </w:rPr>
              <w:t>mnazijos pastato modernizavimas“</w:t>
            </w:r>
            <w:r w:rsidRPr="00457C58">
              <w:rPr>
                <w:color w:val="000000"/>
                <w:lang w:val="lt-LT"/>
              </w:rPr>
              <w:t xml:space="preserve"> buvo tęsiami vedinimo sistemos modernizavimo darbai: sumontuoti trys </w:t>
            </w:r>
            <w:proofErr w:type="spellStart"/>
            <w:r w:rsidRPr="00457C58">
              <w:rPr>
                <w:color w:val="000000"/>
                <w:lang w:val="lt-LT"/>
              </w:rPr>
              <w:t>rekuperatoriai</w:t>
            </w:r>
            <w:proofErr w:type="spellEnd"/>
            <w:r w:rsidRPr="00457C58">
              <w:rPr>
                <w:color w:val="000000"/>
                <w:lang w:val="lt-LT"/>
              </w:rPr>
              <w:t xml:space="preserve">, sumontuoti ortakiai į sporto salę, aktų salę, valgyklos salę, įrengta </w:t>
            </w:r>
            <w:proofErr w:type="spellStart"/>
            <w:r w:rsidR="00C4547E">
              <w:rPr>
                <w:color w:val="000000"/>
                <w:lang w:val="lt-LT"/>
              </w:rPr>
              <w:t>rekuperatoriaus</w:t>
            </w:r>
            <w:proofErr w:type="spellEnd"/>
            <w:r w:rsidR="00C4547E" w:rsidRPr="00457C58">
              <w:rPr>
                <w:color w:val="000000"/>
                <w:lang w:val="lt-LT"/>
              </w:rPr>
              <w:t xml:space="preserve"> </w:t>
            </w:r>
            <w:r w:rsidRPr="00457C58">
              <w:rPr>
                <w:color w:val="000000"/>
                <w:lang w:val="lt-LT"/>
              </w:rPr>
              <w:t>patalpa.</w:t>
            </w:r>
          </w:p>
          <w:p w:rsidR="00923BE9" w:rsidRPr="00457C58" w:rsidRDefault="00923BE9" w:rsidP="002A6EA7">
            <w:pPr>
              <w:pStyle w:val="Pagrindinistekstas2"/>
              <w:numPr>
                <w:ilvl w:val="0"/>
                <w:numId w:val="7"/>
              </w:numPr>
              <w:rPr>
                <w:color w:val="000000"/>
                <w:lang w:val="lt-LT"/>
              </w:rPr>
            </w:pPr>
            <w:r w:rsidRPr="00457C58">
              <w:rPr>
                <w:color w:val="000000"/>
                <w:lang w:val="lt-LT"/>
              </w:rPr>
              <w:t>Suremontuota valgyklos virtuvės patalpų ventiliacijos sistema.</w:t>
            </w:r>
          </w:p>
          <w:p w:rsidR="00923BE9" w:rsidRPr="00457C58" w:rsidRDefault="00923BE9" w:rsidP="002A6EA7">
            <w:pPr>
              <w:pStyle w:val="Pagrindinistekstas2"/>
              <w:numPr>
                <w:ilvl w:val="0"/>
                <w:numId w:val="7"/>
              </w:numPr>
              <w:rPr>
                <w:color w:val="000000"/>
                <w:lang w:val="lt-LT"/>
              </w:rPr>
            </w:pPr>
            <w:r w:rsidRPr="00457C58">
              <w:rPr>
                <w:color w:val="000000"/>
                <w:lang w:val="lt-LT"/>
              </w:rPr>
              <w:t>Suremontuoti šviestuvai sporto salėje.</w:t>
            </w:r>
          </w:p>
          <w:p w:rsidR="00923BE9" w:rsidRPr="00457C58" w:rsidRDefault="00923BE9" w:rsidP="002A6EA7">
            <w:pPr>
              <w:pStyle w:val="Pagrindinistekstas2"/>
              <w:numPr>
                <w:ilvl w:val="0"/>
                <w:numId w:val="7"/>
              </w:numPr>
              <w:rPr>
                <w:color w:val="000000"/>
                <w:lang w:val="lt-LT"/>
              </w:rPr>
            </w:pPr>
            <w:r w:rsidRPr="00457C58">
              <w:rPr>
                <w:color w:val="000000"/>
                <w:lang w:val="lt-LT"/>
              </w:rPr>
              <w:t>Suremontuotas persirengimo kambarys šalia sporto salės.</w:t>
            </w:r>
          </w:p>
          <w:p w:rsidR="00923BE9" w:rsidRPr="00457C58" w:rsidRDefault="00923BE9" w:rsidP="002A6EA7">
            <w:pPr>
              <w:pStyle w:val="Pagrindinistekstas2"/>
              <w:numPr>
                <w:ilvl w:val="0"/>
                <w:numId w:val="7"/>
              </w:numPr>
              <w:rPr>
                <w:color w:val="000000"/>
                <w:lang w:val="lt-LT"/>
              </w:rPr>
            </w:pPr>
            <w:r w:rsidRPr="00457C58">
              <w:rPr>
                <w:color w:val="000000"/>
                <w:lang w:val="lt-LT"/>
              </w:rPr>
              <w:t>Suremontuoti trys mokomieji kabinetai.</w:t>
            </w:r>
          </w:p>
          <w:p w:rsidR="00685AA5" w:rsidRPr="00457C58" w:rsidRDefault="00923BE9" w:rsidP="00C4547E">
            <w:pPr>
              <w:pStyle w:val="Pagrindinistekstas2"/>
              <w:numPr>
                <w:ilvl w:val="0"/>
                <w:numId w:val="7"/>
              </w:numPr>
              <w:rPr>
                <w:color w:val="000000"/>
                <w:lang w:val="lt-LT"/>
              </w:rPr>
            </w:pPr>
            <w:r w:rsidRPr="00457C58">
              <w:rPr>
                <w:color w:val="000000"/>
                <w:lang w:val="lt-LT"/>
              </w:rPr>
              <w:t xml:space="preserve">Atlikti maisto ruošimo ir kitų technologijų erdvių modernizavimo darbai: suremontuoti kabinetai, </w:t>
            </w:r>
            <w:r w:rsidR="00C4547E">
              <w:rPr>
                <w:color w:val="000000"/>
                <w:lang w:val="lt-LT"/>
              </w:rPr>
              <w:t>naudojant pertvaras</w:t>
            </w:r>
            <w:r w:rsidRPr="00457C58">
              <w:rPr>
                <w:color w:val="000000"/>
                <w:lang w:val="lt-LT"/>
              </w:rPr>
              <w:t xml:space="preserve"> sujungtos ir išplėstos erdvės su bendrojo naudojimo </w:t>
            </w:r>
            <w:r w:rsidRPr="00457C58">
              <w:rPr>
                <w:color w:val="000000"/>
                <w:lang w:val="lt-LT"/>
              </w:rPr>
              <w:lastRenderedPageBreak/>
              <w:t>patalpomis.</w:t>
            </w:r>
          </w:p>
        </w:tc>
      </w:tr>
    </w:tbl>
    <w:p w:rsidR="000E0E10" w:rsidRDefault="000E0E10" w:rsidP="00DD3F58">
      <w:pPr>
        <w:spacing w:after="0" w:line="240" w:lineRule="auto"/>
        <w:jc w:val="both"/>
        <w:rPr>
          <w:rFonts w:ascii="Times New Roman" w:eastAsia="Times New Roman" w:hAnsi="Times New Roman"/>
          <w:color w:val="FF0000"/>
          <w:sz w:val="24"/>
          <w:szCs w:val="24"/>
          <w:lang w:eastAsia="lt-LT"/>
        </w:rPr>
      </w:pPr>
    </w:p>
    <w:p w:rsidR="00EC7051" w:rsidRPr="0015728F" w:rsidRDefault="00EC7051" w:rsidP="00EC7051">
      <w:pPr>
        <w:spacing w:after="0" w:line="240" w:lineRule="auto"/>
        <w:ind w:left="360"/>
        <w:jc w:val="center"/>
        <w:rPr>
          <w:rFonts w:ascii="Times New Roman" w:eastAsia="Times New Roman" w:hAnsi="Times New Roman"/>
          <w:b/>
          <w:bCs/>
          <w:color w:val="000000"/>
          <w:sz w:val="24"/>
          <w:szCs w:val="24"/>
          <w:lang w:eastAsia="lt-LT"/>
        </w:rPr>
      </w:pPr>
      <w:r w:rsidRPr="0015728F">
        <w:rPr>
          <w:rFonts w:ascii="Times New Roman" w:eastAsia="Times New Roman" w:hAnsi="Times New Roman"/>
          <w:b/>
          <w:bCs/>
          <w:color w:val="000000"/>
          <w:sz w:val="24"/>
          <w:szCs w:val="24"/>
          <w:lang w:eastAsia="lt-LT"/>
        </w:rPr>
        <w:t>4 SKYRIUS</w:t>
      </w:r>
    </w:p>
    <w:p w:rsidR="00EC7051" w:rsidRPr="0015728F" w:rsidRDefault="00EC7051" w:rsidP="00EC7051">
      <w:pPr>
        <w:spacing w:after="0" w:line="240" w:lineRule="auto"/>
        <w:ind w:left="360"/>
        <w:jc w:val="center"/>
        <w:rPr>
          <w:rFonts w:ascii="Times New Roman" w:eastAsia="Times New Roman" w:hAnsi="Times New Roman"/>
          <w:b/>
          <w:bCs/>
          <w:color w:val="000000"/>
          <w:sz w:val="24"/>
          <w:szCs w:val="24"/>
          <w:lang w:eastAsia="lt-LT"/>
        </w:rPr>
      </w:pPr>
      <w:r w:rsidRPr="0015728F">
        <w:rPr>
          <w:rFonts w:ascii="Times New Roman" w:eastAsia="Times New Roman" w:hAnsi="Times New Roman"/>
          <w:b/>
          <w:bCs/>
          <w:color w:val="000000"/>
          <w:sz w:val="24"/>
          <w:szCs w:val="24"/>
          <w:lang w:eastAsia="lt-LT"/>
        </w:rPr>
        <w:t xml:space="preserve"> MOKINIAI, MOKINIŲ PASIEKIMAI</w:t>
      </w:r>
    </w:p>
    <w:p w:rsidR="00EC7051" w:rsidRDefault="00EC7051" w:rsidP="00DD3F58">
      <w:pPr>
        <w:spacing w:after="0" w:line="240" w:lineRule="auto"/>
        <w:jc w:val="both"/>
        <w:rPr>
          <w:rFonts w:ascii="Times New Roman" w:eastAsia="Times New Roman" w:hAnsi="Times New Roman"/>
          <w:bCs/>
          <w:sz w:val="24"/>
          <w:szCs w:val="24"/>
          <w:lang w:eastAsia="lt-LT"/>
        </w:rPr>
      </w:pPr>
    </w:p>
    <w:p w:rsidR="000E0E10" w:rsidRDefault="000E0E10" w:rsidP="00DD3F58">
      <w:pPr>
        <w:spacing w:after="0" w:line="240" w:lineRule="auto"/>
        <w:jc w:val="both"/>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4.1. Mokin</w:t>
      </w:r>
      <w:r w:rsidR="00EC7051" w:rsidRPr="00C96A65">
        <w:rPr>
          <w:rFonts w:ascii="Times New Roman" w:eastAsia="Times New Roman" w:hAnsi="Times New Roman"/>
          <w:sz w:val="24"/>
          <w:szCs w:val="24"/>
          <w:lang w:eastAsia="lt-LT"/>
        </w:rPr>
        <w:t>ių skaičiaus</w:t>
      </w:r>
      <w:r w:rsidRPr="00C96A65">
        <w:rPr>
          <w:rFonts w:ascii="Times New Roman" w:eastAsia="Times New Roman" w:hAnsi="Times New Roman"/>
          <w:sz w:val="24"/>
          <w:szCs w:val="24"/>
          <w:lang w:eastAsia="lt-LT"/>
        </w:rPr>
        <w:t xml:space="preserve"> kaita</w:t>
      </w:r>
      <w:r w:rsidR="008E3281" w:rsidRPr="00C96A65">
        <w:rPr>
          <w:rFonts w:ascii="Times New Roman" w:eastAsia="Times New Roman" w:hAnsi="Times New Roman"/>
          <w:sz w:val="24"/>
          <w:szCs w:val="24"/>
          <w:lang w:eastAsia="lt-LT"/>
        </w:rPr>
        <w:t>.</w:t>
      </w:r>
    </w:p>
    <w:p w:rsidR="00C624DD" w:rsidRPr="00C96A65" w:rsidRDefault="00C624DD" w:rsidP="00DD3F58">
      <w:pPr>
        <w:spacing w:after="0" w:line="240" w:lineRule="auto"/>
        <w:jc w:val="both"/>
        <w:rPr>
          <w:rFonts w:ascii="Times New Roman" w:eastAsia="Times New Roman" w:hAnsi="Times New Roman"/>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686"/>
      </w:tblGrid>
      <w:tr w:rsidR="00EB777D" w:rsidRPr="00EB777D" w:rsidTr="00EB777D">
        <w:tc>
          <w:tcPr>
            <w:tcW w:w="2694"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Metai</w:t>
            </w:r>
          </w:p>
        </w:tc>
        <w:tc>
          <w:tcPr>
            <w:tcW w:w="3118"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Mokinių skaičius</w:t>
            </w:r>
          </w:p>
        </w:tc>
        <w:tc>
          <w:tcPr>
            <w:tcW w:w="3686"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Klasių komplektų skaičius</w:t>
            </w:r>
          </w:p>
        </w:tc>
      </w:tr>
      <w:tr w:rsidR="00EB777D" w:rsidRPr="00EB777D" w:rsidTr="00EB777D">
        <w:tc>
          <w:tcPr>
            <w:tcW w:w="2694" w:type="dxa"/>
          </w:tcPr>
          <w:p w:rsidR="00EB777D" w:rsidRPr="00C96A65" w:rsidRDefault="00EB777D" w:rsidP="00EB777D">
            <w:pPr>
              <w:spacing w:after="0" w:line="240" w:lineRule="auto"/>
              <w:jc w:val="both"/>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2018 m. rugsėjo 1 d.</w:t>
            </w:r>
          </w:p>
        </w:tc>
        <w:tc>
          <w:tcPr>
            <w:tcW w:w="3118"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hAnsi="Times New Roman"/>
                <w:sz w:val="24"/>
                <w:szCs w:val="24"/>
                <w:lang w:eastAsia="lt-LT"/>
              </w:rPr>
              <w:t>672</w:t>
            </w:r>
          </w:p>
        </w:tc>
        <w:tc>
          <w:tcPr>
            <w:tcW w:w="3686"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hAnsi="Times New Roman"/>
                <w:bCs/>
                <w:sz w:val="24"/>
                <w:szCs w:val="24"/>
                <w:lang w:eastAsia="lt-LT"/>
              </w:rPr>
              <w:t>28</w:t>
            </w:r>
          </w:p>
        </w:tc>
      </w:tr>
      <w:tr w:rsidR="00EB777D" w:rsidRPr="00EB777D" w:rsidTr="00EB777D">
        <w:tc>
          <w:tcPr>
            <w:tcW w:w="2694" w:type="dxa"/>
          </w:tcPr>
          <w:p w:rsidR="00EB777D" w:rsidRPr="00C96A65" w:rsidRDefault="00EB777D" w:rsidP="00EB777D">
            <w:pPr>
              <w:spacing w:after="0" w:line="240" w:lineRule="auto"/>
              <w:jc w:val="both"/>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2019 m. rugsėjo 1 d.</w:t>
            </w:r>
          </w:p>
        </w:tc>
        <w:tc>
          <w:tcPr>
            <w:tcW w:w="3118"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hAnsi="Times New Roman"/>
                <w:bCs/>
                <w:sz w:val="24"/>
                <w:szCs w:val="24"/>
                <w:lang w:eastAsia="lt-LT"/>
              </w:rPr>
              <w:t>622</w:t>
            </w:r>
          </w:p>
        </w:tc>
        <w:tc>
          <w:tcPr>
            <w:tcW w:w="3686"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hAnsi="Times New Roman"/>
                <w:bCs/>
                <w:sz w:val="24"/>
                <w:szCs w:val="24"/>
                <w:lang w:eastAsia="lt-LT"/>
              </w:rPr>
              <w:t>26</w:t>
            </w:r>
          </w:p>
        </w:tc>
      </w:tr>
      <w:tr w:rsidR="00EB777D" w:rsidRPr="00EB777D" w:rsidTr="00EB777D">
        <w:tc>
          <w:tcPr>
            <w:tcW w:w="2694" w:type="dxa"/>
          </w:tcPr>
          <w:p w:rsidR="00EB777D" w:rsidRPr="00C96A65" w:rsidRDefault="00EB777D" w:rsidP="00EB777D">
            <w:pPr>
              <w:spacing w:after="0" w:line="240" w:lineRule="auto"/>
              <w:jc w:val="both"/>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 xml:space="preserve">Skirtumas </w:t>
            </w:r>
          </w:p>
        </w:tc>
        <w:tc>
          <w:tcPr>
            <w:tcW w:w="3118"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50 (sumažėjo)</w:t>
            </w:r>
          </w:p>
        </w:tc>
        <w:tc>
          <w:tcPr>
            <w:tcW w:w="3686" w:type="dxa"/>
          </w:tcPr>
          <w:p w:rsidR="00EB777D" w:rsidRPr="00C96A65" w:rsidRDefault="00EB777D" w:rsidP="00EB777D">
            <w:pPr>
              <w:spacing w:after="0" w:line="240" w:lineRule="auto"/>
              <w:jc w:val="center"/>
              <w:rPr>
                <w:rFonts w:ascii="Times New Roman" w:eastAsia="Times New Roman" w:hAnsi="Times New Roman"/>
                <w:sz w:val="24"/>
                <w:szCs w:val="24"/>
                <w:lang w:eastAsia="lt-LT"/>
              </w:rPr>
            </w:pPr>
            <w:r w:rsidRPr="00C96A65">
              <w:rPr>
                <w:rFonts w:ascii="Times New Roman" w:eastAsia="Times New Roman" w:hAnsi="Times New Roman"/>
                <w:sz w:val="24"/>
                <w:szCs w:val="24"/>
                <w:lang w:eastAsia="lt-LT"/>
              </w:rPr>
              <w:t>2 (sumažėjo)</w:t>
            </w:r>
          </w:p>
        </w:tc>
      </w:tr>
    </w:tbl>
    <w:p w:rsidR="008E3281" w:rsidRPr="002B7B7A" w:rsidRDefault="008E3281" w:rsidP="00DD3F58">
      <w:pPr>
        <w:spacing w:after="0" w:line="240" w:lineRule="auto"/>
        <w:jc w:val="both"/>
        <w:rPr>
          <w:rFonts w:ascii="Times New Roman" w:eastAsia="Times New Roman" w:hAnsi="Times New Roman"/>
          <w:color w:val="4472C4"/>
          <w:sz w:val="24"/>
          <w:szCs w:val="24"/>
          <w:lang w:eastAsia="lt-LT"/>
        </w:rPr>
      </w:pPr>
    </w:p>
    <w:p w:rsidR="00983C4F" w:rsidRDefault="00983C4F" w:rsidP="00983C4F">
      <w:pPr>
        <w:spacing w:after="0" w:line="240" w:lineRule="auto"/>
        <w:jc w:val="both"/>
        <w:rPr>
          <w:rFonts w:ascii="Times New Roman" w:eastAsia="Times New Roman" w:hAnsi="Times New Roman"/>
          <w:sz w:val="24"/>
          <w:szCs w:val="24"/>
          <w:lang w:eastAsia="lt-LT"/>
        </w:rPr>
      </w:pPr>
      <w:r w:rsidRPr="00C96A65">
        <w:rPr>
          <w:rFonts w:ascii="Times New Roman" w:eastAsia="Times New Roman" w:hAnsi="Times New Roman"/>
          <w:sz w:val="24"/>
          <w:szCs w:val="24"/>
          <w:lang w:eastAsia="en-GB"/>
        </w:rPr>
        <w:t>4.2.</w:t>
      </w:r>
      <w:r w:rsidR="00F16B9E" w:rsidRPr="00C96A65">
        <w:rPr>
          <w:rFonts w:ascii="Times New Roman" w:eastAsia="Times New Roman" w:hAnsi="Times New Roman"/>
          <w:sz w:val="24"/>
          <w:szCs w:val="24"/>
          <w:lang w:eastAsia="en-GB"/>
        </w:rPr>
        <w:t xml:space="preserve"> </w:t>
      </w:r>
      <w:r w:rsidRPr="00C96A65">
        <w:rPr>
          <w:rFonts w:ascii="Times New Roman" w:eastAsia="Times New Roman" w:hAnsi="Times New Roman"/>
          <w:sz w:val="24"/>
          <w:szCs w:val="24"/>
          <w:lang w:eastAsia="lt-LT"/>
        </w:rPr>
        <w:t>Mo</w:t>
      </w:r>
      <w:r w:rsidR="004B6CBA" w:rsidRPr="00C96A65">
        <w:rPr>
          <w:rFonts w:ascii="Times New Roman" w:eastAsia="Times New Roman" w:hAnsi="Times New Roman"/>
          <w:sz w:val="24"/>
          <w:szCs w:val="24"/>
          <w:lang w:eastAsia="lt-LT"/>
        </w:rPr>
        <w:t>kinių socialinis kontekstas 2019</w:t>
      </w:r>
      <w:r w:rsidRPr="00C96A65">
        <w:rPr>
          <w:rFonts w:ascii="Times New Roman" w:eastAsia="Times New Roman" w:hAnsi="Times New Roman"/>
          <w:sz w:val="24"/>
          <w:szCs w:val="24"/>
          <w:lang w:eastAsia="lt-LT"/>
        </w:rPr>
        <w:t xml:space="preserve"> m.</w:t>
      </w:r>
    </w:p>
    <w:p w:rsidR="00C624DD" w:rsidRPr="00C96A65" w:rsidRDefault="00C624DD" w:rsidP="00983C4F">
      <w:pPr>
        <w:spacing w:after="0" w:line="240" w:lineRule="auto"/>
        <w:jc w:val="both"/>
        <w:rPr>
          <w:rFonts w:ascii="Times New Roman" w:eastAsia="Times New Roman" w:hAnsi="Times New Roman"/>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4B6CBA" w:rsidRPr="00380303" w:rsidTr="004B6CBA">
        <w:tc>
          <w:tcPr>
            <w:tcW w:w="4395" w:type="dxa"/>
            <w:vAlign w:val="bottom"/>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Mokiniai, likę be tėvų globos</w:t>
            </w:r>
          </w:p>
        </w:tc>
        <w:tc>
          <w:tcPr>
            <w:tcW w:w="5103" w:type="dxa"/>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10</w:t>
            </w:r>
          </w:p>
        </w:tc>
      </w:tr>
      <w:tr w:rsidR="004B6CBA" w:rsidRPr="00380303" w:rsidTr="004B6CBA">
        <w:tc>
          <w:tcPr>
            <w:tcW w:w="4395" w:type="dxa"/>
            <w:vAlign w:val="bottom"/>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Rizikos grupės mokinių skaičius</w:t>
            </w:r>
          </w:p>
        </w:tc>
        <w:tc>
          <w:tcPr>
            <w:tcW w:w="5103" w:type="dxa"/>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42</w:t>
            </w:r>
          </w:p>
        </w:tc>
      </w:tr>
      <w:tr w:rsidR="004B6CBA" w:rsidRPr="00380303" w:rsidTr="004B6CBA">
        <w:tc>
          <w:tcPr>
            <w:tcW w:w="4395" w:type="dxa"/>
            <w:vAlign w:val="bottom"/>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Užfiksuota smurtinių atvejų mokykloje</w:t>
            </w:r>
          </w:p>
        </w:tc>
        <w:tc>
          <w:tcPr>
            <w:tcW w:w="5103" w:type="dxa"/>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 xml:space="preserve">Nėra </w:t>
            </w:r>
          </w:p>
        </w:tc>
      </w:tr>
      <w:tr w:rsidR="004B6CBA" w:rsidRPr="00380303" w:rsidTr="004B6CBA">
        <w:tc>
          <w:tcPr>
            <w:tcW w:w="4395" w:type="dxa"/>
            <w:vAlign w:val="bottom"/>
          </w:tcPr>
          <w:p w:rsidR="004B6CBA" w:rsidRPr="00C96A65" w:rsidRDefault="006C284C" w:rsidP="004B6CBA">
            <w:pPr>
              <w:spacing w:after="0"/>
              <w:jc w:val="both"/>
              <w:rPr>
                <w:rFonts w:ascii="Times New Roman" w:hAnsi="Times New Roman"/>
                <w:sz w:val="24"/>
                <w:szCs w:val="24"/>
                <w:lang w:eastAsia="lt-LT"/>
              </w:rPr>
            </w:pPr>
            <w:r>
              <w:rPr>
                <w:rFonts w:ascii="Times New Roman" w:hAnsi="Times New Roman"/>
                <w:sz w:val="24"/>
                <w:szCs w:val="24"/>
                <w:lang w:eastAsia="lt-LT"/>
              </w:rPr>
              <w:t>Nemokamai maitina</w:t>
            </w:r>
            <w:r w:rsidR="00B6549D">
              <w:rPr>
                <w:rFonts w:ascii="Times New Roman" w:hAnsi="Times New Roman"/>
                <w:sz w:val="24"/>
                <w:szCs w:val="24"/>
                <w:lang w:eastAsia="lt-LT"/>
              </w:rPr>
              <w:t>m</w:t>
            </w:r>
            <w:r w:rsidR="004B6CBA" w:rsidRPr="00C96A65">
              <w:rPr>
                <w:rFonts w:ascii="Times New Roman" w:hAnsi="Times New Roman"/>
                <w:sz w:val="24"/>
                <w:szCs w:val="24"/>
                <w:lang w:eastAsia="lt-LT"/>
              </w:rPr>
              <w:t>ų mokinių skaičius</w:t>
            </w:r>
          </w:p>
        </w:tc>
        <w:tc>
          <w:tcPr>
            <w:tcW w:w="5103" w:type="dxa"/>
          </w:tcPr>
          <w:p w:rsidR="004B6CBA" w:rsidRPr="00C96A65" w:rsidRDefault="004B6CBA" w:rsidP="004B6CBA">
            <w:pPr>
              <w:spacing w:after="0"/>
              <w:jc w:val="both"/>
              <w:rPr>
                <w:rFonts w:ascii="Times New Roman" w:hAnsi="Times New Roman"/>
                <w:sz w:val="24"/>
                <w:szCs w:val="24"/>
                <w:lang w:eastAsia="lt-LT"/>
              </w:rPr>
            </w:pPr>
            <w:r w:rsidRPr="00C96A65">
              <w:rPr>
                <w:rFonts w:ascii="Times New Roman" w:hAnsi="Times New Roman"/>
                <w:sz w:val="24"/>
                <w:szCs w:val="24"/>
                <w:lang w:eastAsia="lt-LT"/>
              </w:rPr>
              <w:t>134</w:t>
            </w:r>
          </w:p>
        </w:tc>
      </w:tr>
    </w:tbl>
    <w:p w:rsidR="00C624DD" w:rsidRDefault="00C624DD" w:rsidP="006C284C">
      <w:pPr>
        <w:spacing w:after="0"/>
        <w:ind w:firstLine="851"/>
        <w:jc w:val="both"/>
        <w:rPr>
          <w:rFonts w:ascii="Times New Roman" w:hAnsi="Times New Roman"/>
          <w:sz w:val="24"/>
          <w:szCs w:val="24"/>
        </w:rPr>
      </w:pPr>
    </w:p>
    <w:p w:rsidR="00C801A9" w:rsidRPr="006C284C" w:rsidRDefault="00C801A9" w:rsidP="006C284C">
      <w:pPr>
        <w:spacing w:after="0"/>
        <w:ind w:firstLine="851"/>
        <w:jc w:val="both"/>
        <w:rPr>
          <w:rFonts w:ascii="Times New Roman" w:hAnsi="Times New Roman"/>
          <w:sz w:val="24"/>
          <w:szCs w:val="24"/>
        </w:rPr>
      </w:pPr>
      <w:r w:rsidRPr="006C284C">
        <w:rPr>
          <w:rFonts w:ascii="Times New Roman" w:hAnsi="Times New Roman"/>
          <w:sz w:val="24"/>
          <w:szCs w:val="24"/>
        </w:rPr>
        <w:t>Visi mokiniai mokosi bendrose klasėse. Progimnazijoje ugdomi 42 rizikos grupės bei 46 (nedid</w:t>
      </w:r>
      <w:r w:rsidR="006C284C" w:rsidRPr="006C284C">
        <w:rPr>
          <w:rFonts w:ascii="Times New Roman" w:hAnsi="Times New Roman"/>
          <w:sz w:val="24"/>
          <w:szCs w:val="24"/>
        </w:rPr>
        <w:t>elių</w:t>
      </w:r>
      <w:r w:rsidR="00DE11A0">
        <w:rPr>
          <w:rFonts w:ascii="Times New Roman" w:hAnsi="Times New Roman"/>
          <w:sz w:val="24"/>
          <w:szCs w:val="24"/>
        </w:rPr>
        <w:t xml:space="preserve"> </w:t>
      </w:r>
      <w:r w:rsidR="00DE11A0" w:rsidRPr="006C284C">
        <w:rPr>
          <w:rFonts w:ascii="Times New Roman" w:hAnsi="Times New Roman"/>
          <w:sz w:val="24"/>
          <w:szCs w:val="24"/>
          <w:lang w:eastAsia="lt-LT"/>
        </w:rPr>
        <w:t>–</w:t>
      </w:r>
      <w:r w:rsidR="00DE11A0">
        <w:rPr>
          <w:rFonts w:ascii="Times New Roman" w:hAnsi="Times New Roman"/>
          <w:sz w:val="24"/>
          <w:szCs w:val="24"/>
          <w:lang w:eastAsia="lt-LT"/>
        </w:rPr>
        <w:t xml:space="preserve"> </w:t>
      </w:r>
      <w:r w:rsidR="006C284C" w:rsidRPr="006C284C">
        <w:rPr>
          <w:rFonts w:ascii="Times New Roman" w:hAnsi="Times New Roman"/>
          <w:sz w:val="24"/>
          <w:szCs w:val="24"/>
        </w:rPr>
        <w:t>19, vidutinių</w:t>
      </w:r>
      <w:r w:rsidR="00DE11A0">
        <w:rPr>
          <w:rFonts w:ascii="Times New Roman" w:hAnsi="Times New Roman"/>
          <w:sz w:val="24"/>
          <w:szCs w:val="24"/>
        </w:rPr>
        <w:t xml:space="preserve"> </w:t>
      </w:r>
      <w:r w:rsidR="00DE11A0" w:rsidRPr="006C284C">
        <w:rPr>
          <w:rFonts w:ascii="Times New Roman" w:hAnsi="Times New Roman"/>
          <w:sz w:val="24"/>
          <w:szCs w:val="24"/>
          <w:lang w:eastAsia="lt-LT"/>
        </w:rPr>
        <w:t>–</w:t>
      </w:r>
      <w:r w:rsidR="00DE11A0">
        <w:rPr>
          <w:rFonts w:ascii="Times New Roman" w:hAnsi="Times New Roman"/>
          <w:sz w:val="24"/>
          <w:szCs w:val="24"/>
          <w:lang w:eastAsia="lt-LT"/>
        </w:rPr>
        <w:t xml:space="preserve"> </w:t>
      </w:r>
      <w:r w:rsidR="006C284C" w:rsidRPr="006C284C">
        <w:rPr>
          <w:rFonts w:ascii="Times New Roman" w:hAnsi="Times New Roman"/>
          <w:sz w:val="24"/>
          <w:szCs w:val="24"/>
        </w:rPr>
        <w:t>21, didelių</w:t>
      </w:r>
      <w:r w:rsidR="00DE11A0">
        <w:rPr>
          <w:rFonts w:ascii="Times New Roman" w:hAnsi="Times New Roman"/>
          <w:sz w:val="24"/>
          <w:szCs w:val="24"/>
        </w:rPr>
        <w:t xml:space="preserve"> </w:t>
      </w:r>
      <w:r w:rsidR="00DE11A0" w:rsidRPr="006C284C">
        <w:rPr>
          <w:rFonts w:ascii="Times New Roman" w:hAnsi="Times New Roman"/>
          <w:sz w:val="24"/>
          <w:szCs w:val="24"/>
          <w:lang w:eastAsia="lt-LT"/>
        </w:rPr>
        <w:t>–</w:t>
      </w:r>
      <w:r w:rsidR="00DE11A0">
        <w:rPr>
          <w:rFonts w:ascii="Times New Roman" w:hAnsi="Times New Roman"/>
          <w:sz w:val="24"/>
          <w:szCs w:val="24"/>
          <w:lang w:eastAsia="lt-LT"/>
        </w:rPr>
        <w:t xml:space="preserve"> </w:t>
      </w:r>
      <w:r w:rsidRPr="006C284C">
        <w:rPr>
          <w:rFonts w:ascii="Times New Roman" w:hAnsi="Times New Roman"/>
          <w:sz w:val="24"/>
          <w:szCs w:val="24"/>
        </w:rPr>
        <w:t xml:space="preserve">6) specialiųjų ugdymosi poreikių </w:t>
      </w:r>
      <w:r w:rsidR="006C284C" w:rsidRPr="006C284C">
        <w:rPr>
          <w:rFonts w:ascii="Times New Roman" w:hAnsi="Times New Roman"/>
          <w:sz w:val="24"/>
          <w:szCs w:val="24"/>
        </w:rPr>
        <w:t>turintys mokiniai.</w:t>
      </w:r>
      <w:r w:rsidRPr="006C284C">
        <w:rPr>
          <w:rFonts w:ascii="Times New Roman" w:hAnsi="Times New Roman"/>
          <w:sz w:val="24"/>
          <w:szCs w:val="24"/>
        </w:rPr>
        <w:t xml:space="preserve"> Pagalbos mokiniui specialistų metodinėje grupėje aptariami pagalbos mokiniui planai, pasidalijama  patirtimi.</w:t>
      </w:r>
    </w:p>
    <w:p w:rsidR="00C801A9" w:rsidRPr="006C284C" w:rsidRDefault="00C801A9" w:rsidP="00C801A9">
      <w:pPr>
        <w:spacing w:after="0"/>
        <w:ind w:firstLine="851"/>
        <w:jc w:val="both"/>
        <w:rPr>
          <w:rFonts w:ascii="Times New Roman" w:hAnsi="Times New Roman"/>
          <w:sz w:val="24"/>
          <w:szCs w:val="24"/>
        </w:rPr>
      </w:pPr>
      <w:r w:rsidRPr="006C284C">
        <w:rPr>
          <w:rFonts w:ascii="Times New Roman" w:hAnsi="Times New Roman"/>
          <w:sz w:val="24"/>
          <w:szCs w:val="24"/>
        </w:rPr>
        <w:t>Progimnazijoje  vadovaujamasi mokinių elgesio taisyklėmis su skatinimo, drausminimo bei poveikio priemonių taikymo netinkamai besielgiantiems mokiniams sistema. Išimties atvejais mokiniams sudaromos galimybės mokytis kitoje aplinkoje kartu su pagalbos mokiniui specialistais, organizuojami pokalbiai su tėvais, klasių valandėlės, problemos svarstomos Vaiko gerovės komisijoje.  Dalis mokinių yra integruojami į įvairius neformaliojo vaikų švietimo užsiėmimus, atitinkančius jų pomėgius. Psichol</w:t>
      </w:r>
      <w:r w:rsidR="00C624DD">
        <w:rPr>
          <w:rFonts w:ascii="Times New Roman" w:hAnsi="Times New Roman"/>
          <w:sz w:val="24"/>
          <w:szCs w:val="24"/>
        </w:rPr>
        <w:t>ogas</w:t>
      </w:r>
      <w:r w:rsidR="006C284C" w:rsidRPr="006C284C">
        <w:rPr>
          <w:rFonts w:ascii="Times New Roman" w:hAnsi="Times New Roman"/>
          <w:sz w:val="24"/>
          <w:szCs w:val="24"/>
        </w:rPr>
        <w:t xml:space="preserve"> teikė konsultacijas tėvams</w:t>
      </w:r>
      <w:r w:rsidR="00DE11A0">
        <w:rPr>
          <w:rFonts w:ascii="Times New Roman" w:hAnsi="Times New Roman"/>
          <w:sz w:val="24"/>
          <w:szCs w:val="24"/>
        </w:rPr>
        <w:t xml:space="preserve"> </w:t>
      </w:r>
      <w:r w:rsidR="00DE11A0" w:rsidRPr="006C284C">
        <w:rPr>
          <w:rFonts w:ascii="Times New Roman" w:hAnsi="Times New Roman"/>
          <w:sz w:val="24"/>
          <w:szCs w:val="24"/>
          <w:lang w:eastAsia="lt-LT"/>
        </w:rPr>
        <w:t>–</w:t>
      </w:r>
      <w:r w:rsidR="00DE11A0">
        <w:rPr>
          <w:rFonts w:ascii="Times New Roman" w:hAnsi="Times New Roman"/>
          <w:sz w:val="24"/>
          <w:szCs w:val="24"/>
          <w:lang w:eastAsia="lt-LT"/>
        </w:rPr>
        <w:t xml:space="preserve"> </w:t>
      </w:r>
      <w:r w:rsidR="006C284C" w:rsidRPr="006C284C">
        <w:rPr>
          <w:rFonts w:ascii="Times New Roman" w:hAnsi="Times New Roman"/>
          <w:sz w:val="24"/>
          <w:szCs w:val="24"/>
        </w:rPr>
        <w:t>20, vaikams</w:t>
      </w:r>
      <w:r w:rsidR="00DE11A0">
        <w:rPr>
          <w:rFonts w:ascii="Times New Roman" w:hAnsi="Times New Roman"/>
          <w:sz w:val="24"/>
          <w:szCs w:val="24"/>
        </w:rPr>
        <w:t xml:space="preserve"> </w:t>
      </w:r>
      <w:r w:rsidR="00DE11A0" w:rsidRPr="006C284C">
        <w:rPr>
          <w:rFonts w:ascii="Times New Roman" w:hAnsi="Times New Roman"/>
          <w:sz w:val="24"/>
          <w:szCs w:val="24"/>
          <w:lang w:eastAsia="lt-LT"/>
        </w:rPr>
        <w:t>–</w:t>
      </w:r>
      <w:r w:rsidR="00DE11A0">
        <w:rPr>
          <w:rFonts w:ascii="Times New Roman" w:hAnsi="Times New Roman"/>
          <w:sz w:val="24"/>
          <w:szCs w:val="24"/>
          <w:lang w:eastAsia="lt-LT"/>
        </w:rPr>
        <w:t xml:space="preserve"> </w:t>
      </w:r>
      <w:r w:rsidRPr="006C284C">
        <w:rPr>
          <w:rFonts w:ascii="Times New Roman" w:hAnsi="Times New Roman"/>
          <w:sz w:val="24"/>
          <w:szCs w:val="24"/>
        </w:rPr>
        <w:t>69 ir mokytojams</w:t>
      </w:r>
      <w:r w:rsidR="00985DD2">
        <w:rPr>
          <w:rFonts w:ascii="Times New Roman" w:hAnsi="Times New Roman"/>
          <w:sz w:val="24"/>
          <w:szCs w:val="24"/>
        </w:rPr>
        <w:t xml:space="preserve"> </w:t>
      </w:r>
      <w:r w:rsidR="00985DD2" w:rsidRPr="006C284C">
        <w:rPr>
          <w:rFonts w:ascii="Times New Roman" w:hAnsi="Times New Roman"/>
          <w:sz w:val="24"/>
          <w:szCs w:val="24"/>
          <w:lang w:eastAsia="lt-LT"/>
        </w:rPr>
        <w:t>–</w:t>
      </w:r>
      <w:r w:rsidR="00985DD2">
        <w:rPr>
          <w:rFonts w:ascii="Times New Roman" w:hAnsi="Times New Roman"/>
          <w:sz w:val="24"/>
          <w:szCs w:val="24"/>
          <w:lang w:eastAsia="lt-LT"/>
        </w:rPr>
        <w:t xml:space="preserve"> </w:t>
      </w:r>
      <w:r w:rsidR="00985DD2">
        <w:rPr>
          <w:rFonts w:ascii="Times New Roman" w:hAnsi="Times New Roman"/>
          <w:sz w:val="24"/>
          <w:szCs w:val="24"/>
        </w:rPr>
        <w:t xml:space="preserve">40. Gabiems mokiniams </w:t>
      </w:r>
      <w:r w:rsidRPr="006C284C">
        <w:rPr>
          <w:rFonts w:ascii="Times New Roman" w:hAnsi="Times New Roman"/>
          <w:sz w:val="24"/>
          <w:szCs w:val="24"/>
        </w:rPr>
        <w:t>vestas užsiėmimas</w:t>
      </w:r>
      <w:r w:rsidR="00985DD2">
        <w:rPr>
          <w:rFonts w:ascii="Times New Roman" w:hAnsi="Times New Roman"/>
          <w:sz w:val="24"/>
          <w:szCs w:val="24"/>
        </w:rPr>
        <w:t>,</w:t>
      </w:r>
      <w:r w:rsidRPr="006C284C">
        <w:rPr>
          <w:rFonts w:ascii="Times New Roman" w:hAnsi="Times New Roman"/>
          <w:sz w:val="24"/>
          <w:szCs w:val="24"/>
        </w:rPr>
        <w:t xml:space="preserve"> pagrįstas Mindfulness technika. </w:t>
      </w:r>
      <w:r w:rsidR="006C284C" w:rsidRPr="006C284C">
        <w:rPr>
          <w:rFonts w:ascii="Times New Roman" w:hAnsi="Times New Roman"/>
          <w:sz w:val="24"/>
          <w:szCs w:val="24"/>
        </w:rPr>
        <w:t>3–</w:t>
      </w:r>
      <w:r w:rsidRPr="006C284C">
        <w:rPr>
          <w:rFonts w:ascii="Times New Roman" w:hAnsi="Times New Roman"/>
          <w:sz w:val="24"/>
          <w:szCs w:val="24"/>
        </w:rPr>
        <w:t>4 klasių mokiniai po 2 kartus dalyvavo užsiėmime, mokančiame vaikus atpažinti klaidingus įsitikinimus</w:t>
      </w:r>
      <w:r w:rsidR="006C284C" w:rsidRPr="006C284C">
        <w:rPr>
          <w:rFonts w:ascii="Times New Roman" w:hAnsi="Times New Roman"/>
          <w:sz w:val="24"/>
          <w:szCs w:val="24"/>
        </w:rPr>
        <w:t xml:space="preserve">. </w:t>
      </w:r>
      <w:r w:rsidRPr="006C284C">
        <w:rPr>
          <w:rFonts w:ascii="Times New Roman" w:hAnsi="Times New Roman"/>
          <w:sz w:val="24"/>
          <w:szCs w:val="24"/>
        </w:rPr>
        <w:t>Spec</w:t>
      </w:r>
      <w:r w:rsidR="006C284C" w:rsidRPr="006C284C">
        <w:rPr>
          <w:rFonts w:ascii="Times New Roman" w:hAnsi="Times New Roman"/>
          <w:sz w:val="24"/>
          <w:szCs w:val="24"/>
        </w:rPr>
        <w:t xml:space="preserve">ialusis pedagogas pagalbą teikė 25, logopedai </w:t>
      </w:r>
      <w:r w:rsidRPr="006C284C">
        <w:rPr>
          <w:rFonts w:ascii="Times New Roman" w:hAnsi="Times New Roman"/>
          <w:sz w:val="24"/>
          <w:szCs w:val="24"/>
        </w:rPr>
        <w:t>36, mokytojo padėjėjas 5 mokiniams.</w:t>
      </w:r>
    </w:p>
    <w:p w:rsidR="00C801A9" w:rsidRPr="006C284C" w:rsidRDefault="00985DD2" w:rsidP="00C801A9">
      <w:pPr>
        <w:tabs>
          <w:tab w:val="left" w:pos="851"/>
        </w:tabs>
        <w:spacing w:after="0"/>
        <w:jc w:val="both"/>
        <w:rPr>
          <w:rFonts w:ascii="Times New Roman" w:hAnsi="Times New Roman"/>
          <w:sz w:val="24"/>
          <w:szCs w:val="24"/>
        </w:rPr>
      </w:pPr>
      <w:r>
        <w:rPr>
          <w:rFonts w:ascii="Times New Roman" w:hAnsi="Times New Roman"/>
          <w:sz w:val="24"/>
          <w:szCs w:val="24"/>
        </w:rPr>
        <w:tab/>
        <w:t>Kartu su S</w:t>
      </w:r>
      <w:r w:rsidR="00C801A9" w:rsidRPr="006C284C">
        <w:rPr>
          <w:rFonts w:ascii="Times New Roman" w:hAnsi="Times New Roman"/>
          <w:sz w:val="24"/>
          <w:szCs w:val="24"/>
        </w:rPr>
        <w:t>pecialiosios pedagogikos ir</w:t>
      </w:r>
      <w:r>
        <w:rPr>
          <w:rFonts w:ascii="Times New Roman" w:hAnsi="Times New Roman"/>
          <w:sz w:val="24"/>
          <w:szCs w:val="24"/>
        </w:rPr>
        <w:t xml:space="preserve"> psichologijos</w:t>
      </w:r>
      <w:r w:rsidR="006C284C" w:rsidRPr="006C284C">
        <w:rPr>
          <w:rFonts w:ascii="Times New Roman" w:hAnsi="Times New Roman"/>
          <w:sz w:val="24"/>
          <w:szCs w:val="24"/>
        </w:rPr>
        <w:t xml:space="preserve"> centru dalyvavo</w:t>
      </w:r>
      <w:r w:rsidR="00C801A9" w:rsidRPr="006C284C">
        <w:rPr>
          <w:rFonts w:ascii="Times New Roman" w:hAnsi="Times New Roman"/>
          <w:sz w:val="24"/>
          <w:szCs w:val="24"/>
        </w:rPr>
        <w:t>me seksualinės prievartos prieš vaikus ir  seksualinio vaikų išnaudojimo prevencijos programoje „Saugok ir gerbk mane“. Programa siekiama suteikti mokyklos bendruomenei žinių apie seksualinės prievartos formas, rizikos ir apsauginius veiksnius, pasekmes, didinti mokyklos personalo kompetencijas vykdyti seksualinės prievartos prevenciją, mokyti specialistus vesti specialius užsiėmimus mokiniams</w:t>
      </w:r>
      <w:r w:rsidR="00C01860">
        <w:rPr>
          <w:rFonts w:ascii="Times New Roman" w:hAnsi="Times New Roman"/>
          <w:sz w:val="24"/>
          <w:szCs w:val="24"/>
        </w:rPr>
        <w:t>,</w:t>
      </w:r>
      <w:r w:rsidR="00C801A9" w:rsidRPr="006C284C">
        <w:rPr>
          <w:rFonts w:ascii="Times New Roman" w:hAnsi="Times New Roman"/>
          <w:sz w:val="24"/>
          <w:szCs w:val="24"/>
        </w:rPr>
        <w:t xml:space="preserve"> kaip atpažinti seksualinės prievartos užuomazgas, kaip reaguoti ir kur kreiptis pagalbos, kaip išvengti galimų prievartos at</w:t>
      </w:r>
      <w:r w:rsidR="006C284C" w:rsidRPr="006C284C">
        <w:rPr>
          <w:rFonts w:ascii="Times New Roman" w:hAnsi="Times New Roman"/>
          <w:sz w:val="24"/>
          <w:szCs w:val="24"/>
        </w:rPr>
        <w:t xml:space="preserve">vejų. </w:t>
      </w:r>
      <w:r w:rsidR="00C801A9" w:rsidRPr="006C284C">
        <w:rPr>
          <w:rFonts w:ascii="Times New Roman" w:hAnsi="Times New Roman"/>
          <w:sz w:val="24"/>
          <w:szCs w:val="24"/>
        </w:rPr>
        <w:t xml:space="preserve">Pradėta vykdyti programa </w:t>
      </w:r>
      <w:proofErr w:type="spellStart"/>
      <w:r w:rsidR="00C801A9" w:rsidRPr="006C284C">
        <w:rPr>
          <w:rFonts w:ascii="Times New Roman" w:hAnsi="Times New Roman"/>
          <w:sz w:val="24"/>
          <w:szCs w:val="24"/>
        </w:rPr>
        <w:t>Lion</w:t>
      </w:r>
      <w:proofErr w:type="spellEnd"/>
      <w:r w:rsidR="00C801A9" w:rsidRPr="006C284C">
        <w:rPr>
          <w:rFonts w:ascii="Times New Roman" w:hAnsi="Times New Roman"/>
          <w:sz w:val="24"/>
          <w:szCs w:val="24"/>
        </w:rPr>
        <w:t xml:space="preserve"> </w:t>
      </w:r>
      <w:proofErr w:type="spellStart"/>
      <w:r w:rsidR="006C284C" w:rsidRPr="006C284C">
        <w:rPr>
          <w:rFonts w:ascii="Times New Roman" w:hAnsi="Times New Roman"/>
          <w:sz w:val="24"/>
          <w:szCs w:val="24"/>
        </w:rPr>
        <w:t>Quest</w:t>
      </w:r>
      <w:proofErr w:type="spellEnd"/>
      <w:r w:rsidR="006C284C" w:rsidRPr="006C284C">
        <w:rPr>
          <w:rFonts w:ascii="Times New Roman" w:hAnsi="Times New Roman"/>
          <w:sz w:val="24"/>
          <w:szCs w:val="24"/>
        </w:rPr>
        <w:t xml:space="preserve"> „Paauglystės kryžkelės“ 5–</w:t>
      </w:r>
      <w:r w:rsidR="00C801A9" w:rsidRPr="006C284C">
        <w:rPr>
          <w:rFonts w:ascii="Times New Roman" w:hAnsi="Times New Roman"/>
          <w:sz w:val="24"/>
          <w:szCs w:val="24"/>
        </w:rPr>
        <w:t>8 klasėse. Į</w:t>
      </w:r>
      <w:r w:rsidR="00C801A9" w:rsidRPr="006C284C">
        <w:rPr>
          <w:rFonts w:ascii="Times New Roman" w:hAnsi="Times New Roman"/>
          <w:sz w:val="24"/>
          <w:szCs w:val="24"/>
          <w:shd w:val="clear" w:color="auto" w:fill="FFFFFF"/>
        </w:rPr>
        <w:t>rodymais pagrįsta programa padeda mokytojams kurti saugią mokymosi aplinką ir ugdyti gyvenimo įgūdžius, padedančius mokiniams išgyventi paauglystės metus.</w:t>
      </w:r>
    </w:p>
    <w:p w:rsidR="00C801A9" w:rsidRPr="006C284C" w:rsidRDefault="00C01860" w:rsidP="00C801A9">
      <w:pPr>
        <w:tabs>
          <w:tab w:val="left" w:pos="851"/>
        </w:tabs>
        <w:spacing w:after="0"/>
        <w:jc w:val="both"/>
        <w:rPr>
          <w:rFonts w:ascii="Times New Roman" w:hAnsi="Times New Roman"/>
          <w:sz w:val="24"/>
          <w:szCs w:val="24"/>
        </w:rPr>
      </w:pPr>
      <w:r>
        <w:rPr>
          <w:rFonts w:ascii="Times New Roman" w:hAnsi="Times New Roman"/>
          <w:sz w:val="24"/>
          <w:szCs w:val="24"/>
        </w:rPr>
        <w:tab/>
        <w:t>Tęsiamas projektas „Sėkmės žingsneliai“</w:t>
      </w:r>
      <w:r w:rsidR="00C801A9" w:rsidRPr="006C284C">
        <w:rPr>
          <w:rFonts w:ascii="Times New Roman" w:hAnsi="Times New Roman"/>
          <w:sz w:val="24"/>
          <w:szCs w:val="24"/>
        </w:rPr>
        <w:t xml:space="preserve">. Visus metus vertybės įprasminamos, veikla matuojama, </w:t>
      </w:r>
      <w:r w:rsidR="0060125E">
        <w:rPr>
          <w:rFonts w:ascii="Times New Roman" w:hAnsi="Times New Roman"/>
          <w:sz w:val="24"/>
          <w:szCs w:val="24"/>
        </w:rPr>
        <w:t>prioritetai lemia simbolių</w:t>
      </w:r>
      <w:r w:rsidR="00C801A9" w:rsidRPr="006C284C">
        <w:rPr>
          <w:rFonts w:ascii="Times New Roman" w:hAnsi="Times New Roman"/>
          <w:sz w:val="24"/>
          <w:szCs w:val="24"/>
        </w:rPr>
        <w:t xml:space="preserve"> </w:t>
      </w:r>
      <w:r w:rsidR="0060125E">
        <w:rPr>
          <w:rFonts w:ascii="Times New Roman" w:hAnsi="Times New Roman"/>
          <w:sz w:val="24"/>
          <w:szCs w:val="24"/>
        </w:rPr>
        <w:t>pasirinkimą</w:t>
      </w:r>
      <w:r w:rsidR="00C801A9" w:rsidRPr="006C284C">
        <w:rPr>
          <w:rFonts w:ascii="Times New Roman" w:hAnsi="Times New Roman"/>
          <w:sz w:val="24"/>
          <w:szCs w:val="24"/>
        </w:rPr>
        <w:t xml:space="preserve">. </w:t>
      </w:r>
    </w:p>
    <w:p w:rsidR="00C801A9" w:rsidRPr="006C284C" w:rsidRDefault="00C801A9" w:rsidP="00C801A9">
      <w:pPr>
        <w:tabs>
          <w:tab w:val="left" w:pos="851"/>
        </w:tabs>
        <w:spacing w:after="0"/>
        <w:ind w:left="131" w:firstLine="720"/>
        <w:jc w:val="both"/>
        <w:rPr>
          <w:rFonts w:ascii="Times New Roman" w:hAnsi="Times New Roman"/>
          <w:sz w:val="24"/>
          <w:szCs w:val="24"/>
        </w:rPr>
      </w:pPr>
      <w:r w:rsidRPr="006C284C">
        <w:rPr>
          <w:rFonts w:ascii="Times New Roman" w:hAnsi="Times New Roman"/>
          <w:sz w:val="24"/>
          <w:szCs w:val="24"/>
        </w:rPr>
        <w:t>Organizuojami renginiai: psichoaktyvių medžiagų prevencijai vik</w:t>
      </w:r>
      <w:r w:rsidR="00C01860">
        <w:rPr>
          <w:rFonts w:ascii="Times New Roman" w:hAnsi="Times New Roman"/>
          <w:sz w:val="24"/>
          <w:szCs w:val="24"/>
        </w:rPr>
        <w:t>torina 7-ųjų klasių mokiniams „</w:t>
      </w:r>
      <w:r w:rsidRPr="006C284C">
        <w:rPr>
          <w:rFonts w:ascii="Times New Roman" w:hAnsi="Times New Roman"/>
          <w:sz w:val="24"/>
          <w:szCs w:val="24"/>
        </w:rPr>
        <w:t>Ką žina</w:t>
      </w:r>
      <w:r w:rsidR="00C01860">
        <w:rPr>
          <w:rFonts w:ascii="Times New Roman" w:hAnsi="Times New Roman"/>
          <w:sz w:val="24"/>
          <w:szCs w:val="24"/>
        </w:rPr>
        <w:t>i apie psichoaktyvias medžiagas“</w:t>
      </w:r>
      <w:r w:rsidRPr="006C284C">
        <w:rPr>
          <w:rFonts w:ascii="Times New Roman" w:hAnsi="Times New Roman"/>
          <w:sz w:val="24"/>
          <w:szCs w:val="24"/>
        </w:rPr>
        <w:t>, vik</w:t>
      </w:r>
      <w:r w:rsidR="00C01860">
        <w:rPr>
          <w:rFonts w:ascii="Times New Roman" w:hAnsi="Times New Roman"/>
          <w:sz w:val="24"/>
          <w:szCs w:val="24"/>
        </w:rPr>
        <w:t>torina 8-ųjų klasių mokiniams „AIDS diena“</w:t>
      </w:r>
      <w:r w:rsidRPr="006C284C">
        <w:rPr>
          <w:rFonts w:ascii="Times New Roman" w:hAnsi="Times New Roman"/>
          <w:sz w:val="24"/>
          <w:szCs w:val="24"/>
        </w:rPr>
        <w:t>.</w:t>
      </w:r>
    </w:p>
    <w:p w:rsidR="00C801A9" w:rsidRPr="006C284C" w:rsidRDefault="00C801A9" w:rsidP="00C801A9">
      <w:pPr>
        <w:tabs>
          <w:tab w:val="left" w:pos="851"/>
        </w:tabs>
        <w:spacing w:after="0"/>
        <w:jc w:val="both"/>
        <w:rPr>
          <w:rFonts w:ascii="Times New Roman" w:hAnsi="Times New Roman"/>
          <w:sz w:val="24"/>
          <w:szCs w:val="24"/>
        </w:rPr>
      </w:pPr>
      <w:r w:rsidRPr="006C284C">
        <w:rPr>
          <w:rFonts w:ascii="Times New Roman" w:hAnsi="Times New Roman"/>
          <w:sz w:val="24"/>
          <w:szCs w:val="24"/>
        </w:rPr>
        <w:lastRenderedPageBreak/>
        <w:tab/>
        <w:t xml:space="preserve">Vykdomos akcijos smurto, patyčių prevencijai:  Tolerancijos dienai paminėti, „Man rūpi“. Akcijos „Man rūpi“ metu išrinkta draugiškiausia klasė, draugiškiausias mokinys, dalyvauta popietėje „Arbatėlė su progimnazijos vadovais“. Akcija baigėsi renginiu „Naktis mokykloje“. Atlikti tyrimai: „Pirmokų ir penktokų adaptacija“, „5–8 klasių mokinių </w:t>
      </w:r>
      <w:proofErr w:type="spellStart"/>
      <w:r w:rsidRPr="006C284C">
        <w:rPr>
          <w:rFonts w:ascii="Times New Roman" w:hAnsi="Times New Roman"/>
          <w:sz w:val="24"/>
          <w:szCs w:val="24"/>
        </w:rPr>
        <w:t>depresiškumo</w:t>
      </w:r>
      <w:proofErr w:type="spellEnd"/>
      <w:r w:rsidRPr="006C284C">
        <w:rPr>
          <w:rFonts w:ascii="Times New Roman" w:hAnsi="Times New Roman"/>
          <w:sz w:val="24"/>
          <w:szCs w:val="24"/>
        </w:rPr>
        <w:t xml:space="preserve"> ir polinkio į savižudiškas mintis“, „4 klasių mikroklimatas“, „5 klasių pamokos mikroklimato ir mokymosi lūkesčių išsipildymas“,  „Ar saugus mokykloje“ ir „Psichoaktyvių medžiagų vartojimas </w:t>
      </w:r>
      <w:r w:rsidR="00C01860">
        <w:rPr>
          <w:rFonts w:ascii="Times New Roman" w:hAnsi="Times New Roman"/>
          <w:sz w:val="24"/>
          <w:szCs w:val="24"/>
        </w:rPr>
        <w:t>tarp</w:t>
      </w:r>
      <w:r w:rsidR="00C01860" w:rsidRPr="006C284C">
        <w:rPr>
          <w:rFonts w:ascii="Times New Roman" w:hAnsi="Times New Roman"/>
          <w:sz w:val="24"/>
          <w:szCs w:val="24"/>
        </w:rPr>
        <w:t xml:space="preserve"> </w:t>
      </w:r>
      <w:r w:rsidRPr="006C284C">
        <w:rPr>
          <w:rFonts w:ascii="Times New Roman" w:hAnsi="Times New Roman"/>
          <w:sz w:val="24"/>
          <w:szCs w:val="24"/>
        </w:rPr>
        <w:t>5–8 klasių mokinių“, 5–8 klasių gabių vaikų atranka, „</w:t>
      </w:r>
      <w:proofErr w:type="spellStart"/>
      <w:r w:rsidRPr="006C284C">
        <w:rPr>
          <w:rFonts w:ascii="Times New Roman" w:hAnsi="Times New Roman"/>
          <w:sz w:val="24"/>
          <w:szCs w:val="24"/>
        </w:rPr>
        <w:t>Tūbelietis</w:t>
      </w:r>
      <w:proofErr w:type="spellEnd"/>
      <w:r w:rsidRPr="006C284C">
        <w:rPr>
          <w:rFonts w:ascii="Times New Roman" w:hAnsi="Times New Roman"/>
          <w:sz w:val="24"/>
          <w:szCs w:val="24"/>
        </w:rPr>
        <w:t>–2019“ intelektinių gebėjimų vertinimo etapas.</w:t>
      </w:r>
    </w:p>
    <w:p w:rsidR="00C801A9" w:rsidRPr="006C284C" w:rsidRDefault="00C801A9" w:rsidP="00C801A9">
      <w:pPr>
        <w:tabs>
          <w:tab w:val="left" w:pos="851"/>
        </w:tabs>
        <w:spacing w:after="0"/>
        <w:jc w:val="both"/>
        <w:rPr>
          <w:rFonts w:ascii="Times New Roman" w:hAnsi="Times New Roman"/>
          <w:sz w:val="24"/>
          <w:szCs w:val="24"/>
        </w:rPr>
      </w:pPr>
      <w:r w:rsidRPr="006C284C">
        <w:rPr>
          <w:rFonts w:ascii="Times New Roman" w:hAnsi="Times New Roman"/>
          <w:sz w:val="24"/>
          <w:szCs w:val="24"/>
        </w:rPr>
        <w:tab/>
        <w:t>Mokytojai dalyvavo emocinio intelekto ugdymo mokymuose „Kelionė į save“, išklausė pranešimą „Keturi vaikų klaidingo elgesio tikslai“.</w:t>
      </w:r>
    </w:p>
    <w:p w:rsidR="00C801A9" w:rsidRPr="006C284C" w:rsidRDefault="00C801A9" w:rsidP="00C801A9">
      <w:pPr>
        <w:tabs>
          <w:tab w:val="left" w:pos="851"/>
        </w:tabs>
        <w:spacing w:after="0"/>
        <w:jc w:val="both"/>
        <w:rPr>
          <w:rFonts w:ascii="Times New Roman" w:hAnsi="Times New Roman"/>
          <w:sz w:val="24"/>
          <w:szCs w:val="24"/>
        </w:rPr>
      </w:pPr>
      <w:r w:rsidRPr="006C284C">
        <w:rPr>
          <w:rFonts w:ascii="Times New Roman" w:hAnsi="Times New Roman"/>
          <w:sz w:val="24"/>
          <w:szCs w:val="24"/>
        </w:rPr>
        <w:tab/>
        <w:t>Tę</w:t>
      </w:r>
      <w:r w:rsidR="009E55E7">
        <w:rPr>
          <w:rFonts w:ascii="Times New Roman" w:hAnsi="Times New Roman"/>
          <w:sz w:val="24"/>
          <w:szCs w:val="24"/>
        </w:rPr>
        <w:t>stas projektas mokinių tėvams „</w:t>
      </w:r>
      <w:r w:rsidRPr="006C284C">
        <w:rPr>
          <w:rFonts w:ascii="Times New Roman" w:hAnsi="Times New Roman"/>
          <w:sz w:val="24"/>
          <w:szCs w:val="24"/>
        </w:rPr>
        <w:t>Tėvų pedagogi</w:t>
      </w:r>
      <w:r w:rsidR="009E55E7">
        <w:rPr>
          <w:rFonts w:ascii="Times New Roman" w:hAnsi="Times New Roman"/>
          <w:sz w:val="24"/>
          <w:szCs w:val="24"/>
        </w:rPr>
        <w:t>nio švietimo vakarinės stotelės“</w:t>
      </w:r>
      <w:r w:rsidRPr="006C284C">
        <w:rPr>
          <w:rFonts w:ascii="Times New Roman" w:hAnsi="Times New Roman"/>
          <w:sz w:val="24"/>
          <w:szCs w:val="24"/>
        </w:rPr>
        <w:t>. Psichologių pranešimai „Vaikai, tėvai ir technologijos“ ir „Šeimos įtaka vaiko auklėjime“, pavaduotojos ugdymui pranešimas „U</w:t>
      </w:r>
      <w:r w:rsidR="009E55E7">
        <w:rPr>
          <w:rFonts w:ascii="Times New Roman" w:hAnsi="Times New Roman"/>
          <w:sz w:val="24"/>
          <w:szCs w:val="24"/>
        </w:rPr>
        <w:t>gdymo programa ir ugdymo planas</w:t>
      </w:r>
      <w:r w:rsidRPr="006C284C">
        <w:rPr>
          <w:rFonts w:ascii="Times New Roman" w:hAnsi="Times New Roman"/>
          <w:sz w:val="24"/>
          <w:szCs w:val="24"/>
        </w:rPr>
        <w:t>“. Pravestas pirmokų tėvų susirinkimas „Vaikas pirmokas“ ir penktokų tėvų susirinkimas. Išleistas informacinis lankstinukas „Pradinio ugdymo bendroji programa“.</w:t>
      </w:r>
    </w:p>
    <w:p w:rsidR="00782C3F" w:rsidRPr="006C284C" w:rsidRDefault="00C801A9" w:rsidP="006C284C">
      <w:pPr>
        <w:spacing w:after="0"/>
        <w:ind w:left="131" w:firstLine="720"/>
        <w:jc w:val="both"/>
        <w:rPr>
          <w:rFonts w:ascii="Times New Roman" w:hAnsi="Times New Roman"/>
          <w:sz w:val="24"/>
          <w:szCs w:val="24"/>
        </w:rPr>
      </w:pPr>
      <w:r w:rsidRPr="006C284C">
        <w:rPr>
          <w:rFonts w:ascii="Times New Roman" w:hAnsi="Times New Roman"/>
          <w:sz w:val="24"/>
          <w:szCs w:val="24"/>
        </w:rPr>
        <w:t>Psichoaktyvių medžiagų vartojimas</w:t>
      </w:r>
      <w:r w:rsidR="009E55E7">
        <w:rPr>
          <w:rFonts w:ascii="Times New Roman" w:hAnsi="Times New Roman"/>
          <w:sz w:val="24"/>
          <w:szCs w:val="24"/>
        </w:rPr>
        <w:t>,</w:t>
      </w:r>
      <w:r w:rsidRPr="006C284C">
        <w:rPr>
          <w:rFonts w:ascii="Times New Roman" w:hAnsi="Times New Roman"/>
          <w:sz w:val="24"/>
          <w:szCs w:val="24"/>
        </w:rPr>
        <w:t xml:space="preserve"> </w:t>
      </w:r>
      <w:r w:rsidR="009E55E7">
        <w:rPr>
          <w:rFonts w:ascii="Times New Roman" w:hAnsi="Times New Roman"/>
          <w:sz w:val="24"/>
          <w:szCs w:val="24"/>
        </w:rPr>
        <w:t>palyginti</w:t>
      </w:r>
      <w:r w:rsidRPr="006C284C">
        <w:rPr>
          <w:rFonts w:ascii="Times New Roman" w:hAnsi="Times New Roman"/>
          <w:sz w:val="24"/>
          <w:szCs w:val="24"/>
        </w:rPr>
        <w:t xml:space="preserve"> su 2015 m.</w:t>
      </w:r>
      <w:r w:rsidR="009E55E7">
        <w:rPr>
          <w:rFonts w:ascii="Times New Roman" w:hAnsi="Times New Roman"/>
          <w:sz w:val="24"/>
          <w:szCs w:val="24"/>
        </w:rPr>
        <w:t>,</w:t>
      </w:r>
      <w:r w:rsidRPr="006C284C">
        <w:rPr>
          <w:rFonts w:ascii="Times New Roman" w:hAnsi="Times New Roman"/>
          <w:sz w:val="24"/>
          <w:szCs w:val="24"/>
        </w:rPr>
        <w:t xml:space="preserve"> sumažėjo: alkoholio </w:t>
      </w:r>
      <w:r w:rsidR="009E55E7" w:rsidRPr="006C284C">
        <w:rPr>
          <w:rFonts w:ascii="Times New Roman" w:hAnsi="Times New Roman"/>
          <w:sz w:val="24"/>
          <w:szCs w:val="24"/>
          <w:lang w:eastAsia="lt-LT"/>
        </w:rPr>
        <w:t>–</w:t>
      </w:r>
      <w:r w:rsidR="009E55E7">
        <w:rPr>
          <w:rFonts w:ascii="Times New Roman" w:hAnsi="Times New Roman"/>
          <w:sz w:val="24"/>
          <w:szCs w:val="24"/>
          <w:lang w:eastAsia="lt-LT"/>
        </w:rPr>
        <w:t xml:space="preserve"> </w:t>
      </w:r>
      <w:r w:rsidR="009E55E7">
        <w:rPr>
          <w:rFonts w:ascii="Times New Roman" w:hAnsi="Times New Roman"/>
          <w:sz w:val="24"/>
          <w:szCs w:val="24"/>
        </w:rPr>
        <w:t>11,88 proc., rūkymo</w:t>
      </w:r>
      <w:r w:rsidRPr="006C284C">
        <w:rPr>
          <w:rFonts w:ascii="Times New Roman" w:hAnsi="Times New Roman"/>
          <w:sz w:val="24"/>
          <w:szCs w:val="24"/>
        </w:rPr>
        <w:t xml:space="preserve"> </w:t>
      </w:r>
      <w:r w:rsidR="009E55E7" w:rsidRPr="006C284C">
        <w:rPr>
          <w:rFonts w:ascii="Times New Roman" w:hAnsi="Times New Roman"/>
          <w:sz w:val="24"/>
          <w:szCs w:val="24"/>
          <w:lang w:eastAsia="lt-LT"/>
        </w:rPr>
        <w:t>–</w:t>
      </w:r>
      <w:r w:rsidR="009E55E7">
        <w:rPr>
          <w:rFonts w:ascii="Times New Roman" w:hAnsi="Times New Roman"/>
          <w:sz w:val="24"/>
          <w:szCs w:val="24"/>
          <w:lang w:eastAsia="lt-LT"/>
        </w:rPr>
        <w:t xml:space="preserve"> </w:t>
      </w:r>
      <w:r w:rsidRPr="006C284C">
        <w:rPr>
          <w:rFonts w:ascii="Times New Roman" w:hAnsi="Times New Roman"/>
          <w:sz w:val="24"/>
          <w:szCs w:val="24"/>
        </w:rPr>
        <w:t>5,98 proc., o narkotinių medžiagų vartojimas padidėjo 1 proc.</w:t>
      </w:r>
    </w:p>
    <w:p w:rsidR="006C284C" w:rsidRDefault="006C284C" w:rsidP="00782C3F">
      <w:pPr>
        <w:spacing w:after="0" w:line="240" w:lineRule="auto"/>
        <w:jc w:val="both"/>
        <w:rPr>
          <w:rFonts w:ascii="Times New Roman" w:eastAsia="Times New Roman" w:hAnsi="Times New Roman"/>
          <w:bCs/>
          <w:sz w:val="24"/>
          <w:szCs w:val="24"/>
          <w:lang w:eastAsia="lt-LT"/>
        </w:rPr>
      </w:pPr>
    </w:p>
    <w:p w:rsidR="005649A7" w:rsidRDefault="00782C3F" w:rsidP="00782C3F">
      <w:pPr>
        <w:spacing w:after="0" w:line="240" w:lineRule="auto"/>
        <w:jc w:val="both"/>
        <w:rPr>
          <w:rFonts w:ascii="Times New Roman" w:eastAsia="Times New Roman" w:hAnsi="Times New Roman"/>
          <w:sz w:val="24"/>
          <w:szCs w:val="24"/>
          <w:lang w:eastAsia="lt-LT"/>
        </w:rPr>
      </w:pPr>
      <w:r w:rsidRPr="006C284C">
        <w:rPr>
          <w:rFonts w:ascii="Times New Roman" w:eastAsia="Times New Roman" w:hAnsi="Times New Roman"/>
          <w:bCs/>
          <w:sz w:val="24"/>
          <w:szCs w:val="24"/>
          <w:lang w:eastAsia="lt-LT"/>
        </w:rPr>
        <w:t>4</w:t>
      </w:r>
      <w:r w:rsidR="008614EA" w:rsidRPr="006C284C">
        <w:rPr>
          <w:rFonts w:ascii="Times New Roman" w:eastAsia="Times New Roman" w:hAnsi="Times New Roman"/>
          <w:sz w:val="24"/>
          <w:szCs w:val="24"/>
          <w:lang w:eastAsia="lt-LT"/>
        </w:rPr>
        <w:t xml:space="preserve">.3. Mokinių </w:t>
      </w:r>
      <w:r w:rsidR="00867540">
        <w:rPr>
          <w:rFonts w:ascii="Times New Roman" w:eastAsia="Times New Roman" w:hAnsi="Times New Roman"/>
          <w:sz w:val="24"/>
          <w:szCs w:val="24"/>
          <w:lang w:eastAsia="lt-LT"/>
        </w:rPr>
        <w:t>lankomumas 2018–</w:t>
      </w:r>
      <w:r w:rsidR="005649A7" w:rsidRPr="006C284C">
        <w:rPr>
          <w:rFonts w:ascii="Times New Roman" w:eastAsia="Times New Roman" w:hAnsi="Times New Roman"/>
          <w:sz w:val="24"/>
          <w:szCs w:val="24"/>
          <w:lang w:eastAsia="lt-LT"/>
        </w:rPr>
        <w:t>2019</w:t>
      </w:r>
      <w:r w:rsidRPr="006C284C">
        <w:rPr>
          <w:rFonts w:ascii="Times New Roman" w:eastAsia="Times New Roman" w:hAnsi="Times New Roman"/>
          <w:sz w:val="24"/>
          <w:szCs w:val="24"/>
          <w:lang w:eastAsia="lt-LT"/>
        </w:rPr>
        <w:t xml:space="preserve"> m.</w:t>
      </w:r>
      <w:r w:rsidR="00F16B9E" w:rsidRPr="006C284C">
        <w:rPr>
          <w:rFonts w:ascii="Times New Roman" w:eastAsia="Times New Roman" w:hAnsi="Times New Roman"/>
          <w:sz w:val="24"/>
          <w:szCs w:val="24"/>
          <w:lang w:eastAsia="lt-LT"/>
        </w:rPr>
        <w:t xml:space="preserve"> </w:t>
      </w:r>
      <w:r w:rsidRPr="006C284C">
        <w:rPr>
          <w:rFonts w:ascii="Times New Roman" w:eastAsia="Times New Roman" w:hAnsi="Times New Roman"/>
          <w:sz w:val="24"/>
          <w:szCs w:val="24"/>
          <w:lang w:eastAsia="lt-LT"/>
        </w:rPr>
        <w:t>m.</w:t>
      </w:r>
    </w:p>
    <w:p w:rsidR="00DE2670" w:rsidRPr="006C284C" w:rsidRDefault="00DE2670" w:rsidP="00782C3F">
      <w:pPr>
        <w:spacing w:after="0" w:line="240" w:lineRule="auto"/>
        <w:jc w:val="both"/>
        <w:rPr>
          <w:rFonts w:ascii="Times New Roman" w:eastAsia="Times New Roman" w:hAnsi="Times New Roman"/>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1"/>
        <w:gridCol w:w="1701"/>
        <w:gridCol w:w="1417"/>
        <w:gridCol w:w="709"/>
        <w:gridCol w:w="851"/>
        <w:gridCol w:w="1701"/>
      </w:tblGrid>
      <w:tr w:rsidR="005649A7" w:rsidRPr="00AE484E" w:rsidTr="005649A7">
        <w:trPr>
          <w:trHeight w:val="157"/>
        </w:trPr>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5649A7">
            <w:pPr>
              <w:tabs>
                <w:tab w:val="center" w:pos="4153"/>
                <w:tab w:val="right" w:pos="8306"/>
              </w:tabs>
              <w:spacing w:after="0"/>
              <w:jc w:val="center"/>
              <w:rPr>
                <w:rFonts w:ascii="Times New Roman" w:hAnsi="Times New Roman"/>
                <w:sz w:val="24"/>
                <w:szCs w:val="24"/>
                <w:lang w:eastAsia="en-GB"/>
              </w:rPr>
            </w:pPr>
            <w:r w:rsidRPr="006C284C">
              <w:rPr>
                <w:rFonts w:ascii="Times New Roman" w:hAnsi="Times New Roman"/>
                <w:sz w:val="24"/>
                <w:szCs w:val="24"/>
                <w:lang w:eastAsia="en-GB"/>
              </w:rPr>
              <w:t>Vidutiniškai 1 mokinys per mokslo metus praleido iš viso pamokų</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5649A7">
            <w:pPr>
              <w:tabs>
                <w:tab w:val="center" w:pos="4153"/>
                <w:tab w:val="right" w:pos="8306"/>
              </w:tabs>
              <w:spacing w:after="0"/>
              <w:jc w:val="center"/>
              <w:rPr>
                <w:rFonts w:ascii="Times New Roman" w:hAnsi="Times New Roman"/>
                <w:sz w:val="24"/>
                <w:szCs w:val="24"/>
                <w:lang w:eastAsia="en-GB"/>
              </w:rPr>
            </w:pPr>
            <w:r w:rsidRPr="006C284C">
              <w:rPr>
                <w:rFonts w:ascii="Times New Roman" w:hAnsi="Times New Roman"/>
                <w:sz w:val="24"/>
                <w:szCs w:val="24"/>
                <w:lang w:eastAsia="en-GB"/>
              </w:rPr>
              <w:t>Vidutiniškai 1 mokinys per mokslo metus praleido pamokų dėl nepateisinamų priežasčių</w:t>
            </w:r>
          </w:p>
        </w:tc>
      </w:tr>
      <w:tr w:rsidR="005649A7" w:rsidRPr="00AE484E" w:rsidTr="00D008CA">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Vidutiniškai</w:t>
            </w:r>
          </w:p>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1–8 kl.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1–4 kl.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5–8 kl.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Pastabos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Vidutiniškai</w:t>
            </w:r>
          </w:p>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1–8 kl.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1–4 kl.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5–8 kl.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9A7" w:rsidRPr="006C284C" w:rsidRDefault="005649A7" w:rsidP="00D008CA">
            <w:pPr>
              <w:spacing w:after="0"/>
              <w:jc w:val="center"/>
              <w:rPr>
                <w:rFonts w:ascii="Times New Roman" w:hAnsi="Times New Roman"/>
                <w:sz w:val="24"/>
                <w:szCs w:val="24"/>
                <w:lang w:eastAsia="lt-LT"/>
              </w:rPr>
            </w:pPr>
            <w:r w:rsidRPr="006C284C">
              <w:rPr>
                <w:rFonts w:ascii="Times New Roman" w:hAnsi="Times New Roman"/>
                <w:sz w:val="24"/>
                <w:szCs w:val="24"/>
                <w:lang w:eastAsia="lt-LT"/>
              </w:rPr>
              <w:t>Pastabos</w:t>
            </w:r>
          </w:p>
        </w:tc>
      </w:tr>
      <w:tr w:rsidR="005649A7" w:rsidRPr="00AE484E" w:rsidTr="00D008CA">
        <w:tc>
          <w:tcPr>
            <w:tcW w:w="1418"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52,27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34,16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rPr>
            </w:pPr>
            <w:r w:rsidRPr="00DE2670">
              <w:rPr>
                <w:rFonts w:ascii="Times New Roman" w:hAnsi="Times New Roman"/>
                <w:sz w:val="24"/>
                <w:szCs w:val="24"/>
                <w:lang w:eastAsia="lt-LT"/>
              </w:rPr>
              <w:t>70,38</w:t>
            </w:r>
          </w:p>
          <w:p w:rsidR="005649A7" w:rsidRPr="00DE2670" w:rsidRDefault="005649A7" w:rsidP="00DE2670">
            <w:pPr>
              <w:pStyle w:val="Betarp"/>
              <w:rPr>
                <w:rFonts w:ascii="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9E55E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9,3 pamokos</w:t>
            </w:r>
            <w:r w:rsidR="005649A7" w:rsidRPr="00DE2670">
              <w:rPr>
                <w:rFonts w:ascii="Times New Roman" w:hAnsi="Times New Roman"/>
                <w:sz w:val="24"/>
                <w:szCs w:val="24"/>
                <w:lang w:eastAsia="lt-LT"/>
              </w:rPr>
              <w:t xml:space="preserve"> praleista mažiau nei </w:t>
            </w:r>
          </w:p>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2017–2018 m.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5649A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8,83</w:t>
            </w:r>
          </w:p>
          <w:p w:rsidR="005649A7" w:rsidRPr="00DE2670" w:rsidRDefault="005649A7" w:rsidP="00DE2670">
            <w:pPr>
              <w:pStyle w:val="Betarp"/>
              <w:rPr>
                <w:rFonts w:ascii="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9A7" w:rsidRPr="00DE2670" w:rsidRDefault="009E55E7" w:rsidP="00DE2670">
            <w:pPr>
              <w:pStyle w:val="Betarp"/>
              <w:rPr>
                <w:rFonts w:ascii="Times New Roman" w:hAnsi="Times New Roman"/>
                <w:sz w:val="24"/>
                <w:szCs w:val="24"/>
                <w:lang w:eastAsia="lt-LT"/>
              </w:rPr>
            </w:pPr>
            <w:r w:rsidRPr="00DE2670">
              <w:rPr>
                <w:rFonts w:ascii="Times New Roman" w:hAnsi="Times New Roman"/>
                <w:sz w:val="24"/>
                <w:szCs w:val="24"/>
                <w:lang w:eastAsia="lt-LT"/>
              </w:rPr>
              <w:t>0,94 pamokos</w:t>
            </w:r>
            <w:r w:rsidR="005649A7" w:rsidRPr="00DE2670">
              <w:rPr>
                <w:rFonts w:ascii="Times New Roman" w:hAnsi="Times New Roman"/>
                <w:sz w:val="24"/>
                <w:szCs w:val="24"/>
                <w:lang w:eastAsia="lt-LT"/>
              </w:rPr>
              <w:t xml:space="preserve"> praleista dėl nepateisinamų priežasčių mažiau nei 2017–2018 m. m.</w:t>
            </w:r>
          </w:p>
        </w:tc>
      </w:tr>
    </w:tbl>
    <w:p w:rsidR="00DE2670" w:rsidRDefault="00DE2670" w:rsidP="00FE7D70">
      <w:pPr>
        <w:spacing w:after="0"/>
        <w:jc w:val="both"/>
        <w:rPr>
          <w:rFonts w:ascii="Times New Roman" w:eastAsia="Times New Roman" w:hAnsi="Times New Roman"/>
          <w:sz w:val="24"/>
          <w:szCs w:val="24"/>
          <w:lang w:eastAsia="lt-LT"/>
        </w:rPr>
      </w:pPr>
    </w:p>
    <w:p w:rsidR="002D613C" w:rsidRPr="00867540" w:rsidRDefault="00523AF1" w:rsidP="00FE7D70">
      <w:pPr>
        <w:spacing w:after="0"/>
        <w:jc w:val="both"/>
        <w:rPr>
          <w:rFonts w:ascii="Times New Roman" w:eastAsia="Times New Roman" w:hAnsi="Times New Roman"/>
          <w:sz w:val="24"/>
          <w:szCs w:val="24"/>
          <w:lang w:eastAsia="lt-LT"/>
        </w:rPr>
      </w:pPr>
      <w:r w:rsidRPr="00867540">
        <w:rPr>
          <w:rFonts w:ascii="Times New Roman" w:eastAsia="Times New Roman" w:hAnsi="Times New Roman"/>
          <w:sz w:val="24"/>
          <w:szCs w:val="24"/>
          <w:lang w:eastAsia="lt-LT"/>
        </w:rPr>
        <w:t>Pastabos:</w:t>
      </w:r>
    </w:p>
    <w:p w:rsidR="00FE7D70" w:rsidRDefault="00FE7D70" w:rsidP="00FE7D70">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1–4 klasėse praleistų pamokų vienam mokiniui 12,14 mažiau ir nepateisintų pamokų vien</w:t>
      </w:r>
      <w:r w:rsidR="00867540" w:rsidRPr="00867540">
        <w:rPr>
          <w:rFonts w:ascii="Times New Roman" w:hAnsi="Times New Roman"/>
          <w:sz w:val="24"/>
          <w:szCs w:val="24"/>
          <w:lang w:eastAsia="lt-LT"/>
        </w:rPr>
        <w:t>am mokiniui 0,6 mažiau nei 2017–</w:t>
      </w:r>
      <w:r w:rsidR="00BF7DCA" w:rsidRPr="00867540">
        <w:rPr>
          <w:rFonts w:ascii="Times New Roman" w:hAnsi="Times New Roman"/>
          <w:sz w:val="24"/>
          <w:szCs w:val="24"/>
          <w:lang w:eastAsia="lt-LT"/>
        </w:rPr>
        <w:t>2018 m. m.</w:t>
      </w:r>
    </w:p>
    <w:p w:rsidR="00FE7D70" w:rsidRDefault="00FE7D70" w:rsidP="00FE7D70">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5–8 klasių mokiniai praleido 5,55 pamokų mažiau vienam mokiniui negu 2</w:t>
      </w:r>
      <w:r w:rsidR="00867540" w:rsidRPr="00867540">
        <w:rPr>
          <w:rFonts w:ascii="Times New Roman" w:hAnsi="Times New Roman"/>
          <w:sz w:val="24"/>
          <w:szCs w:val="24"/>
          <w:lang w:eastAsia="lt-LT"/>
        </w:rPr>
        <w:t>017–</w:t>
      </w:r>
      <w:r w:rsidR="00BF7DCA" w:rsidRPr="00867540">
        <w:rPr>
          <w:rFonts w:ascii="Times New Roman" w:hAnsi="Times New Roman"/>
          <w:sz w:val="24"/>
          <w:szCs w:val="24"/>
          <w:lang w:eastAsia="lt-LT"/>
        </w:rPr>
        <w:t xml:space="preserve">2018 m. m. Nepateisintų pamokų skaičius sumažėjo 1,24 pamokos vienam mokiniui. </w:t>
      </w:r>
    </w:p>
    <w:p w:rsidR="00BF7DCA" w:rsidRPr="00867540" w:rsidRDefault="00FE7D70" w:rsidP="00FE7D70">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867540" w:rsidRPr="00867540">
        <w:rPr>
          <w:rFonts w:ascii="Times New Roman" w:hAnsi="Times New Roman"/>
          <w:sz w:val="24"/>
          <w:szCs w:val="24"/>
          <w:lang w:eastAsia="lt-LT"/>
        </w:rPr>
        <w:t xml:space="preserve">5–8 klasių </w:t>
      </w:r>
      <w:r w:rsidR="004A5773">
        <w:rPr>
          <w:rFonts w:ascii="Times New Roman" w:hAnsi="Times New Roman"/>
          <w:sz w:val="24"/>
          <w:szCs w:val="24"/>
          <w:lang w:eastAsia="lt-LT"/>
        </w:rPr>
        <w:t>mokiniai 64,4 proc.</w:t>
      </w:r>
      <w:r w:rsidR="00BF7DCA" w:rsidRPr="00867540">
        <w:rPr>
          <w:rFonts w:ascii="Times New Roman" w:hAnsi="Times New Roman"/>
          <w:sz w:val="24"/>
          <w:szCs w:val="24"/>
          <w:lang w:eastAsia="lt-LT"/>
        </w:rPr>
        <w:t xml:space="preserve"> p</w:t>
      </w:r>
      <w:r w:rsidR="004A5773">
        <w:rPr>
          <w:rFonts w:ascii="Times New Roman" w:hAnsi="Times New Roman"/>
          <w:sz w:val="24"/>
          <w:szCs w:val="24"/>
          <w:lang w:eastAsia="lt-LT"/>
        </w:rPr>
        <w:t>amokų praleido dėl ligos, 6,08 proc.</w:t>
      </w:r>
      <w:r w:rsidR="00BF7DCA" w:rsidRPr="00867540">
        <w:rPr>
          <w:rFonts w:ascii="Times New Roman" w:hAnsi="Times New Roman"/>
          <w:sz w:val="24"/>
          <w:szCs w:val="24"/>
          <w:lang w:eastAsia="lt-LT"/>
        </w:rPr>
        <w:t xml:space="preserve"> </w:t>
      </w:r>
      <w:r w:rsidR="009B2BD1" w:rsidRPr="006C284C">
        <w:rPr>
          <w:rFonts w:ascii="Times New Roman" w:hAnsi="Times New Roman"/>
          <w:sz w:val="24"/>
          <w:szCs w:val="24"/>
          <w:lang w:eastAsia="lt-LT"/>
        </w:rPr>
        <w:t>–</w:t>
      </w:r>
      <w:r w:rsidR="009B2BD1">
        <w:rPr>
          <w:rFonts w:ascii="Times New Roman" w:hAnsi="Times New Roman"/>
          <w:sz w:val="24"/>
          <w:szCs w:val="24"/>
          <w:lang w:eastAsia="lt-LT"/>
        </w:rPr>
        <w:t xml:space="preserve"> </w:t>
      </w:r>
      <w:r w:rsidR="00BF7DCA" w:rsidRPr="00867540">
        <w:rPr>
          <w:rFonts w:ascii="Times New Roman" w:hAnsi="Times New Roman"/>
          <w:sz w:val="24"/>
          <w:szCs w:val="24"/>
          <w:lang w:eastAsia="lt-LT"/>
        </w:rPr>
        <w:t>dėl varžybų, olimpiadų, konkursų</w:t>
      </w:r>
      <w:r w:rsidR="009B2BD1">
        <w:rPr>
          <w:rFonts w:ascii="Times New Roman" w:hAnsi="Times New Roman"/>
          <w:sz w:val="24"/>
          <w:szCs w:val="24"/>
          <w:lang w:eastAsia="lt-LT"/>
        </w:rPr>
        <w:t>,</w:t>
      </w:r>
      <w:r w:rsidR="00BF7DCA" w:rsidRPr="00867540">
        <w:rPr>
          <w:rFonts w:ascii="Times New Roman" w:hAnsi="Times New Roman"/>
          <w:sz w:val="24"/>
          <w:szCs w:val="24"/>
          <w:lang w:eastAsia="lt-LT"/>
        </w:rPr>
        <w:t xml:space="preserve"> 14,7</w:t>
      </w:r>
      <w:r w:rsidR="004A5773">
        <w:rPr>
          <w:rFonts w:ascii="Times New Roman" w:hAnsi="Times New Roman"/>
          <w:sz w:val="24"/>
          <w:szCs w:val="24"/>
          <w:lang w:eastAsia="lt-LT"/>
        </w:rPr>
        <w:t xml:space="preserve"> proc.</w:t>
      </w:r>
      <w:r w:rsidR="00BF7DCA" w:rsidRPr="00867540">
        <w:rPr>
          <w:rFonts w:ascii="Times New Roman" w:hAnsi="Times New Roman"/>
          <w:sz w:val="24"/>
          <w:szCs w:val="24"/>
          <w:lang w:eastAsia="lt-LT"/>
        </w:rPr>
        <w:t xml:space="preserve"> </w:t>
      </w:r>
      <w:r w:rsidR="009B2BD1" w:rsidRPr="006C284C">
        <w:rPr>
          <w:rFonts w:ascii="Times New Roman" w:hAnsi="Times New Roman"/>
          <w:sz w:val="24"/>
          <w:szCs w:val="24"/>
          <w:lang w:eastAsia="lt-LT"/>
        </w:rPr>
        <w:t>–</w:t>
      </w:r>
      <w:r w:rsidR="00BF7DCA" w:rsidRPr="00867540">
        <w:rPr>
          <w:rFonts w:ascii="Times New Roman" w:hAnsi="Times New Roman"/>
          <w:sz w:val="24"/>
          <w:szCs w:val="24"/>
          <w:lang w:eastAsia="lt-LT"/>
        </w:rPr>
        <w:t xml:space="preserve"> dėl kitų priežasči</w:t>
      </w:r>
      <w:r w:rsidR="004A5773">
        <w:rPr>
          <w:rFonts w:ascii="Times New Roman" w:hAnsi="Times New Roman"/>
          <w:sz w:val="24"/>
          <w:szCs w:val="24"/>
          <w:lang w:eastAsia="lt-LT"/>
        </w:rPr>
        <w:t xml:space="preserve">ų. Šio </w:t>
      </w:r>
      <w:proofErr w:type="spellStart"/>
      <w:r w:rsidR="004A5773">
        <w:rPr>
          <w:rFonts w:ascii="Times New Roman" w:hAnsi="Times New Roman"/>
          <w:sz w:val="24"/>
          <w:szCs w:val="24"/>
          <w:lang w:eastAsia="lt-LT"/>
        </w:rPr>
        <w:t>koncentro</w:t>
      </w:r>
      <w:proofErr w:type="spellEnd"/>
      <w:r w:rsidR="004A5773">
        <w:rPr>
          <w:rFonts w:ascii="Times New Roman" w:hAnsi="Times New Roman"/>
          <w:sz w:val="24"/>
          <w:szCs w:val="24"/>
          <w:lang w:eastAsia="lt-LT"/>
        </w:rPr>
        <w:t xml:space="preserve"> mokiniai 12,5 proc.</w:t>
      </w:r>
      <w:r w:rsidR="00BF7DCA" w:rsidRPr="00867540">
        <w:rPr>
          <w:rFonts w:ascii="Times New Roman" w:hAnsi="Times New Roman"/>
          <w:sz w:val="24"/>
          <w:szCs w:val="24"/>
          <w:lang w:eastAsia="lt-LT"/>
        </w:rPr>
        <w:t xml:space="preserve"> pamokų praleido dėl nepateisinamų priežasčių.</w:t>
      </w:r>
    </w:p>
    <w:p w:rsidR="00BF7DCA" w:rsidRPr="00867540" w:rsidRDefault="00FE7D70" w:rsidP="00FE7D70">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Nepateisintos pamokos:</w:t>
      </w:r>
    </w:p>
    <w:p w:rsidR="00BF7DCA" w:rsidRPr="00867540" w:rsidRDefault="00FE7D70" w:rsidP="00BF7DCA">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1-ose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0,3 pa</w:t>
      </w:r>
      <w:r w:rsidR="001564EF">
        <w:rPr>
          <w:rFonts w:ascii="Times New Roman" w:hAnsi="Times New Roman"/>
          <w:sz w:val="24"/>
          <w:szCs w:val="24"/>
          <w:lang w:eastAsia="lt-LT"/>
        </w:rPr>
        <w:t xml:space="preserve">mokos 1 mokiniui, 5-ose klasėse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8,29 pamokos 1 mokiniui,</w:t>
      </w:r>
    </w:p>
    <w:p w:rsidR="00BF7DCA" w:rsidRPr="00867540" w:rsidRDefault="00FE7D70" w:rsidP="00BF7DCA">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2-ose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1,4 pamokos 1 mokiniui, 6-ose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14,47 pamokos 1 mokiniui,</w:t>
      </w:r>
    </w:p>
    <w:p w:rsidR="00BF7DCA" w:rsidRPr="00867540" w:rsidRDefault="00FE7D70" w:rsidP="00BF7DCA">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3-</w:t>
      </w:r>
      <w:r w:rsidR="001564EF">
        <w:rPr>
          <w:rFonts w:ascii="Times New Roman" w:hAnsi="Times New Roman"/>
          <w:sz w:val="24"/>
          <w:szCs w:val="24"/>
          <w:lang w:eastAsia="lt-LT"/>
        </w:rPr>
        <w:t>i</w:t>
      </w:r>
      <w:r w:rsidR="00BF7DCA" w:rsidRPr="00867540">
        <w:rPr>
          <w:rFonts w:ascii="Times New Roman" w:hAnsi="Times New Roman"/>
          <w:sz w:val="24"/>
          <w:szCs w:val="24"/>
          <w:lang w:eastAsia="lt-LT"/>
        </w:rPr>
        <w:t>os</w:t>
      </w:r>
      <w:r w:rsidR="001564EF">
        <w:rPr>
          <w:rFonts w:ascii="Times New Roman" w:hAnsi="Times New Roman"/>
          <w:sz w:val="24"/>
          <w:szCs w:val="24"/>
          <w:lang w:eastAsia="lt-LT"/>
        </w:rPr>
        <w:t xml:space="preserve">e klasėse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1,4 pamokos 1 mokiniui, 7-ose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6,37 pamokos 1 mokiniui,</w:t>
      </w:r>
    </w:p>
    <w:p w:rsidR="00DD7456" w:rsidRPr="00867540" w:rsidRDefault="00FE7D70" w:rsidP="00DD7456">
      <w:pPr>
        <w:spacing w:after="0"/>
        <w:jc w:val="both"/>
        <w:rPr>
          <w:rFonts w:ascii="Times New Roman" w:hAnsi="Times New Roman"/>
          <w:sz w:val="24"/>
          <w:szCs w:val="24"/>
          <w:lang w:eastAsia="lt-LT"/>
        </w:rPr>
      </w:pPr>
      <w:r>
        <w:rPr>
          <w:rFonts w:ascii="Times New Roman" w:hAnsi="Times New Roman"/>
          <w:sz w:val="24"/>
          <w:szCs w:val="24"/>
          <w:lang w:eastAsia="lt-LT"/>
        </w:rPr>
        <w:t xml:space="preserve">              </w:t>
      </w:r>
      <w:r w:rsidR="00BF7DCA" w:rsidRPr="00867540">
        <w:rPr>
          <w:rFonts w:ascii="Times New Roman" w:hAnsi="Times New Roman"/>
          <w:sz w:val="24"/>
          <w:szCs w:val="24"/>
          <w:lang w:eastAsia="lt-LT"/>
        </w:rPr>
        <w:t>4-ose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0,2 pamokos 1 mokiniui, 8-ose klasėse</w:t>
      </w:r>
      <w:r w:rsidR="001564EF">
        <w:rPr>
          <w:rFonts w:ascii="Times New Roman" w:hAnsi="Times New Roman"/>
          <w:sz w:val="24"/>
          <w:szCs w:val="24"/>
          <w:lang w:eastAsia="lt-LT"/>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00BF7DCA" w:rsidRPr="00867540">
        <w:rPr>
          <w:rFonts w:ascii="Times New Roman" w:hAnsi="Times New Roman"/>
          <w:sz w:val="24"/>
          <w:szCs w:val="24"/>
          <w:lang w:eastAsia="lt-LT"/>
        </w:rPr>
        <w:t>6,05 pamokos 1 mokiniui.</w:t>
      </w:r>
    </w:p>
    <w:p w:rsidR="005123AC" w:rsidRDefault="005123AC" w:rsidP="00DD7456">
      <w:pPr>
        <w:spacing w:after="0" w:line="240" w:lineRule="auto"/>
        <w:jc w:val="both"/>
        <w:rPr>
          <w:rFonts w:ascii="Times New Roman" w:eastAsia="Times New Roman" w:hAnsi="Times New Roman"/>
          <w:sz w:val="24"/>
          <w:szCs w:val="24"/>
          <w:lang w:eastAsia="lt-LT"/>
        </w:rPr>
      </w:pPr>
    </w:p>
    <w:p w:rsidR="00263266" w:rsidRDefault="00782C3F" w:rsidP="00DD7456">
      <w:pPr>
        <w:spacing w:after="0" w:line="240" w:lineRule="auto"/>
        <w:jc w:val="both"/>
        <w:rPr>
          <w:rFonts w:ascii="Times New Roman" w:hAnsi="Times New Roman"/>
          <w:sz w:val="24"/>
          <w:szCs w:val="24"/>
          <w:lang w:eastAsia="lt-LT"/>
        </w:rPr>
      </w:pPr>
      <w:r w:rsidRPr="00867540">
        <w:rPr>
          <w:rFonts w:ascii="Times New Roman" w:eastAsia="Times New Roman" w:hAnsi="Times New Roman"/>
          <w:sz w:val="24"/>
          <w:szCs w:val="24"/>
          <w:lang w:eastAsia="lt-LT"/>
        </w:rPr>
        <w:lastRenderedPageBreak/>
        <w:t xml:space="preserve">4.4. </w:t>
      </w:r>
      <w:r w:rsidR="00263266" w:rsidRPr="00867540">
        <w:rPr>
          <w:rFonts w:ascii="Times New Roman" w:hAnsi="Times New Roman"/>
          <w:sz w:val="24"/>
          <w:szCs w:val="24"/>
          <w:lang w:eastAsia="lt-LT"/>
        </w:rPr>
        <w:t>Antrokų, ketvirtokų, šeštokų ir aštuntokų vertinimas pasinaudojant NMPP testais</w:t>
      </w:r>
      <w:r w:rsidR="00867540">
        <w:rPr>
          <w:rFonts w:ascii="Times New Roman" w:hAnsi="Times New Roman"/>
          <w:sz w:val="24"/>
          <w:szCs w:val="24"/>
          <w:lang w:eastAsia="lt-LT"/>
        </w:rPr>
        <w:t xml:space="preserve"> 2019 m., pagrindinės įžvalgos:</w:t>
      </w:r>
    </w:p>
    <w:p w:rsidR="00DE2670" w:rsidRPr="00867540" w:rsidRDefault="00DE2670" w:rsidP="00DD7456">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2C3F" w:rsidRPr="00DE324E" w:rsidTr="005649A7">
        <w:tc>
          <w:tcPr>
            <w:tcW w:w="9498" w:type="dxa"/>
          </w:tcPr>
          <w:p w:rsidR="00263266" w:rsidRPr="00DE324E" w:rsidRDefault="00263266" w:rsidP="00867540">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b/>
                <w:bCs/>
                <w:sz w:val="24"/>
                <w:szCs w:val="24"/>
                <w:lang w:eastAsia="en-GB"/>
              </w:rPr>
              <w:t>Antrokų diagnostiniai testai</w:t>
            </w:r>
            <w:r w:rsidRPr="00DE324E">
              <w:rPr>
                <w:rFonts w:ascii="Times New Roman" w:eastAsia="Times New Roman" w:hAnsi="Times New Roman"/>
                <w:sz w:val="24"/>
                <w:szCs w:val="24"/>
                <w:lang w:eastAsia="en-GB"/>
              </w:rPr>
              <w:t>: Sudėtingiausia situacija</w:t>
            </w:r>
            <w:r w:rsidR="001564EF">
              <w:rPr>
                <w:rFonts w:ascii="Times New Roman" w:eastAsia="Times New Roman" w:hAnsi="Times New Roman"/>
                <w:sz w:val="24"/>
                <w:szCs w:val="24"/>
                <w:lang w:eastAsia="en-GB"/>
              </w:rPr>
              <w:t xml:space="preserve"> 2a klasėje. Matematikos testo 27,3 proc. </w:t>
            </w:r>
            <w:r w:rsidRPr="00DE324E">
              <w:rPr>
                <w:rFonts w:ascii="Times New Roman" w:eastAsia="Times New Roman" w:hAnsi="Times New Roman"/>
                <w:sz w:val="24"/>
                <w:szCs w:val="24"/>
                <w:lang w:eastAsia="en-GB"/>
              </w:rPr>
              <w:t xml:space="preserve"> mokinių priskirti 1 grupei, rašymo (kalbos san</w:t>
            </w:r>
            <w:r w:rsidR="00867540" w:rsidRPr="00DE324E">
              <w:rPr>
                <w:rFonts w:ascii="Times New Roman" w:eastAsia="Times New Roman" w:hAnsi="Times New Roman"/>
                <w:sz w:val="24"/>
                <w:szCs w:val="24"/>
                <w:lang w:eastAsia="en-GB"/>
              </w:rPr>
              <w:t>daros pažinimas)</w:t>
            </w:r>
            <w:r w:rsidR="001564EF" w:rsidRPr="006C284C">
              <w:rPr>
                <w:rFonts w:ascii="Times New Roman" w:hAnsi="Times New Roman"/>
                <w:sz w:val="24"/>
                <w:szCs w:val="24"/>
                <w:lang w:eastAsia="lt-LT"/>
              </w:rPr>
              <w:t xml:space="preserve"> –</w:t>
            </w:r>
            <w:r w:rsidR="001564EF">
              <w:rPr>
                <w:rFonts w:ascii="Times New Roman" w:hAnsi="Times New Roman"/>
                <w:sz w:val="24"/>
                <w:szCs w:val="24"/>
                <w:lang w:eastAsia="lt-LT"/>
              </w:rPr>
              <w:t xml:space="preserve"> </w:t>
            </w:r>
            <w:r w:rsidR="001564EF">
              <w:rPr>
                <w:rFonts w:ascii="Times New Roman" w:eastAsia="Times New Roman" w:hAnsi="Times New Roman"/>
                <w:sz w:val="24"/>
                <w:szCs w:val="24"/>
                <w:lang w:eastAsia="en-GB"/>
              </w:rPr>
              <w:t>13,6 proc.</w:t>
            </w:r>
            <w:r w:rsidR="00867540" w:rsidRPr="00DE324E">
              <w:rPr>
                <w:rFonts w:ascii="Times New Roman" w:eastAsia="Times New Roman" w:hAnsi="Times New Roman"/>
                <w:sz w:val="24"/>
                <w:szCs w:val="24"/>
                <w:lang w:eastAsia="en-GB"/>
              </w:rPr>
              <w:t>,</w:t>
            </w:r>
            <w:r w:rsidRPr="00DE324E">
              <w:rPr>
                <w:rFonts w:ascii="Times New Roman" w:eastAsia="Times New Roman" w:hAnsi="Times New Roman"/>
                <w:sz w:val="24"/>
                <w:szCs w:val="24"/>
                <w:lang w:eastAsia="en-GB"/>
              </w:rPr>
              <w:t xml:space="preserve"> rašymo </w:t>
            </w:r>
            <w:r w:rsidR="00867540" w:rsidRPr="00DE324E">
              <w:rPr>
                <w:rFonts w:ascii="Times New Roman" w:eastAsia="Times New Roman" w:hAnsi="Times New Roman"/>
                <w:sz w:val="24"/>
                <w:szCs w:val="24"/>
                <w:lang w:eastAsia="en-GB"/>
              </w:rPr>
              <w:t>(teksto kūrimo)</w:t>
            </w:r>
            <w:r w:rsidR="001564EF" w:rsidRPr="006C284C">
              <w:rPr>
                <w:rFonts w:ascii="Times New Roman" w:hAnsi="Times New Roman"/>
                <w:sz w:val="24"/>
                <w:szCs w:val="24"/>
                <w:lang w:eastAsia="lt-LT"/>
              </w:rPr>
              <w:t xml:space="preserve"> –</w:t>
            </w:r>
            <w:r w:rsidR="001564EF">
              <w:rPr>
                <w:rFonts w:ascii="Times New Roman" w:hAnsi="Times New Roman"/>
                <w:sz w:val="24"/>
                <w:szCs w:val="24"/>
                <w:lang w:eastAsia="lt-LT"/>
              </w:rPr>
              <w:t xml:space="preserve"> </w:t>
            </w:r>
            <w:r w:rsidR="001564EF">
              <w:rPr>
                <w:rFonts w:ascii="Times New Roman" w:eastAsia="Times New Roman" w:hAnsi="Times New Roman"/>
                <w:sz w:val="24"/>
                <w:szCs w:val="24"/>
                <w:lang w:eastAsia="en-GB"/>
              </w:rPr>
              <w:t>22,7 proc.</w:t>
            </w:r>
            <w:r w:rsidR="00867540" w:rsidRPr="00DE324E">
              <w:rPr>
                <w:rFonts w:ascii="Times New Roman" w:eastAsia="Times New Roman" w:hAnsi="Times New Roman"/>
                <w:sz w:val="24"/>
                <w:szCs w:val="24"/>
                <w:lang w:eastAsia="en-GB"/>
              </w:rPr>
              <w:t>, skaitymo</w:t>
            </w:r>
            <w:r w:rsidR="001564EF">
              <w:rPr>
                <w:rFonts w:ascii="Times New Roman" w:eastAsia="Times New Roman" w:hAnsi="Times New Roman"/>
                <w:sz w:val="24"/>
                <w:szCs w:val="24"/>
                <w:lang w:eastAsia="en-GB"/>
              </w:rPr>
              <w:t xml:space="preserve"> </w:t>
            </w:r>
            <w:r w:rsidR="001564EF" w:rsidRPr="006C284C">
              <w:rPr>
                <w:rFonts w:ascii="Times New Roman" w:hAnsi="Times New Roman"/>
                <w:sz w:val="24"/>
                <w:szCs w:val="24"/>
                <w:lang w:eastAsia="lt-LT"/>
              </w:rPr>
              <w:t>–</w:t>
            </w:r>
            <w:r w:rsidR="001564EF">
              <w:rPr>
                <w:rFonts w:ascii="Times New Roman" w:hAnsi="Times New Roman"/>
                <w:sz w:val="24"/>
                <w:szCs w:val="24"/>
                <w:lang w:eastAsia="lt-LT"/>
              </w:rPr>
              <w:t xml:space="preserve"> </w:t>
            </w:r>
            <w:r w:rsidRPr="00DE324E">
              <w:rPr>
                <w:rFonts w:ascii="Times New Roman" w:eastAsia="Times New Roman" w:hAnsi="Times New Roman"/>
                <w:sz w:val="24"/>
                <w:szCs w:val="24"/>
                <w:lang w:eastAsia="en-GB"/>
              </w:rPr>
              <w:t>18,2 p</w:t>
            </w:r>
            <w:r w:rsidR="001564EF">
              <w:rPr>
                <w:rFonts w:ascii="Times New Roman" w:eastAsia="Times New Roman" w:hAnsi="Times New Roman"/>
                <w:sz w:val="24"/>
                <w:szCs w:val="24"/>
                <w:lang w:eastAsia="en-GB"/>
              </w:rPr>
              <w:t>roc</w:t>
            </w:r>
            <w:r w:rsidRPr="00DE324E">
              <w:rPr>
                <w:rFonts w:ascii="Times New Roman" w:eastAsia="Times New Roman" w:hAnsi="Times New Roman"/>
                <w:sz w:val="24"/>
                <w:szCs w:val="24"/>
                <w:lang w:eastAsia="en-GB"/>
              </w:rPr>
              <w:t>. 2a klasės mokiniams geriausi</w:t>
            </w:r>
            <w:r w:rsidR="00867540" w:rsidRPr="00DE324E">
              <w:rPr>
                <w:rFonts w:ascii="Times New Roman" w:eastAsia="Times New Roman" w:hAnsi="Times New Roman"/>
                <w:sz w:val="24"/>
                <w:szCs w:val="24"/>
                <w:lang w:eastAsia="en-GB"/>
              </w:rPr>
              <w:t>ai sekėsi rašymo (</w:t>
            </w:r>
            <w:r w:rsidRPr="00DE324E">
              <w:rPr>
                <w:rFonts w:ascii="Times New Roman" w:eastAsia="Times New Roman" w:hAnsi="Times New Roman"/>
                <w:sz w:val="24"/>
                <w:szCs w:val="24"/>
                <w:lang w:eastAsia="en-GB"/>
              </w:rPr>
              <w:t>kalbos sandaros</w:t>
            </w:r>
            <w:r w:rsidR="001564EF">
              <w:rPr>
                <w:rFonts w:ascii="Times New Roman" w:eastAsia="Times New Roman" w:hAnsi="Times New Roman"/>
                <w:sz w:val="24"/>
                <w:szCs w:val="24"/>
                <w:lang w:eastAsia="en-GB"/>
              </w:rPr>
              <w:t xml:space="preserve"> pažinimo) testas. 13,6 proc.</w:t>
            </w:r>
            <w:r w:rsidRPr="00DE324E">
              <w:rPr>
                <w:rFonts w:ascii="Times New Roman" w:eastAsia="Times New Roman" w:hAnsi="Times New Roman"/>
                <w:sz w:val="24"/>
                <w:szCs w:val="24"/>
                <w:lang w:eastAsia="en-GB"/>
              </w:rPr>
              <w:t xml:space="preserve"> mokinių priskirti 1 grupei. Sunkiausiai sekėsi matematikos testas. </w:t>
            </w:r>
            <w:r w:rsidR="001564EF">
              <w:rPr>
                <w:rFonts w:ascii="Times New Roman" w:eastAsia="Times New Roman" w:hAnsi="Times New Roman"/>
                <w:sz w:val="24"/>
                <w:szCs w:val="24"/>
                <w:lang w:eastAsia="en-GB"/>
              </w:rPr>
              <w:t>1 grupei priskirta 27,3 proc.</w:t>
            </w:r>
            <w:r w:rsidRPr="00DE324E">
              <w:rPr>
                <w:rFonts w:ascii="Times New Roman" w:eastAsia="Times New Roman" w:hAnsi="Times New Roman"/>
                <w:sz w:val="24"/>
                <w:szCs w:val="24"/>
                <w:lang w:eastAsia="en-GB"/>
              </w:rPr>
              <w:t xml:space="preserve"> mokinių. 2c klasėje geriausiai sekėsi skaitymo testas. Visi mokiniai priskirti 2 ir 3 grupėms, o sunkiausiai sekėsi </w:t>
            </w:r>
            <w:r w:rsidR="00867540" w:rsidRPr="00DE324E">
              <w:rPr>
                <w:rFonts w:ascii="Times New Roman" w:eastAsia="Times New Roman" w:hAnsi="Times New Roman"/>
                <w:sz w:val="24"/>
                <w:szCs w:val="24"/>
                <w:lang w:eastAsia="en-GB"/>
              </w:rPr>
              <w:t xml:space="preserve">rašymo (teksto kūrimo) testas, </w:t>
            </w:r>
            <w:r w:rsidR="001564EF">
              <w:rPr>
                <w:rFonts w:ascii="Times New Roman" w:eastAsia="Times New Roman" w:hAnsi="Times New Roman"/>
                <w:sz w:val="24"/>
                <w:szCs w:val="24"/>
                <w:lang w:eastAsia="en-GB"/>
              </w:rPr>
              <w:t>13,6 proc.</w:t>
            </w:r>
            <w:r w:rsidRPr="00DE324E">
              <w:rPr>
                <w:rFonts w:ascii="Times New Roman" w:eastAsia="Times New Roman" w:hAnsi="Times New Roman"/>
                <w:sz w:val="24"/>
                <w:szCs w:val="24"/>
                <w:lang w:eastAsia="en-GB"/>
              </w:rPr>
              <w:t xml:space="preserve"> vaikų priskirti 1 grupei. </w:t>
            </w:r>
          </w:p>
          <w:p w:rsidR="00263266" w:rsidRPr="00DE324E" w:rsidRDefault="00263266" w:rsidP="00867540">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b/>
                <w:bCs/>
                <w:sz w:val="24"/>
                <w:szCs w:val="24"/>
                <w:lang w:eastAsia="en-GB"/>
              </w:rPr>
              <w:t xml:space="preserve">Ketvirtokų NMPP testai: </w:t>
            </w:r>
            <w:r w:rsidRPr="00DE324E">
              <w:rPr>
                <w:rFonts w:ascii="Times New Roman" w:eastAsia="Times New Roman" w:hAnsi="Times New Roman"/>
                <w:sz w:val="24"/>
                <w:szCs w:val="24"/>
                <w:lang w:eastAsia="en-GB"/>
              </w:rPr>
              <w:t xml:space="preserve">Geriausiai sekėsi pasaulio pažinimo testas. Patenkinamo lygio </w:t>
            </w:r>
            <w:r w:rsidR="00184B9A">
              <w:rPr>
                <w:rFonts w:ascii="Times New Roman" w:eastAsia="Times New Roman" w:hAnsi="Times New Roman"/>
                <w:sz w:val="24"/>
                <w:szCs w:val="24"/>
                <w:lang w:eastAsia="en-GB"/>
              </w:rPr>
              <w:t>nepasiekė 1,1 proc.</w:t>
            </w:r>
            <w:r w:rsidRPr="00DE324E">
              <w:rPr>
                <w:rFonts w:ascii="Times New Roman" w:eastAsia="Times New Roman" w:hAnsi="Times New Roman"/>
                <w:sz w:val="24"/>
                <w:szCs w:val="24"/>
                <w:lang w:eastAsia="en-GB"/>
              </w:rPr>
              <w:t xml:space="preserve"> mokinių ir r</w:t>
            </w:r>
            <w:r w:rsidR="00184B9A">
              <w:rPr>
                <w:rFonts w:ascii="Times New Roman" w:eastAsia="Times New Roman" w:hAnsi="Times New Roman"/>
                <w:sz w:val="24"/>
                <w:szCs w:val="24"/>
                <w:lang w:eastAsia="en-GB"/>
              </w:rPr>
              <w:t>ezultatai 11,2 proc.</w:t>
            </w:r>
            <w:r w:rsidRPr="00DE324E">
              <w:rPr>
                <w:rFonts w:ascii="Times New Roman" w:eastAsia="Times New Roman" w:hAnsi="Times New Roman"/>
                <w:sz w:val="24"/>
                <w:szCs w:val="24"/>
                <w:lang w:eastAsia="en-GB"/>
              </w:rPr>
              <w:t xml:space="preserve"> vidutiniškai surinktų taškų lenkia antras pagal taškų vidurkį didmiesčių mokyklas. Matematikos patenkinamo lygio</w:t>
            </w:r>
            <w:r w:rsidR="00184B9A">
              <w:rPr>
                <w:rFonts w:ascii="Times New Roman" w:eastAsia="Times New Roman" w:hAnsi="Times New Roman"/>
                <w:sz w:val="24"/>
                <w:szCs w:val="24"/>
                <w:lang w:eastAsia="en-GB"/>
              </w:rPr>
              <w:t xml:space="preserve"> nepasiekė taip pat 1,1 proc.</w:t>
            </w:r>
            <w:r w:rsidRPr="00DE324E">
              <w:rPr>
                <w:rFonts w:ascii="Times New Roman" w:eastAsia="Times New Roman" w:hAnsi="Times New Roman"/>
                <w:sz w:val="24"/>
                <w:szCs w:val="24"/>
                <w:lang w:eastAsia="en-GB"/>
              </w:rPr>
              <w:t xml:space="preserve"> mokinių, tačiau pagal vidutiniškai </w:t>
            </w:r>
            <w:r w:rsidR="00184B9A">
              <w:rPr>
                <w:rFonts w:ascii="Times New Roman" w:eastAsia="Times New Roman" w:hAnsi="Times New Roman"/>
                <w:sz w:val="24"/>
                <w:szCs w:val="24"/>
                <w:lang w:eastAsia="en-GB"/>
              </w:rPr>
              <w:t>surinktų taškų dalį 5,8 proc.</w:t>
            </w:r>
            <w:r w:rsidRPr="00DE324E">
              <w:rPr>
                <w:rFonts w:ascii="Times New Roman" w:eastAsia="Times New Roman" w:hAnsi="Times New Roman"/>
                <w:sz w:val="24"/>
                <w:szCs w:val="24"/>
                <w:lang w:eastAsia="en-GB"/>
              </w:rPr>
              <w:t xml:space="preserve"> atsilieka nuo didmiesčių mokyklų. Skaitymo patenkin</w:t>
            </w:r>
            <w:r w:rsidR="00184B9A">
              <w:rPr>
                <w:rFonts w:ascii="Times New Roman" w:eastAsia="Times New Roman" w:hAnsi="Times New Roman"/>
                <w:sz w:val="24"/>
                <w:szCs w:val="24"/>
                <w:lang w:eastAsia="en-GB"/>
              </w:rPr>
              <w:t>amo lygio nepasiekė 3,4 proc.</w:t>
            </w:r>
            <w:r w:rsidRPr="00DE324E">
              <w:rPr>
                <w:rFonts w:ascii="Times New Roman" w:eastAsia="Times New Roman" w:hAnsi="Times New Roman"/>
                <w:sz w:val="24"/>
                <w:szCs w:val="24"/>
                <w:lang w:eastAsia="en-GB"/>
              </w:rPr>
              <w:t xml:space="preserve"> mokini</w:t>
            </w:r>
            <w:r w:rsidR="00184B9A">
              <w:rPr>
                <w:rFonts w:ascii="Times New Roman" w:eastAsia="Times New Roman" w:hAnsi="Times New Roman"/>
                <w:sz w:val="24"/>
                <w:szCs w:val="24"/>
                <w:lang w:eastAsia="en-GB"/>
              </w:rPr>
              <w:t>ų, o taškų vidurkis 1,7 proc.</w:t>
            </w:r>
            <w:r w:rsidRPr="00DE324E">
              <w:rPr>
                <w:rFonts w:ascii="Times New Roman" w:eastAsia="Times New Roman" w:hAnsi="Times New Roman"/>
                <w:sz w:val="24"/>
                <w:szCs w:val="24"/>
                <w:lang w:eastAsia="en-GB"/>
              </w:rPr>
              <w:t xml:space="preserve"> lenkia didmiesčių mokyklas. Sunkiausiai sekėsi rašymo testas. Patenkinamo lygio n</w:t>
            </w:r>
            <w:r w:rsidR="00184B9A">
              <w:rPr>
                <w:rFonts w:ascii="Times New Roman" w:eastAsia="Times New Roman" w:hAnsi="Times New Roman"/>
                <w:sz w:val="24"/>
                <w:szCs w:val="24"/>
                <w:lang w:eastAsia="en-GB"/>
              </w:rPr>
              <w:t>epasiekė 6,8 proc.</w:t>
            </w:r>
            <w:r w:rsidR="00867540" w:rsidRPr="00DE324E">
              <w:rPr>
                <w:rFonts w:ascii="Times New Roman" w:eastAsia="Times New Roman" w:hAnsi="Times New Roman"/>
                <w:sz w:val="24"/>
                <w:szCs w:val="24"/>
                <w:lang w:eastAsia="en-GB"/>
              </w:rPr>
              <w:t xml:space="preserve"> mokinių. </w:t>
            </w:r>
            <w:r w:rsidRPr="00DE324E">
              <w:rPr>
                <w:rFonts w:ascii="Times New Roman" w:eastAsia="Times New Roman" w:hAnsi="Times New Roman"/>
                <w:sz w:val="24"/>
                <w:szCs w:val="24"/>
                <w:lang w:eastAsia="en-GB"/>
              </w:rPr>
              <w:t>Lyginant pagal vidutiniškai surinktų taš</w:t>
            </w:r>
            <w:r w:rsidR="00184B9A">
              <w:rPr>
                <w:rFonts w:ascii="Times New Roman" w:eastAsia="Times New Roman" w:hAnsi="Times New Roman"/>
                <w:sz w:val="24"/>
                <w:szCs w:val="24"/>
                <w:lang w:eastAsia="en-GB"/>
              </w:rPr>
              <w:t>kų dalį, toks pat rezultatas</w:t>
            </w:r>
            <w:r w:rsidRPr="00DE324E">
              <w:rPr>
                <w:rFonts w:ascii="Times New Roman" w:eastAsia="Times New Roman" w:hAnsi="Times New Roman"/>
                <w:sz w:val="24"/>
                <w:szCs w:val="24"/>
                <w:lang w:eastAsia="en-GB"/>
              </w:rPr>
              <w:t xml:space="preserve"> kaip ir </w:t>
            </w:r>
            <w:r w:rsidR="00184B9A">
              <w:rPr>
                <w:rFonts w:ascii="Times New Roman" w:eastAsia="Times New Roman" w:hAnsi="Times New Roman"/>
                <w:sz w:val="24"/>
                <w:szCs w:val="24"/>
                <w:lang w:eastAsia="en-GB"/>
              </w:rPr>
              <w:t xml:space="preserve">didmiesčių mokyklų </w:t>
            </w:r>
            <w:r w:rsidR="00184B9A" w:rsidRPr="00DE324E">
              <w:rPr>
                <w:rFonts w:ascii="Times New Roman" w:eastAsia="Times New Roman" w:hAnsi="Times New Roman"/>
                <w:sz w:val="24"/>
                <w:szCs w:val="24"/>
                <w:lang w:eastAsia="en-GB"/>
              </w:rPr>
              <w:t xml:space="preserve">– </w:t>
            </w:r>
            <w:r w:rsidR="00184B9A">
              <w:rPr>
                <w:rFonts w:ascii="Times New Roman" w:eastAsia="Times New Roman" w:hAnsi="Times New Roman"/>
                <w:sz w:val="24"/>
                <w:szCs w:val="24"/>
                <w:lang w:eastAsia="en-GB"/>
              </w:rPr>
              <w:t>62,7 proc</w:t>
            </w:r>
            <w:r w:rsidRPr="00DE324E">
              <w:rPr>
                <w:rFonts w:ascii="Times New Roman" w:eastAsia="Times New Roman" w:hAnsi="Times New Roman"/>
                <w:sz w:val="24"/>
                <w:szCs w:val="24"/>
                <w:lang w:eastAsia="en-GB"/>
              </w:rPr>
              <w:t>. 4a klasėje patenkinamo lygio nepasiekė 2 mok</w:t>
            </w:r>
            <w:r w:rsidR="00184B9A">
              <w:rPr>
                <w:rFonts w:ascii="Times New Roman" w:eastAsia="Times New Roman" w:hAnsi="Times New Roman"/>
                <w:sz w:val="24"/>
                <w:szCs w:val="24"/>
                <w:lang w:eastAsia="en-GB"/>
              </w:rPr>
              <w:t>iniai (1 su pritaikyta programa,</w:t>
            </w:r>
            <w:r w:rsidRPr="00DE324E">
              <w:rPr>
                <w:rFonts w:ascii="Times New Roman" w:eastAsia="Times New Roman" w:hAnsi="Times New Roman"/>
                <w:sz w:val="24"/>
                <w:szCs w:val="24"/>
                <w:lang w:eastAsia="en-GB"/>
              </w:rPr>
              <w:t xml:space="preserve"> kitas – su individualizuota), 4b klasėje patenkinamą lygį pasiekė visi, 4c klasėje patenkinamo lygio nepasiekė 3 mokiniai (2 iš jų su pritaikyta programa), 4d klasėje patenkinamo lygio nepasiekė 3 mokiniai (1 iš jų su pritaikyta programa).</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b/>
                <w:bCs/>
                <w:sz w:val="24"/>
                <w:szCs w:val="24"/>
                <w:lang w:eastAsia="en-GB"/>
              </w:rPr>
              <w:t xml:space="preserve">Šeštokų NMPP </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Testav</w:t>
            </w:r>
            <w:r w:rsidR="004A5773">
              <w:rPr>
                <w:rFonts w:ascii="Times New Roman" w:eastAsia="Times New Roman" w:hAnsi="Times New Roman"/>
                <w:sz w:val="24"/>
                <w:szCs w:val="24"/>
                <w:lang w:eastAsia="en-GB"/>
              </w:rPr>
              <w:t>ime dalyvavo 99 mokiniai (96,1 proc.</w:t>
            </w:r>
            <w:r w:rsidRPr="00DE324E">
              <w:rPr>
                <w:rFonts w:ascii="Times New Roman" w:eastAsia="Times New Roman" w:hAnsi="Times New Roman"/>
                <w:sz w:val="24"/>
                <w:szCs w:val="24"/>
                <w:lang w:eastAsia="en-GB"/>
              </w:rPr>
              <w:t>).</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 xml:space="preserve">Patenkinamo lygmens nepasiekė: </w:t>
            </w:r>
          </w:p>
          <w:p w:rsidR="00263266" w:rsidRPr="00DE324E" w:rsidRDefault="00184B9A"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m</w:t>
            </w:r>
            <w:r w:rsidR="00867540" w:rsidRPr="00DE324E">
              <w:rPr>
                <w:rFonts w:ascii="Times New Roman" w:eastAsia="Times New Roman" w:hAnsi="Times New Roman"/>
                <w:sz w:val="24"/>
                <w:szCs w:val="24"/>
                <w:lang w:eastAsia="en-GB"/>
              </w:rPr>
              <w:t>atematikos</w:t>
            </w:r>
            <w:r>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5,5 proc.</w:t>
            </w:r>
            <w:r w:rsidR="00263266" w:rsidRPr="00DE324E">
              <w:rPr>
                <w:rFonts w:ascii="Times New Roman" w:eastAsia="Times New Roman" w:hAnsi="Times New Roman"/>
                <w:sz w:val="24"/>
                <w:szCs w:val="24"/>
                <w:lang w:eastAsia="en-GB"/>
              </w:rPr>
              <w:t xml:space="preserve"> (0,5</w:t>
            </w:r>
            <w:r>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 daugiau negu šalies ir 0,4 proc.</w:t>
            </w:r>
            <w:r w:rsidR="00263266" w:rsidRPr="00DE324E">
              <w:rPr>
                <w:rFonts w:ascii="Times New Roman" w:eastAsia="Times New Roman" w:hAnsi="Times New Roman"/>
                <w:sz w:val="24"/>
                <w:szCs w:val="24"/>
                <w:lang w:eastAsia="en-GB"/>
              </w:rPr>
              <w:t xml:space="preserve"> daugiau nei 201</w:t>
            </w:r>
            <w:r w:rsidR="00DE324E" w:rsidRPr="00DE324E">
              <w:rPr>
                <w:rFonts w:ascii="Times New Roman" w:eastAsia="Times New Roman" w:hAnsi="Times New Roman"/>
                <w:sz w:val="24"/>
                <w:szCs w:val="24"/>
                <w:lang w:eastAsia="en-GB"/>
              </w:rPr>
              <w:t>7–</w:t>
            </w:r>
            <w:r w:rsidR="00263266" w:rsidRPr="00DE324E">
              <w:rPr>
                <w:rFonts w:ascii="Times New Roman" w:eastAsia="Times New Roman" w:hAnsi="Times New Roman"/>
                <w:sz w:val="24"/>
                <w:szCs w:val="24"/>
                <w:lang w:eastAsia="en-GB"/>
              </w:rPr>
              <w:t>2018 m. m.),</w:t>
            </w:r>
          </w:p>
          <w:p w:rsidR="00263266" w:rsidRPr="00DE324E" w:rsidRDefault="00184B9A"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s</w:t>
            </w:r>
            <w:r w:rsidR="00DE324E" w:rsidRPr="00DE324E">
              <w:rPr>
                <w:rFonts w:ascii="Times New Roman" w:eastAsia="Times New Roman" w:hAnsi="Times New Roman"/>
                <w:sz w:val="24"/>
                <w:szCs w:val="24"/>
                <w:lang w:eastAsia="en-GB"/>
              </w:rPr>
              <w:t>kaitymo</w:t>
            </w:r>
            <w:r>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 xml:space="preserve">– </w:t>
            </w:r>
            <w:r w:rsidR="00263266" w:rsidRPr="00DE324E">
              <w:rPr>
                <w:rFonts w:ascii="Times New Roman" w:eastAsia="Times New Roman" w:hAnsi="Times New Roman"/>
                <w:sz w:val="24"/>
                <w:szCs w:val="24"/>
                <w:lang w:eastAsia="en-GB"/>
              </w:rPr>
              <w:t>2,1</w:t>
            </w:r>
            <w:r>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00263266" w:rsidRPr="00DE324E">
              <w:rPr>
                <w:rFonts w:ascii="Times New Roman" w:eastAsia="Times New Roman" w:hAnsi="Times New Roman"/>
                <w:sz w:val="24"/>
                <w:szCs w:val="24"/>
                <w:lang w:eastAsia="en-GB"/>
              </w:rPr>
              <w:t xml:space="preserve"> (3,7</w:t>
            </w:r>
            <w:r>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00263266" w:rsidRPr="00DE324E">
              <w:rPr>
                <w:rFonts w:ascii="Times New Roman" w:eastAsia="Times New Roman" w:hAnsi="Times New Roman"/>
                <w:sz w:val="24"/>
                <w:szCs w:val="24"/>
                <w:lang w:eastAsia="en-GB"/>
              </w:rPr>
              <w:t xml:space="preserve"> mažiau negu š</w:t>
            </w:r>
            <w:r w:rsidR="004A5773">
              <w:rPr>
                <w:rFonts w:ascii="Times New Roman" w:eastAsia="Times New Roman" w:hAnsi="Times New Roman"/>
                <w:sz w:val="24"/>
                <w:szCs w:val="24"/>
                <w:lang w:eastAsia="en-GB"/>
              </w:rPr>
              <w:t>alies ir 0,8 proc.</w:t>
            </w:r>
            <w:r w:rsidR="00DE324E" w:rsidRPr="00DE324E">
              <w:rPr>
                <w:rFonts w:ascii="Times New Roman" w:eastAsia="Times New Roman" w:hAnsi="Times New Roman"/>
                <w:sz w:val="24"/>
                <w:szCs w:val="24"/>
                <w:lang w:eastAsia="en-GB"/>
              </w:rPr>
              <w:t xml:space="preserve"> daugiau nei 2017–</w:t>
            </w:r>
            <w:r w:rsidR="00263266" w:rsidRPr="00DE324E">
              <w:rPr>
                <w:rFonts w:ascii="Times New Roman" w:eastAsia="Times New Roman" w:hAnsi="Times New Roman"/>
                <w:sz w:val="24"/>
                <w:szCs w:val="24"/>
                <w:lang w:eastAsia="en-GB"/>
              </w:rPr>
              <w:t>2018 m. m.),</w:t>
            </w:r>
          </w:p>
          <w:p w:rsidR="00263266" w:rsidRPr="00DE324E" w:rsidRDefault="00DE324E" w:rsidP="00DE324E">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rašymo</w:t>
            </w:r>
            <w:r w:rsidR="00184B9A">
              <w:rPr>
                <w:rFonts w:ascii="Times New Roman" w:eastAsia="Times New Roman" w:hAnsi="Times New Roman"/>
                <w:sz w:val="24"/>
                <w:szCs w:val="24"/>
                <w:lang w:eastAsia="en-GB"/>
              </w:rPr>
              <w:t xml:space="preserve"> </w:t>
            </w:r>
            <w:r w:rsidR="00184B9A" w:rsidRPr="00DE324E">
              <w:rPr>
                <w:rFonts w:ascii="Times New Roman" w:eastAsia="Times New Roman" w:hAnsi="Times New Roman"/>
                <w:sz w:val="24"/>
                <w:szCs w:val="24"/>
                <w:lang w:eastAsia="en-GB"/>
              </w:rPr>
              <w:t xml:space="preserve">– </w:t>
            </w:r>
            <w:r w:rsidR="00263266" w:rsidRPr="00DE324E">
              <w:rPr>
                <w:rFonts w:ascii="Times New Roman" w:eastAsia="Times New Roman" w:hAnsi="Times New Roman"/>
                <w:sz w:val="24"/>
                <w:szCs w:val="24"/>
                <w:lang w:eastAsia="en-GB"/>
              </w:rPr>
              <w:t>12,5</w:t>
            </w:r>
            <w:r w:rsidR="00184B9A">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00263266" w:rsidRPr="00DE324E">
              <w:rPr>
                <w:rFonts w:ascii="Times New Roman" w:eastAsia="Times New Roman" w:hAnsi="Times New Roman"/>
                <w:sz w:val="24"/>
                <w:szCs w:val="24"/>
                <w:lang w:eastAsia="en-GB"/>
              </w:rPr>
              <w:t xml:space="preserve"> (10,2</w:t>
            </w:r>
            <w:r w:rsidR="00184B9A">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00263266" w:rsidRPr="00DE324E">
              <w:rPr>
                <w:rFonts w:ascii="Times New Roman" w:eastAsia="Times New Roman" w:hAnsi="Times New Roman"/>
                <w:sz w:val="24"/>
                <w:szCs w:val="24"/>
                <w:lang w:eastAsia="en-GB"/>
              </w:rPr>
              <w:t xml:space="preserve"> mažiau negu ša</w:t>
            </w:r>
            <w:r w:rsidR="004A5773">
              <w:rPr>
                <w:rFonts w:ascii="Times New Roman" w:eastAsia="Times New Roman" w:hAnsi="Times New Roman"/>
                <w:sz w:val="24"/>
                <w:szCs w:val="24"/>
                <w:lang w:eastAsia="en-GB"/>
              </w:rPr>
              <w:t>lies ir 11,3 proc.</w:t>
            </w:r>
            <w:r w:rsidRPr="00DE324E">
              <w:rPr>
                <w:rFonts w:ascii="Times New Roman" w:eastAsia="Times New Roman" w:hAnsi="Times New Roman"/>
                <w:sz w:val="24"/>
                <w:szCs w:val="24"/>
                <w:lang w:eastAsia="en-GB"/>
              </w:rPr>
              <w:t xml:space="preserve"> daugiau nei 2017–</w:t>
            </w:r>
            <w:r w:rsidR="00263266" w:rsidRPr="00DE324E">
              <w:rPr>
                <w:rFonts w:ascii="Times New Roman" w:eastAsia="Times New Roman" w:hAnsi="Times New Roman"/>
                <w:sz w:val="24"/>
                <w:szCs w:val="24"/>
                <w:lang w:eastAsia="en-GB"/>
              </w:rPr>
              <w:t>2018 m. m.) mokinių.</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Aukštesniuoju lygmeniu įvertinta:</w:t>
            </w:r>
          </w:p>
          <w:p w:rsidR="00263266" w:rsidRPr="00DE324E" w:rsidRDefault="0096111D"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m</w:t>
            </w:r>
            <w:r w:rsidR="00DE324E" w:rsidRPr="00DE324E">
              <w:rPr>
                <w:rFonts w:ascii="Times New Roman" w:eastAsia="Times New Roman" w:hAnsi="Times New Roman"/>
                <w:sz w:val="24"/>
                <w:szCs w:val="24"/>
                <w:lang w:eastAsia="en-GB"/>
              </w:rPr>
              <w:t>atematikos</w:t>
            </w:r>
            <w:r>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14,3 proc.</w:t>
            </w:r>
            <w:r w:rsidR="00263266" w:rsidRPr="00DE324E">
              <w:rPr>
                <w:rFonts w:ascii="Times New Roman" w:eastAsia="Times New Roman" w:hAnsi="Times New Roman"/>
                <w:sz w:val="24"/>
                <w:szCs w:val="24"/>
                <w:lang w:eastAsia="en-GB"/>
              </w:rPr>
              <w:t xml:space="preserve"> (2,5</w:t>
            </w:r>
            <w:r>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00263266" w:rsidRPr="00DE324E">
              <w:rPr>
                <w:rFonts w:ascii="Times New Roman" w:eastAsia="Times New Roman" w:hAnsi="Times New Roman"/>
                <w:sz w:val="24"/>
                <w:szCs w:val="24"/>
                <w:lang w:eastAsia="en-GB"/>
              </w:rPr>
              <w:t xml:space="preserve"> daugiau negu šalies),</w:t>
            </w:r>
          </w:p>
          <w:p w:rsidR="00263266" w:rsidRPr="00DE324E" w:rsidRDefault="00184B9A"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s</w:t>
            </w:r>
            <w:r w:rsidR="00DE324E" w:rsidRPr="00DE324E">
              <w:rPr>
                <w:rFonts w:ascii="Times New Roman" w:eastAsia="Times New Roman" w:hAnsi="Times New Roman"/>
                <w:sz w:val="24"/>
                <w:szCs w:val="24"/>
                <w:lang w:eastAsia="en-GB"/>
              </w:rPr>
              <w:t>kaitymo</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24,0 proc. (15,4 proc.</w:t>
            </w:r>
            <w:r w:rsidR="00263266" w:rsidRPr="00DE324E">
              <w:rPr>
                <w:rFonts w:ascii="Times New Roman" w:eastAsia="Times New Roman" w:hAnsi="Times New Roman"/>
                <w:sz w:val="24"/>
                <w:szCs w:val="24"/>
                <w:lang w:eastAsia="en-GB"/>
              </w:rPr>
              <w:t xml:space="preserve"> daugiau negu šalies)</w:t>
            </w:r>
            <w:r w:rsidR="0096111D">
              <w:rPr>
                <w:rFonts w:ascii="Times New Roman" w:eastAsia="Times New Roman" w:hAnsi="Times New Roman"/>
                <w:sz w:val="24"/>
                <w:szCs w:val="24"/>
                <w:lang w:eastAsia="en-GB"/>
              </w:rPr>
              <w:t>,</w:t>
            </w:r>
          </w:p>
          <w:p w:rsidR="00263266" w:rsidRPr="00DE324E" w:rsidRDefault="00184B9A"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r</w:t>
            </w:r>
            <w:r w:rsidR="00DE324E" w:rsidRPr="00DE324E">
              <w:rPr>
                <w:rFonts w:ascii="Times New Roman" w:eastAsia="Times New Roman" w:hAnsi="Times New Roman"/>
                <w:sz w:val="24"/>
                <w:szCs w:val="24"/>
                <w:lang w:eastAsia="en-GB"/>
              </w:rPr>
              <w:t>ašymo</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13,5 proc. (12,3 proc.</w:t>
            </w:r>
            <w:r w:rsidR="00263266" w:rsidRPr="00DE324E">
              <w:rPr>
                <w:rFonts w:ascii="Times New Roman" w:eastAsia="Times New Roman" w:hAnsi="Times New Roman"/>
                <w:sz w:val="24"/>
                <w:szCs w:val="24"/>
                <w:lang w:eastAsia="en-GB"/>
              </w:rPr>
              <w:t xml:space="preserve"> daugiau negu šalies) mokinių. </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Daugiausia mokinių įvertinti pa</w:t>
            </w:r>
            <w:r w:rsidR="00DE324E" w:rsidRPr="00DE324E">
              <w:rPr>
                <w:rFonts w:ascii="Times New Roman" w:eastAsia="Times New Roman" w:hAnsi="Times New Roman"/>
                <w:sz w:val="24"/>
                <w:szCs w:val="24"/>
                <w:lang w:eastAsia="en-GB"/>
              </w:rPr>
              <w:t>grindiniu lygmeniu: matematikos</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57,1 proc.</w:t>
            </w:r>
            <w:r w:rsidR="00DE324E" w:rsidRPr="00DE324E">
              <w:rPr>
                <w:rFonts w:ascii="Times New Roman" w:eastAsia="Times New Roman" w:hAnsi="Times New Roman"/>
                <w:sz w:val="24"/>
                <w:szCs w:val="24"/>
                <w:lang w:eastAsia="en-GB"/>
              </w:rPr>
              <w:t>,</w:t>
            </w:r>
            <w:r w:rsidR="0096111D">
              <w:rPr>
                <w:rFonts w:ascii="Times New Roman" w:eastAsia="Times New Roman" w:hAnsi="Times New Roman"/>
                <w:sz w:val="24"/>
                <w:szCs w:val="24"/>
                <w:lang w:eastAsia="en-GB"/>
              </w:rPr>
              <w:t xml:space="preserve"> </w:t>
            </w:r>
            <w:r w:rsidR="00DE324E" w:rsidRPr="00DE324E">
              <w:rPr>
                <w:rFonts w:ascii="Times New Roman" w:eastAsia="Times New Roman" w:hAnsi="Times New Roman"/>
                <w:sz w:val="24"/>
                <w:szCs w:val="24"/>
                <w:lang w:eastAsia="en-GB"/>
              </w:rPr>
              <w:t>skaitymo</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61,5</w:t>
            </w:r>
            <w:r w:rsidR="0096111D">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Pr="00DE324E">
              <w:rPr>
                <w:rFonts w:ascii="Times New Roman" w:eastAsia="Times New Roman" w:hAnsi="Times New Roman"/>
                <w:sz w:val="24"/>
                <w:szCs w:val="24"/>
                <w:lang w:eastAsia="en-GB"/>
              </w:rPr>
              <w:t>, rašymo</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43,8</w:t>
            </w:r>
            <w:r w:rsidR="0096111D">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Pr="00DE324E">
              <w:rPr>
                <w:rFonts w:ascii="Times New Roman" w:eastAsia="Times New Roman" w:hAnsi="Times New Roman"/>
                <w:sz w:val="24"/>
                <w:szCs w:val="24"/>
                <w:lang w:eastAsia="en-GB"/>
              </w:rPr>
              <w:t xml:space="preserve"> mokinių.</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Likusių mokinių pasiekimai įvertinti</w:t>
            </w:r>
            <w:r w:rsidR="00DE324E" w:rsidRPr="00DE324E">
              <w:rPr>
                <w:rFonts w:ascii="Times New Roman" w:eastAsia="Times New Roman" w:hAnsi="Times New Roman"/>
                <w:sz w:val="24"/>
                <w:szCs w:val="24"/>
                <w:lang w:eastAsia="en-GB"/>
              </w:rPr>
              <w:t xml:space="preserve"> patenkinamu lygmeniu.</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Pagal vidutiniškai surinktų taškų skaičių mergaitės len</w:t>
            </w:r>
            <w:r w:rsidR="004A5773">
              <w:rPr>
                <w:rFonts w:ascii="Times New Roman" w:eastAsia="Times New Roman" w:hAnsi="Times New Roman"/>
                <w:sz w:val="24"/>
                <w:szCs w:val="24"/>
                <w:lang w:eastAsia="en-GB"/>
              </w:rPr>
              <w:t>kia berniukus iš skaitymo (8,9 proc.</w:t>
            </w:r>
            <w:r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daugiau taškų) ir rašymo (12,3 proc.</w:t>
            </w:r>
            <w:r w:rsidRPr="00DE324E">
              <w:rPr>
                <w:rFonts w:ascii="Times New Roman" w:eastAsia="Times New Roman" w:hAnsi="Times New Roman"/>
                <w:sz w:val="24"/>
                <w:szCs w:val="24"/>
                <w:lang w:eastAsia="en-GB"/>
              </w:rPr>
              <w:t xml:space="preserve"> dau</w:t>
            </w:r>
            <w:r w:rsidR="004A5773">
              <w:rPr>
                <w:rFonts w:ascii="Times New Roman" w:eastAsia="Times New Roman" w:hAnsi="Times New Roman"/>
                <w:sz w:val="24"/>
                <w:szCs w:val="24"/>
                <w:lang w:eastAsia="en-GB"/>
              </w:rPr>
              <w:t>giau taškų), o berniukai 4,2 proc.</w:t>
            </w:r>
            <w:r w:rsidR="00DE324E" w:rsidRPr="00DE324E">
              <w:rPr>
                <w:rFonts w:ascii="Times New Roman" w:eastAsia="Times New Roman" w:hAnsi="Times New Roman"/>
                <w:sz w:val="24"/>
                <w:szCs w:val="24"/>
                <w:lang w:eastAsia="en-GB"/>
              </w:rPr>
              <w:t xml:space="preserve"> </w:t>
            </w:r>
            <w:r w:rsidRPr="00DE324E">
              <w:rPr>
                <w:rFonts w:ascii="Times New Roman" w:eastAsia="Times New Roman" w:hAnsi="Times New Roman"/>
                <w:sz w:val="24"/>
                <w:szCs w:val="24"/>
                <w:lang w:eastAsia="en-GB"/>
              </w:rPr>
              <w:t>taškų daugiau surinko negu mergaitės.</w:t>
            </w:r>
          </w:p>
          <w:p w:rsidR="00263266" w:rsidRPr="00DE324E" w:rsidRDefault="00263266" w:rsidP="00DE324E">
            <w:pPr>
              <w:tabs>
                <w:tab w:val="center" w:pos="4153"/>
                <w:tab w:val="right" w:pos="8306"/>
              </w:tabs>
              <w:spacing w:after="0" w:line="240" w:lineRule="auto"/>
              <w:contextualSpacing/>
              <w:jc w:val="both"/>
              <w:rPr>
                <w:rFonts w:ascii="Times New Roman" w:eastAsia="Times New Roman" w:hAnsi="Times New Roman"/>
                <w:b/>
                <w:bCs/>
                <w:sz w:val="24"/>
                <w:szCs w:val="24"/>
                <w:lang w:eastAsia="en-GB"/>
              </w:rPr>
            </w:pPr>
            <w:r w:rsidRPr="00DE324E">
              <w:rPr>
                <w:rFonts w:ascii="Times New Roman" w:eastAsia="Times New Roman" w:hAnsi="Times New Roman"/>
                <w:sz w:val="24"/>
                <w:szCs w:val="24"/>
                <w:lang w:eastAsia="en-GB"/>
              </w:rPr>
              <w:t>Pagal veiklos sritis ir kognityvinių gebėjimų grupes šeštokų matematikos ir skaitymo testų rezultatai siekia šalies pagrindinio pasiekimų lygio mokinių vidurkį arba pagal atskiras sritis yra aukštesni už pagrindinį lygį, o rašymo testo rezultatai nesiekia šalies pagrindinio pasiekimų lygio mokinių rezultatų vidurkio. Problema – raštingumas.</w:t>
            </w:r>
          </w:p>
          <w:p w:rsidR="00263266"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b/>
                <w:bCs/>
                <w:sz w:val="24"/>
                <w:szCs w:val="24"/>
                <w:lang w:eastAsia="en-GB"/>
              </w:rPr>
              <w:t xml:space="preserve">Aštuntokų </w:t>
            </w:r>
            <w:proofErr w:type="spellStart"/>
            <w:r w:rsidRPr="00DE324E">
              <w:rPr>
                <w:rFonts w:ascii="Times New Roman" w:eastAsia="Times New Roman" w:hAnsi="Times New Roman"/>
                <w:b/>
                <w:bCs/>
                <w:sz w:val="24"/>
                <w:szCs w:val="24"/>
                <w:lang w:eastAsia="en-GB"/>
              </w:rPr>
              <w:t>eNMPP</w:t>
            </w:r>
            <w:proofErr w:type="spellEnd"/>
            <w:r w:rsidRPr="00DE324E">
              <w:rPr>
                <w:rFonts w:ascii="Times New Roman" w:eastAsia="Times New Roman" w:hAnsi="Times New Roman"/>
                <w:b/>
                <w:bCs/>
                <w:sz w:val="24"/>
                <w:szCs w:val="24"/>
                <w:lang w:eastAsia="en-GB"/>
              </w:rPr>
              <w:t xml:space="preserve"> </w:t>
            </w:r>
          </w:p>
          <w:p w:rsidR="00263266"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Testavime dalyvavo 115 mokinių (95,04</w:t>
            </w:r>
            <w:r w:rsidR="0096111D">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proc.</w:t>
            </w:r>
            <w:r w:rsidRPr="00DE324E">
              <w:rPr>
                <w:rFonts w:ascii="Times New Roman" w:eastAsia="Times New Roman" w:hAnsi="Times New Roman"/>
                <w:sz w:val="24"/>
                <w:szCs w:val="24"/>
                <w:lang w:eastAsia="en-GB"/>
              </w:rPr>
              <w:t>).</w:t>
            </w:r>
          </w:p>
          <w:p w:rsidR="00263266" w:rsidRPr="00DE324E" w:rsidRDefault="00DE324E"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2018–</w:t>
            </w:r>
            <w:r w:rsidR="00263266" w:rsidRPr="00DE324E">
              <w:rPr>
                <w:rFonts w:ascii="Times New Roman" w:eastAsia="Times New Roman" w:hAnsi="Times New Roman"/>
                <w:sz w:val="24"/>
                <w:szCs w:val="24"/>
                <w:lang w:eastAsia="en-GB"/>
              </w:rPr>
              <w:t>2019 m. m. 8-ųjų klasių mokiniams pirmą kartą v</w:t>
            </w:r>
            <w:r w:rsidRPr="00DE324E">
              <w:rPr>
                <w:rFonts w:ascii="Times New Roman" w:eastAsia="Times New Roman" w:hAnsi="Times New Roman"/>
                <w:sz w:val="24"/>
                <w:szCs w:val="24"/>
                <w:lang w:eastAsia="en-GB"/>
              </w:rPr>
              <w:t>ykdytas bandomasis elektroninis</w:t>
            </w:r>
            <w:r w:rsidR="00263266" w:rsidRPr="00DE324E">
              <w:rPr>
                <w:rFonts w:ascii="Times New Roman" w:eastAsia="Times New Roman" w:hAnsi="Times New Roman"/>
                <w:sz w:val="24"/>
                <w:szCs w:val="24"/>
                <w:lang w:eastAsia="en-GB"/>
              </w:rPr>
              <w:t xml:space="preserve"> nacionalinis mokinių pasiekimų patikrinimas (eNMPP2019). Tikrinti aštuntokų matematikos ir gamtos mokslų pasiekimai. Mokiniai suskirstyti į grupes pagal </w:t>
            </w:r>
            <w:proofErr w:type="spellStart"/>
            <w:r w:rsidR="00263266" w:rsidRPr="00DE324E">
              <w:rPr>
                <w:rFonts w:ascii="Times New Roman" w:eastAsia="Times New Roman" w:hAnsi="Times New Roman"/>
                <w:sz w:val="24"/>
                <w:szCs w:val="24"/>
                <w:lang w:eastAsia="en-GB"/>
              </w:rPr>
              <w:t>eNMPP</w:t>
            </w:r>
            <w:proofErr w:type="spellEnd"/>
            <w:r w:rsidR="00263266" w:rsidRPr="00DE324E">
              <w:rPr>
                <w:rFonts w:ascii="Times New Roman" w:eastAsia="Times New Roman" w:hAnsi="Times New Roman"/>
                <w:sz w:val="24"/>
                <w:szCs w:val="24"/>
                <w:lang w:eastAsia="en-GB"/>
              </w:rPr>
              <w:t xml:space="preserve"> testų rezultatus: </w:t>
            </w:r>
          </w:p>
          <w:p w:rsidR="00263266"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1 pasiekimų grupė (žemesnieji pasiekimai), 2 pasiekimų grupė (žemesnieji vidutiniai pasiekimai, 3 pasiekimų grupė (aukštesnieji vidutiniai pasiekimai) ir 4 pasiekimų grupė (aukštesnieji pasiekimai).</w:t>
            </w:r>
          </w:p>
          <w:p w:rsidR="00263266"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Į</w:t>
            </w:r>
            <w:r w:rsidR="004A5773">
              <w:rPr>
                <w:rFonts w:ascii="Times New Roman" w:eastAsia="Times New Roman" w:hAnsi="Times New Roman"/>
                <w:sz w:val="24"/>
                <w:szCs w:val="24"/>
                <w:lang w:eastAsia="en-GB"/>
              </w:rPr>
              <w:t xml:space="preserve"> 1 pasiekimų grupę pateko 10,4 proc. (4,9 proc.</w:t>
            </w:r>
            <w:r w:rsidRPr="00DE324E">
              <w:rPr>
                <w:rFonts w:ascii="Times New Roman" w:eastAsia="Times New Roman" w:hAnsi="Times New Roman"/>
                <w:sz w:val="24"/>
                <w:szCs w:val="24"/>
                <w:lang w:eastAsia="en-GB"/>
              </w:rPr>
              <w:t xml:space="preserve"> mažiau</w:t>
            </w:r>
            <w:r w:rsidR="00DE324E" w:rsidRPr="00DE324E">
              <w:rPr>
                <w:rFonts w:ascii="Times New Roman" w:eastAsia="Times New Roman" w:hAnsi="Times New Roman"/>
                <w:sz w:val="24"/>
                <w:szCs w:val="24"/>
                <w:lang w:eastAsia="en-GB"/>
              </w:rPr>
              <w:t xml:space="preserve"> negu šalies) matematikos testą</w:t>
            </w:r>
            <w:r w:rsidR="004A5773">
              <w:rPr>
                <w:rFonts w:ascii="Times New Roman" w:eastAsia="Times New Roman" w:hAnsi="Times New Roman"/>
                <w:sz w:val="24"/>
                <w:szCs w:val="24"/>
                <w:lang w:eastAsia="en-GB"/>
              </w:rPr>
              <w:t xml:space="preserve"> ir 19,1 </w:t>
            </w:r>
            <w:r w:rsidR="004A5773">
              <w:rPr>
                <w:rFonts w:ascii="Times New Roman" w:eastAsia="Times New Roman" w:hAnsi="Times New Roman"/>
                <w:sz w:val="24"/>
                <w:szCs w:val="24"/>
                <w:lang w:eastAsia="en-GB"/>
              </w:rPr>
              <w:lastRenderedPageBreak/>
              <w:t>proc.</w:t>
            </w:r>
            <w:r w:rsidRPr="00DE324E">
              <w:rPr>
                <w:rFonts w:ascii="Times New Roman" w:eastAsia="Times New Roman" w:hAnsi="Times New Roman"/>
                <w:sz w:val="24"/>
                <w:szCs w:val="24"/>
                <w:lang w:eastAsia="en-GB"/>
              </w:rPr>
              <w:t xml:space="preserve"> </w:t>
            </w:r>
            <w:r w:rsidR="004A5773">
              <w:rPr>
                <w:rFonts w:ascii="Times New Roman" w:eastAsia="Times New Roman" w:hAnsi="Times New Roman"/>
                <w:sz w:val="24"/>
                <w:szCs w:val="24"/>
                <w:lang w:eastAsia="en-GB"/>
              </w:rPr>
              <w:t>(4,7 proc.</w:t>
            </w:r>
            <w:r w:rsidRPr="00DE324E">
              <w:rPr>
                <w:rFonts w:ascii="Times New Roman" w:eastAsia="Times New Roman" w:hAnsi="Times New Roman"/>
                <w:sz w:val="24"/>
                <w:szCs w:val="24"/>
                <w:lang w:eastAsia="en-GB"/>
              </w:rPr>
              <w:t xml:space="preserve"> daugiau negu šalies) gamtos mokslų testą laikiusiųjų.</w:t>
            </w:r>
          </w:p>
          <w:p w:rsidR="00263266" w:rsidRPr="00DE324E" w:rsidRDefault="004A5773"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12,2 proc.</w:t>
            </w:r>
            <w:r w:rsidR="00263266" w:rsidRPr="00DE324E">
              <w:rPr>
                <w:rFonts w:ascii="Times New Roman" w:eastAsia="Times New Roman" w:hAnsi="Times New Roman"/>
                <w:sz w:val="24"/>
                <w:szCs w:val="24"/>
                <w:lang w:eastAsia="en-GB"/>
              </w:rPr>
              <w:t xml:space="preserve"> mokinių p</w:t>
            </w:r>
            <w:r>
              <w:rPr>
                <w:rFonts w:ascii="Times New Roman" w:eastAsia="Times New Roman" w:hAnsi="Times New Roman"/>
                <w:sz w:val="24"/>
                <w:szCs w:val="24"/>
                <w:lang w:eastAsia="en-GB"/>
              </w:rPr>
              <w:t>agal matematikos testo ir 10,4 proc.</w:t>
            </w:r>
            <w:r w:rsidR="00263266" w:rsidRPr="00DE324E">
              <w:rPr>
                <w:rFonts w:ascii="Times New Roman" w:eastAsia="Times New Roman" w:hAnsi="Times New Roman"/>
                <w:sz w:val="24"/>
                <w:szCs w:val="24"/>
                <w:lang w:eastAsia="en-GB"/>
              </w:rPr>
              <w:t xml:space="preserve"> mokinių pagal gamtos mokslų testo rezultatus priskirti 4 pasiekimų grupei. Šių mokinių įvertinimai taškais yra didesni už šalies vidurkį daugiau kaip 100 MMT taškų. Tačiau lyginant su visų šalies dalyvavusiųjų testavime mokinių rezultatais, į šią grupę pateko mažiau mūsų progimn</w:t>
            </w:r>
            <w:r w:rsidR="00DE324E" w:rsidRPr="00DE324E">
              <w:rPr>
                <w:rFonts w:ascii="Times New Roman" w:eastAsia="Times New Roman" w:hAnsi="Times New Roman"/>
                <w:sz w:val="24"/>
                <w:szCs w:val="24"/>
                <w:lang w:eastAsia="en-GB"/>
              </w:rPr>
              <w:t>azijos aštuntokų (matematikos</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00292FDD">
              <w:rPr>
                <w:rFonts w:ascii="Times New Roman" w:eastAsia="Times New Roman" w:hAnsi="Times New Roman"/>
                <w:sz w:val="24"/>
                <w:szCs w:val="24"/>
                <w:lang w:eastAsia="en-GB"/>
              </w:rPr>
              <w:t>2,6 proc.</w:t>
            </w:r>
            <w:r w:rsidR="00263266" w:rsidRPr="00DE324E">
              <w:rPr>
                <w:rFonts w:ascii="Times New Roman" w:eastAsia="Times New Roman" w:hAnsi="Times New Roman"/>
                <w:sz w:val="24"/>
                <w:szCs w:val="24"/>
                <w:lang w:eastAsia="en-GB"/>
              </w:rPr>
              <w:t xml:space="preserve"> mažiau m</w:t>
            </w:r>
            <w:r w:rsidR="00292FDD">
              <w:rPr>
                <w:rFonts w:ascii="Times New Roman" w:eastAsia="Times New Roman" w:hAnsi="Times New Roman"/>
                <w:sz w:val="24"/>
                <w:szCs w:val="24"/>
                <w:lang w:eastAsia="en-GB"/>
              </w:rPr>
              <w:t>okinių ir 3,6 proc.</w:t>
            </w:r>
            <w:r w:rsidR="00DE324E" w:rsidRPr="00DE324E">
              <w:rPr>
                <w:rFonts w:ascii="Times New Roman" w:eastAsia="Times New Roman" w:hAnsi="Times New Roman"/>
                <w:sz w:val="24"/>
                <w:szCs w:val="24"/>
                <w:lang w:eastAsia="en-GB"/>
              </w:rPr>
              <w:t xml:space="preserve"> mažiau mokinių </w:t>
            </w:r>
            <w:r w:rsidR="00263266" w:rsidRPr="00DE324E">
              <w:rPr>
                <w:rFonts w:ascii="Times New Roman" w:eastAsia="Times New Roman" w:hAnsi="Times New Roman"/>
                <w:sz w:val="24"/>
                <w:szCs w:val="24"/>
                <w:lang w:eastAsia="en-GB"/>
              </w:rPr>
              <w:t xml:space="preserve">gamtos mokslų). </w:t>
            </w:r>
          </w:p>
          <w:p w:rsidR="00263266"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Matematikos testo didžiausia mokinių dal</w:t>
            </w:r>
            <w:r w:rsidR="00DE324E" w:rsidRPr="00DE324E">
              <w:rPr>
                <w:rFonts w:ascii="Times New Roman" w:eastAsia="Times New Roman" w:hAnsi="Times New Roman"/>
                <w:sz w:val="24"/>
                <w:szCs w:val="24"/>
                <w:lang w:eastAsia="en-GB"/>
              </w:rPr>
              <w:t>is priskirta 3 pasiekimų grupei</w:t>
            </w:r>
            <w:r w:rsidRPr="00DE324E">
              <w:rPr>
                <w:rFonts w:ascii="Times New Roman" w:eastAsia="Times New Roman" w:hAnsi="Times New Roman"/>
                <w:sz w:val="24"/>
                <w:szCs w:val="24"/>
                <w:lang w:eastAsia="en-GB"/>
              </w:rPr>
              <w:t xml:space="preserve"> (4</w:t>
            </w:r>
            <w:r w:rsidR="00292FDD">
              <w:rPr>
                <w:rFonts w:ascii="Times New Roman" w:eastAsia="Times New Roman" w:hAnsi="Times New Roman"/>
                <w:sz w:val="24"/>
                <w:szCs w:val="24"/>
                <w:lang w:eastAsia="en-GB"/>
              </w:rPr>
              <w:t>0,0 proc.</w:t>
            </w:r>
            <w:r w:rsidR="00DE324E" w:rsidRPr="00DE324E">
              <w:rPr>
                <w:rFonts w:ascii="Times New Roman" w:eastAsia="Times New Roman" w:hAnsi="Times New Roman"/>
                <w:sz w:val="24"/>
                <w:szCs w:val="24"/>
                <w:lang w:eastAsia="en-GB"/>
              </w:rPr>
              <w:t>), o gamtos mokslų testo</w:t>
            </w:r>
            <w:r w:rsidR="0096111D">
              <w:rPr>
                <w:rFonts w:ascii="Times New Roman" w:eastAsia="Times New Roman" w:hAnsi="Times New Roman"/>
                <w:sz w:val="24"/>
                <w:szCs w:val="24"/>
                <w:lang w:eastAsia="en-GB"/>
              </w:rPr>
              <w:t xml:space="preserve"> </w:t>
            </w:r>
            <w:r w:rsidR="0096111D" w:rsidRPr="00DE324E">
              <w:rPr>
                <w:rFonts w:ascii="Times New Roman" w:eastAsia="Times New Roman" w:hAnsi="Times New Roman"/>
                <w:sz w:val="24"/>
                <w:szCs w:val="24"/>
                <w:lang w:eastAsia="en-GB"/>
              </w:rPr>
              <w:t xml:space="preserve">– </w:t>
            </w:r>
            <w:r w:rsidR="00292FDD">
              <w:rPr>
                <w:rFonts w:ascii="Times New Roman" w:eastAsia="Times New Roman" w:hAnsi="Times New Roman"/>
                <w:sz w:val="24"/>
                <w:szCs w:val="24"/>
                <w:lang w:eastAsia="en-GB"/>
              </w:rPr>
              <w:t>2 pasiekimų grupei (43,5 proc.</w:t>
            </w:r>
            <w:r w:rsidRPr="00DE324E">
              <w:rPr>
                <w:rFonts w:ascii="Times New Roman" w:eastAsia="Times New Roman" w:hAnsi="Times New Roman"/>
                <w:sz w:val="24"/>
                <w:szCs w:val="24"/>
                <w:lang w:eastAsia="en-GB"/>
              </w:rPr>
              <w:t>).</w:t>
            </w:r>
          </w:p>
          <w:p w:rsidR="00534251" w:rsidRPr="00DE324E" w:rsidRDefault="00263266" w:rsidP="00263266">
            <w:pPr>
              <w:tabs>
                <w:tab w:val="center" w:pos="4153"/>
                <w:tab w:val="right" w:pos="8306"/>
              </w:tabs>
              <w:spacing w:after="0" w:line="240" w:lineRule="auto"/>
              <w:contextualSpacing/>
              <w:jc w:val="both"/>
              <w:rPr>
                <w:rFonts w:ascii="Times New Roman" w:eastAsia="Times New Roman" w:hAnsi="Times New Roman"/>
                <w:sz w:val="24"/>
                <w:szCs w:val="24"/>
                <w:lang w:eastAsia="en-GB"/>
              </w:rPr>
            </w:pPr>
            <w:r w:rsidRPr="00DE324E">
              <w:rPr>
                <w:rFonts w:ascii="Times New Roman" w:eastAsia="Times New Roman" w:hAnsi="Times New Roman"/>
                <w:sz w:val="24"/>
                <w:szCs w:val="24"/>
                <w:lang w:eastAsia="en-GB"/>
              </w:rPr>
              <w:t>Pagal veiklos sritis ir kognityvinių gebėjimų grupes matematikos rezultatai atitinka visų eNMPP2019 mokinių įvertinimus arba pagal atskiras sritis yra aukštesni. Gamtos mokslų pasiekimai pagal veiklos sritis (gamtos tyrimai, organizmai ir aplinka, fizikiniai reiškiniai) ir kognityvinių gebėjimų grupes (taikymai, aukštesnieji mąstymo gebėjimai) yra žemesni už šalies mokinių įvertinimų vidurkį.</w:t>
            </w:r>
          </w:p>
        </w:tc>
      </w:tr>
    </w:tbl>
    <w:p w:rsidR="00DE2670" w:rsidRDefault="00DE2670" w:rsidP="00DD3F58">
      <w:pPr>
        <w:tabs>
          <w:tab w:val="center" w:pos="4153"/>
          <w:tab w:val="right" w:pos="8306"/>
        </w:tabs>
        <w:spacing w:after="0" w:line="240" w:lineRule="auto"/>
        <w:jc w:val="both"/>
        <w:rPr>
          <w:rFonts w:ascii="Times New Roman" w:eastAsia="Times New Roman" w:hAnsi="Times New Roman"/>
          <w:sz w:val="24"/>
          <w:szCs w:val="24"/>
          <w:lang w:eastAsia="en-GB"/>
        </w:rPr>
      </w:pPr>
    </w:p>
    <w:p w:rsidR="000E0E10" w:rsidRPr="00DE324E" w:rsidRDefault="00210E19" w:rsidP="00DD3F58">
      <w:pPr>
        <w:tabs>
          <w:tab w:val="center" w:pos="4153"/>
          <w:tab w:val="right" w:pos="8306"/>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005A6A4A" w:rsidRPr="00DE324E">
        <w:rPr>
          <w:rFonts w:ascii="Times New Roman" w:eastAsia="Times New Roman" w:hAnsi="Times New Roman"/>
          <w:sz w:val="24"/>
          <w:szCs w:val="24"/>
          <w:lang w:eastAsia="en-GB"/>
        </w:rPr>
        <w:t xml:space="preserve">Pastabos: </w:t>
      </w:r>
      <w:r w:rsidR="005A6A4A" w:rsidRPr="00DE324E">
        <w:rPr>
          <w:rFonts w:ascii="Times New Roman" w:hAnsi="Times New Roman"/>
          <w:sz w:val="24"/>
          <w:szCs w:val="24"/>
          <w:lang w:eastAsia="en-GB"/>
        </w:rPr>
        <w:t>NMPP rezultatai naudojami mokyklos veiklos tobulinimui, kiekvieno mokinio pažangos gerinimui ir savalaikės mokymosi pagalbos užtikrinimui.</w:t>
      </w:r>
    </w:p>
    <w:p w:rsidR="005A6A4A" w:rsidRPr="00DE324E" w:rsidRDefault="005A6A4A" w:rsidP="00DD3F58">
      <w:pPr>
        <w:tabs>
          <w:tab w:val="center" w:pos="4153"/>
          <w:tab w:val="right" w:pos="8306"/>
        </w:tabs>
        <w:spacing w:after="0" w:line="240" w:lineRule="auto"/>
        <w:jc w:val="both"/>
        <w:rPr>
          <w:rFonts w:ascii="Times New Roman" w:eastAsia="Times New Roman" w:hAnsi="Times New Roman"/>
          <w:sz w:val="24"/>
          <w:szCs w:val="24"/>
          <w:lang w:eastAsia="en-GB"/>
        </w:rPr>
      </w:pPr>
    </w:p>
    <w:p w:rsidR="000E0E10" w:rsidRDefault="00397F49" w:rsidP="00DD3F58">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4.5</w:t>
      </w:r>
      <w:r w:rsidR="000E0E10" w:rsidRPr="00DE324E">
        <w:rPr>
          <w:rFonts w:ascii="Times New Roman" w:eastAsia="Times New Roman" w:hAnsi="Times New Roman"/>
          <w:sz w:val="24"/>
          <w:szCs w:val="24"/>
          <w:lang w:eastAsia="lt-LT"/>
        </w:rPr>
        <w:t>. Mokinių, įgijusių pradinį išsilavinimą</w:t>
      </w:r>
      <w:r w:rsidR="0096111D">
        <w:rPr>
          <w:rFonts w:ascii="Times New Roman" w:eastAsia="Times New Roman" w:hAnsi="Times New Roman"/>
          <w:sz w:val="24"/>
          <w:szCs w:val="24"/>
          <w:lang w:eastAsia="lt-LT"/>
        </w:rPr>
        <w:t>,</w:t>
      </w:r>
      <w:r w:rsidR="000E0E10" w:rsidRPr="00DE324E">
        <w:rPr>
          <w:rFonts w:ascii="Times New Roman" w:eastAsia="Times New Roman" w:hAnsi="Times New Roman"/>
          <w:sz w:val="24"/>
          <w:szCs w:val="24"/>
          <w:lang w:eastAsia="lt-LT"/>
        </w:rPr>
        <w:t xml:space="preserve"> skaičius</w:t>
      </w:r>
      <w:r w:rsidR="00DE2670">
        <w:rPr>
          <w:rFonts w:ascii="Times New Roman" w:eastAsia="Times New Roman" w:hAnsi="Times New Roman"/>
          <w:sz w:val="24"/>
          <w:szCs w:val="24"/>
          <w:lang w:eastAsia="lt-LT"/>
        </w:rPr>
        <w:t xml:space="preserve"> </w:t>
      </w:r>
      <w:r w:rsidR="000E0E10" w:rsidRPr="00DE324E">
        <w:rPr>
          <w:rFonts w:ascii="Times New Roman" w:eastAsia="Times New Roman" w:hAnsi="Times New Roman"/>
          <w:sz w:val="24"/>
          <w:szCs w:val="24"/>
          <w:lang w:eastAsia="lt-LT"/>
        </w:rPr>
        <w:t>/</w:t>
      </w:r>
      <w:r w:rsidR="00DE2670">
        <w:rPr>
          <w:rFonts w:ascii="Times New Roman" w:eastAsia="Times New Roman" w:hAnsi="Times New Roman"/>
          <w:sz w:val="24"/>
          <w:szCs w:val="24"/>
          <w:lang w:eastAsia="lt-LT"/>
        </w:rPr>
        <w:t xml:space="preserve"> </w:t>
      </w:r>
      <w:r w:rsidR="000E0E10" w:rsidRPr="00DE324E">
        <w:rPr>
          <w:rFonts w:ascii="Times New Roman" w:eastAsia="Times New Roman" w:hAnsi="Times New Roman"/>
          <w:sz w:val="24"/>
          <w:szCs w:val="24"/>
          <w:lang w:eastAsia="lt-LT"/>
        </w:rPr>
        <w:t>dalis</w:t>
      </w:r>
      <w:r w:rsidR="00854C90" w:rsidRPr="00DE324E">
        <w:rPr>
          <w:rFonts w:ascii="Times New Roman" w:eastAsia="Times New Roman" w:hAnsi="Times New Roman"/>
          <w:sz w:val="24"/>
          <w:szCs w:val="24"/>
          <w:lang w:eastAsia="lt-LT"/>
        </w:rPr>
        <w:t>.</w:t>
      </w:r>
      <w:r w:rsidR="000E0E10" w:rsidRPr="00DE324E">
        <w:rPr>
          <w:rFonts w:ascii="Times New Roman" w:eastAsia="Times New Roman" w:hAnsi="Times New Roman"/>
          <w:sz w:val="24"/>
          <w:szCs w:val="24"/>
          <w:lang w:eastAsia="lt-LT"/>
        </w:rPr>
        <w:t xml:space="preserve"> </w:t>
      </w:r>
    </w:p>
    <w:p w:rsidR="00DE2670" w:rsidRPr="00DE324E" w:rsidRDefault="00DE2670" w:rsidP="00DD3F58">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827"/>
      </w:tblGrid>
      <w:tr w:rsidR="00354FC3" w:rsidRPr="00DE324E" w:rsidTr="00354FC3">
        <w:tc>
          <w:tcPr>
            <w:tcW w:w="3313" w:type="dxa"/>
          </w:tcPr>
          <w:p w:rsidR="000E0E10" w:rsidRPr="00DE324E" w:rsidRDefault="000E0E10"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Mokinių skaičius</w:t>
            </w:r>
          </w:p>
        </w:tc>
        <w:tc>
          <w:tcPr>
            <w:tcW w:w="3358" w:type="dxa"/>
          </w:tcPr>
          <w:p w:rsidR="000E0E10" w:rsidRPr="00DE324E" w:rsidRDefault="000E0E10"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Mokinių, gavusių išsilavinimo pažymėjimą, skaičius</w:t>
            </w:r>
          </w:p>
        </w:tc>
        <w:tc>
          <w:tcPr>
            <w:tcW w:w="2827" w:type="dxa"/>
          </w:tcPr>
          <w:p w:rsidR="000E0E10" w:rsidRPr="00DE324E" w:rsidRDefault="000E0E10"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Įgijusių pra</w:t>
            </w:r>
            <w:r w:rsidR="00DE324E" w:rsidRPr="00DE324E">
              <w:rPr>
                <w:rFonts w:ascii="Times New Roman" w:eastAsia="Times New Roman" w:hAnsi="Times New Roman"/>
                <w:sz w:val="24"/>
                <w:szCs w:val="24"/>
                <w:lang w:eastAsia="lt-LT"/>
              </w:rPr>
              <w:t xml:space="preserve">dinį išsilavinimą mokinių dalis </w:t>
            </w:r>
            <w:r w:rsidRPr="00DE324E">
              <w:rPr>
                <w:rFonts w:ascii="Times New Roman" w:eastAsia="Times New Roman" w:hAnsi="Times New Roman"/>
                <w:sz w:val="24"/>
                <w:szCs w:val="24"/>
                <w:lang w:eastAsia="lt-LT"/>
              </w:rPr>
              <w:t>(proc.)</w:t>
            </w:r>
          </w:p>
        </w:tc>
      </w:tr>
      <w:tr w:rsidR="00354FC3" w:rsidRPr="00DE324E" w:rsidTr="00354FC3">
        <w:tc>
          <w:tcPr>
            <w:tcW w:w="3313" w:type="dxa"/>
          </w:tcPr>
          <w:p w:rsidR="00C0500F" w:rsidRPr="00DE324E" w:rsidRDefault="00354FC3"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89</w:t>
            </w:r>
          </w:p>
        </w:tc>
        <w:tc>
          <w:tcPr>
            <w:tcW w:w="3358" w:type="dxa"/>
          </w:tcPr>
          <w:p w:rsidR="00C0500F" w:rsidRPr="00DE324E" w:rsidRDefault="00354FC3"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88</w:t>
            </w:r>
          </w:p>
        </w:tc>
        <w:tc>
          <w:tcPr>
            <w:tcW w:w="2827" w:type="dxa"/>
          </w:tcPr>
          <w:p w:rsidR="00C0500F" w:rsidRPr="00DE324E" w:rsidRDefault="00354FC3" w:rsidP="00DD3F58">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99</w:t>
            </w:r>
          </w:p>
        </w:tc>
      </w:tr>
    </w:tbl>
    <w:p w:rsidR="006C2AE4" w:rsidRDefault="006C2AE4" w:rsidP="00782C3F">
      <w:pPr>
        <w:spacing w:after="0" w:line="240" w:lineRule="auto"/>
        <w:jc w:val="both"/>
        <w:rPr>
          <w:rFonts w:ascii="Times New Roman" w:eastAsia="Times New Roman" w:hAnsi="Times New Roman"/>
          <w:sz w:val="24"/>
          <w:szCs w:val="24"/>
          <w:lang w:eastAsia="en-GB"/>
        </w:rPr>
      </w:pPr>
    </w:p>
    <w:p w:rsidR="00782C3F" w:rsidRDefault="00DE324E" w:rsidP="00782C3F">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en-GB"/>
        </w:rPr>
        <w:t xml:space="preserve">4.6. </w:t>
      </w:r>
      <w:r w:rsidR="00782C3F" w:rsidRPr="00DE324E">
        <w:rPr>
          <w:rFonts w:ascii="Times New Roman" w:eastAsia="Times New Roman" w:hAnsi="Times New Roman"/>
          <w:sz w:val="24"/>
          <w:szCs w:val="24"/>
          <w:lang w:eastAsia="lt-LT"/>
        </w:rPr>
        <w:t>Kartojančių kursą (pirmą, antrą kartą) bendrojo ugdymo mokyklų mokinių skaičius</w:t>
      </w:r>
      <w:r w:rsidR="00DE2670">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w:t>
      </w:r>
      <w:r w:rsidR="00DE2670">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dalis, komentaras</w:t>
      </w:r>
      <w:r w:rsidR="009B5260" w:rsidRPr="00DE324E">
        <w:rPr>
          <w:rFonts w:ascii="Times New Roman" w:eastAsia="Times New Roman" w:hAnsi="Times New Roman"/>
          <w:sz w:val="24"/>
          <w:szCs w:val="24"/>
          <w:lang w:eastAsia="lt-LT"/>
        </w:rPr>
        <w:t>.</w:t>
      </w:r>
    </w:p>
    <w:p w:rsidR="00DE2670" w:rsidRPr="00DE324E" w:rsidRDefault="00DE2670" w:rsidP="00782C3F">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2C3F" w:rsidRPr="00D20ED7" w:rsidTr="00354FC3">
        <w:trPr>
          <w:trHeight w:val="699"/>
        </w:trPr>
        <w:tc>
          <w:tcPr>
            <w:tcW w:w="9498" w:type="dxa"/>
          </w:tcPr>
          <w:p w:rsidR="00354FC3" w:rsidRPr="00DE324E" w:rsidRDefault="00354FC3" w:rsidP="00354FC3">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klasėse 1 mokinys kartoja kursą pirmoje klasėje.</w:t>
            </w:r>
          </w:p>
          <w:p w:rsidR="00782C3F" w:rsidRPr="0046080A" w:rsidRDefault="00354FC3" w:rsidP="00354FC3">
            <w:pPr>
              <w:spacing w:after="0" w:line="240" w:lineRule="auto"/>
              <w:jc w:val="both"/>
              <w:rPr>
                <w:rFonts w:ascii="Times New Roman" w:eastAsia="Times New Roman" w:hAnsi="Times New Roman"/>
                <w:sz w:val="24"/>
                <w:szCs w:val="24"/>
                <w:lang w:eastAsia="lt-LT"/>
              </w:rPr>
            </w:pPr>
            <w:r w:rsidRPr="00DE324E">
              <w:rPr>
                <w:rFonts w:ascii="Times New Roman" w:hAnsi="Times New Roman"/>
                <w:sz w:val="24"/>
                <w:szCs w:val="24"/>
                <w:lang w:eastAsia="lt-LT"/>
              </w:rPr>
              <w:t>5–8 klasėse kartojančių kursą nėra.</w:t>
            </w:r>
          </w:p>
        </w:tc>
      </w:tr>
    </w:tbl>
    <w:p w:rsidR="008E4959" w:rsidRDefault="008E4959" w:rsidP="00782C3F">
      <w:pPr>
        <w:spacing w:after="0" w:line="240" w:lineRule="auto"/>
        <w:jc w:val="both"/>
        <w:rPr>
          <w:rFonts w:ascii="Times New Roman" w:eastAsia="Times New Roman" w:hAnsi="Times New Roman"/>
          <w:sz w:val="24"/>
          <w:szCs w:val="24"/>
          <w:lang w:eastAsia="lt-LT"/>
        </w:rPr>
      </w:pPr>
    </w:p>
    <w:p w:rsidR="00782C3F" w:rsidRDefault="00DE324E" w:rsidP="00782C3F">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 xml:space="preserve">4.7. </w:t>
      </w:r>
      <w:r w:rsidR="00782C3F" w:rsidRPr="00DE324E">
        <w:rPr>
          <w:rFonts w:ascii="Times New Roman" w:eastAsia="Times New Roman" w:hAnsi="Times New Roman"/>
          <w:sz w:val="24"/>
          <w:szCs w:val="24"/>
          <w:lang w:eastAsia="lt-LT"/>
        </w:rPr>
        <w:t>Į aukštesnę klasę su nepatenkinamais pažymiais perkeltų bendrojo ugdymo mokyklų mokinių skaičius</w:t>
      </w:r>
      <w:r w:rsidR="00DE2670">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w:t>
      </w:r>
      <w:r w:rsidR="00DE2670">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dalis</w:t>
      </w:r>
      <w:r w:rsidR="009B5260" w:rsidRPr="00DE324E">
        <w:rPr>
          <w:rFonts w:ascii="Times New Roman" w:eastAsia="Times New Roman" w:hAnsi="Times New Roman"/>
          <w:sz w:val="24"/>
          <w:szCs w:val="24"/>
          <w:lang w:eastAsia="lt-LT"/>
        </w:rPr>
        <w:t>.</w:t>
      </w:r>
    </w:p>
    <w:p w:rsidR="00210E19" w:rsidRPr="00DE324E" w:rsidRDefault="00210E19" w:rsidP="00782C3F">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570"/>
        <w:gridCol w:w="2705"/>
      </w:tblGrid>
      <w:tr w:rsidR="00E53C78" w:rsidRPr="00E53C78" w:rsidTr="00354FC3">
        <w:tc>
          <w:tcPr>
            <w:tcW w:w="3223" w:type="dxa"/>
          </w:tcPr>
          <w:p w:rsidR="00782C3F" w:rsidRPr="00DE324E" w:rsidRDefault="00782C3F" w:rsidP="00F672CB">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Mokinių skaičius</w:t>
            </w:r>
          </w:p>
          <w:p w:rsidR="00782C3F" w:rsidRPr="00DE324E" w:rsidRDefault="00354FC3" w:rsidP="00F672CB">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2018</w:t>
            </w:r>
            <w:r w:rsidR="00DE324E" w:rsidRPr="00DE324E">
              <w:rPr>
                <w:rFonts w:ascii="Times New Roman" w:eastAsia="Times New Roman" w:hAnsi="Times New Roman"/>
                <w:sz w:val="24"/>
                <w:szCs w:val="24"/>
                <w:lang w:eastAsia="lt-LT"/>
              </w:rPr>
              <w:t>–</w:t>
            </w:r>
            <w:r w:rsidRPr="00DE324E">
              <w:rPr>
                <w:rFonts w:ascii="Times New Roman" w:eastAsia="Times New Roman" w:hAnsi="Times New Roman"/>
                <w:sz w:val="24"/>
                <w:szCs w:val="24"/>
                <w:lang w:eastAsia="lt-LT"/>
              </w:rPr>
              <w:t>2019</w:t>
            </w:r>
            <w:r w:rsidR="00782C3F" w:rsidRPr="00DE324E">
              <w:rPr>
                <w:rFonts w:ascii="Times New Roman" w:eastAsia="Times New Roman" w:hAnsi="Times New Roman"/>
                <w:sz w:val="24"/>
                <w:szCs w:val="24"/>
                <w:lang w:eastAsia="lt-LT"/>
              </w:rPr>
              <w:t xml:space="preserve"> m. m. pabaigoje</w:t>
            </w:r>
          </w:p>
        </w:tc>
        <w:tc>
          <w:tcPr>
            <w:tcW w:w="3570" w:type="dxa"/>
          </w:tcPr>
          <w:p w:rsidR="00782C3F" w:rsidRPr="00DE324E" w:rsidRDefault="00782C3F" w:rsidP="00F672CB">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Mokinių, perkeltų su nepatenkinamais pažymiais, skaičius</w:t>
            </w:r>
          </w:p>
        </w:tc>
        <w:tc>
          <w:tcPr>
            <w:tcW w:w="2705" w:type="dxa"/>
          </w:tcPr>
          <w:p w:rsidR="00782C3F" w:rsidRPr="00DE324E" w:rsidRDefault="00782C3F" w:rsidP="00F672CB">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Baigusių mokslo metus ir perkeltų su nepatenkinamais dalis  (proc.)</w:t>
            </w:r>
          </w:p>
        </w:tc>
      </w:tr>
      <w:tr w:rsidR="00E53C78" w:rsidRPr="00E53C78" w:rsidTr="00354FC3">
        <w:trPr>
          <w:trHeight w:val="553"/>
        </w:trPr>
        <w:tc>
          <w:tcPr>
            <w:tcW w:w="3223" w:type="dxa"/>
          </w:tcPr>
          <w:p w:rsidR="00782C3F" w:rsidRPr="00DE324E" w:rsidRDefault="00354FC3" w:rsidP="009B5260">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663</w:t>
            </w:r>
          </w:p>
        </w:tc>
        <w:tc>
          <w:tcPr>
            <w:tcW w:w="3570" w:type="dxa"/>
          </w:tcPr>
          <w:p w:rsidR="00354FC3" w:rsidRPr="00DE324E" w:rsidRDefault="009B5260" w:rsidP="00354FC3">
            <w:pPr>
              <w:spacing w:after="0"/>
              <w:jc w:val="center"/>
              <w:rPr>
                <w:rFonts w:ascii="Times New Roman" w:hAnsi="Times New Roman"/>
                <w:sz w:val="24"/>
                <w:szCs w:val="24"/>
                <w:lang w:eastAsia="lt-LT"/>
              </w:rPr>
            </w:pPr>
            <w:r w:rsidRPr="00DE324E">
              <w:rPr>
                <w:rFonts w:ascii="Times New Roman" w:eastAsia="Times New Roman" w:hAnsi="Times New Roman"/>
                <w:sz w:val="24"/>
                <w:szCs w:val="24"/>
                <w:lang w:eastAsia="lt-LT"/>
              </w:rPr>
              <w:t xml:space="preserve"> </w:t>
            </w:r>
            <w:r w:rsidR="00354FC3" w:rsidRPr="00DE324E">
              <w:rPr>
                <w:rFonts w:ascii="Times New Roman" w:hAnsi="Times New Roman"/>
                <w:sz w:val="24"/>
                <w:szCs w:val="24"/>
                <w:lang w:eastAsia="lt-LT"/>
              </w:rPr>
              <w:t>4</w:t>
            </w:r>
          </w:p>
          <w:p w:rsidR="00782C3F" w:rsidRPr="00DE324E" w:rsidRDefault="00DE324E" w:rsidP="002D613C">
            <w:pPr>
              <w:spacing w:after="0"/>
              <w:jc w:val="center"/>
              <w:rPr>
                <w:rFonts w:ascii="Times New Roman" w:eastAsia="Times New Roman" w:hAnsi="Times New Roman"/>
                <w:sz w:val="24"/>
                <w:szCs w:val="24"/>
                <w:lang w:eastAsia="lt-LT"/>
              </w:rPr>
            </w:pPr>
            <w:r w:rsidRPr="00DE324E">
              <w:rPr>
                <w:rFonts w:ascii="Times New Roman" w:hAnsi="Times New Roman"/>
                <w:sz w:val="24"/>
                <w:szCs w:val="24"/>
                <w:lang w:eastAsia="lt-LT"/>
              </w:rPr>
              <w:t>(1</w:t>
            </w:r>
            <w:r>
              <w:rPr>
                <w:rFonts w:ascii="Times New Roman" w:hAnsi="Times New Roman"/>
                <w:sz w:val="24"/>
                <w:szCs w:val="24"/>
                <w:lang w:eastAsia="lt-LT"/>
              </w:rPr>
              <w:t>–</w:t>
            </w:r>
            <w:r w:rsidR="00490807" w:rsidRPr="00DE324E">
              <w:rPr>
                <w:rFonts w:ascii="Times New Roman" w:hAnsi="Times New Roman"/>
                <w:sz w:val="24"/>
                <w:szCs w:val="24"/>
                <w:lang w:eastAsia="lt-LT"/>
              </w:rPr>
              <w:t>4</w:t>
            </w:r>
            <w:r>
              <w:rPr>
                <w:rFonts w:ascii="Times New Roman" w:hAnsi="Times New Roman"/>
                <w:sz w:val="24"/>
                <w:szCs w:val="24"/>
                <w:lang w:eastAsia="lt-LT"/>
              </w:rPr>
              <w:t xml:space="preserve"> </w:t>
            </w:r>
            <w:r w:rsidRPr="00DE324E">
              <w:rPr>
                <w:rFonts w:ascii="Times New Roman" w:hAnsi="Times New Roman"/>
                <w:sz w:val="24"/>
                <w:szCs w:val="24"/>
                <w:lang w:eastAsia="lt-LT"/>
              </w:rPr>
              <w:t>kl.</w:t>
            </w:r>
            <w:r w:rsidR="006A4CD0" w:rsidRPr="00DE324E">
              <w:rPr>
                <w:rFonts w:ascii="Times New Roman" w:eastAsia="Times New Roman" w:hAnsi="Times New Roman"/>
                <w:sz w:val="24"/>
                <w:szCs w:val="24"/>
                <w:lang w:eastAsia="en-GB"/>
              </w:rPr>
              <w:t xml:space="preserve"> – </w:t>
            </w:r>
            <w:r w:rsidR="00354FC3" w:rsidRPr="00DE324E">
              <w:rPr>
                <w:rFonts w:ascii="Times New Roman" w:hAnsi="Times New Roman"/>
                <w:sz w:val="24"/>
                <w:szCs w:val="24"/>
                <w:lang w:eastAsia="lt-LT"/>
              </w:rPr>
              <w:t>1</w:t>
            </w:r>
            <w:r w:rsidR="00490807" w:rsidRPr="00DE324E">
              <w:rPr>
                <w:rFonts w:ascii="Times New Roman" w:hAnsi="Times New Roman"/>
                <w:sz w:val="24"/>
                <w:szCs w:val="24"/>
                <w:lang w:eastAsia="lt-LT"/>
              </w:rPr>
              <w:t xml:space="preserve"> mok.</w:t>
            </w:r>
            <w:r w:rsidRPr="00DE324E">
              <w:rPr>
                <w:rFonts w:ascii="Times New Roman" w:hAnsi="Times New Roman"/>
                <w:sz w:val="24"/>
                <w:szCs w:val="24"/>
                <w:lang w:eastAsia="lt-LT"/>
              </w:rPr>
              <w:t>; 5–8 kl.</w:t>
            </w:r>
            <w:r w:rsidR="006A4CD0" w:rsidRPr="00DE324E">
              <w:rPr>
                <w:rFonts w:ascii="Times New Roman" w:eastAsia="Times New Roman" w:hAnsi="Times New Roman"/>
                <w:sz w:val="24"/>
                <w:szCs w:val="24"/>
                <w:lang w:eastAsia="en-GB"/>
              </w:rPr>
              <w:t xml:space="preserve"> – </w:t>
            </w:r>
            <w:r w:rsidR="00354FC3" w:rsidRPr="00DE324E">
              <w:rPr>
                <w:rFonts w:ascii="Times New Roman" w:hAnsi="Times New Roman"/>
                <w:sz w:val="24"/>
                <w:szCs w:val="24"/>
                <w:lang w:eastAsia="lt-LT"/>
              </w:rPr>
              <w:t>3</w:t>
            </w:r>
            <w:r w:rsidR="009B5260" w:rsidRPr="00DE324E">
              <w:rPr>
                <w:rFonts w:ascii="Times New Roman" w:hAnsi="Times New Roman"/>
                <w:sz w:val="24"/>
                <w:szCs w:val="24"/>
                <w:lang w:eastAsia="lt-LT"/>
              </w:rPr>
              <w:t xml:space="preserve"> mok.)</w:t>
            </w:r>
          </w:p>
        </w:tc>
        <w:tc>
          <w:tcPr>
            <w:tcW w:w="2705" w:type="dxa"/>
          </w:tcPr>
          <w:p w:rsidR="00782C3F" w:rsidRPr="00DE324E" w:rsidRDefault="00490807" w:rsidP="009B5260">
            <w:pPr>
              <w:spacing w:after="0" w:line="240" w:lineRule="auto"/>
              <w:jc w:val="center"/>
              <w:rPr>
                <w:rFonts w:ascii="Times New Roman" w:eastAsia="Times New Roman" w:hAnsi="Times New Roman"/>
                <w:sz w:val="24"/>
                <w:szCs w:val="24"/>
                <w:lang w:eastAsia="lt-LT"/>
              </w:rPr>
            </w:pPr>
            <w:r w:rsidRPr="00DE324E">
              <w:rPr>
                <w:rFonts w:ascii="Times New Roman" w:hAnsi="Times New Roman"/>
                <w:sz w:val="24"/>
                <w:szCs w:val="24"/>
                <w:lang w:eastAsia="lt-LT"/>
              </w:rPr>
              <w:t>0,6</w:t>
            </w:r>
          </w:p>
        </w:tc>
      </w:tr>
    </w:tbl>
    <w:p w:rsidR="00782C3F" w:rsidRPr="004C5ED8" w:rsidRDefault="00782C3F" w:rsidP="00782C3F">
      <w:pPr>
        <w:spacing w:after="0" w:line="240" w:lineRule="auto"/>
        <w:jc w:val="both"/>
        <w:rPr>
          <w:rFonts w:ascii="Times New Roman" w:eastAsia="Times New Roman" w:hAnsi="Times New Roman"/>
          <w:sz w:val="24"/>
          <w:szCs w:val="24"/>
          <w:lang w:eastAsia="lt-LT"/>
        </w:rPr>
      </w:pPr>
    </w:p>
    <w:p w:rsidR="00E53C78" w:rsidRDefault="00DE324E" w:rsidP="00782C3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Mokinių 2018–</w:t>
      </w:r>
      <w:r w:rsidR="00E53C78" w:rsidRPr="00DE324E">
        <w:rPr>
          <w:rFonts w:ascii="Times New Roman" w:eastAsia="Times New Roman" w:hAnsi="Times New Roman"/>
          <w:sz w:val="24"/>
          <w:szCs w:val="24"/>
          <w:lang w:eastAsia="lt-LT"/>
        </w:rPr>
        <w:t>2019</w:t>
      </w:r>
      <w:r w:rsidR="008C1CC3" w:rsidRPr="00DE324E">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m.</w:t>
      </w:r>
      <w:r w:rsidR="008C1CC3" w:rsidRPr="00DE324E">
        <w:rPr>
          <w:rFonts w:ascii="Times New Roman" w:eastAsia="Times New Roman" w:hAnsi="Times New Roman"/>
          <w:sz w:val="24"/>
          <w:szCs w:val="24"/>
          <w:lang w:eastAsia="lt-LT"/>
        </w:rPr>
        <w:t xml:space="preserve"> </w:t>
      </w:r>
      <w:r w:rsidR="00782C3F" w:rsidRPr="00DE324E">
        <w:rPr>
          <w:rFonts w:ascii="Times New Roman" w:eastAsia="Times New Roman" w:hAnsi="Times New Roman"/>
          <w:sz w:val="24"/>
          <w:szCs w:val="24"/>
          <w:lang w:eastAsia="lt-LT"/>
        </w:rPr>
        <w:t xml:space="preserve">m. pasiekimai konkursuose, varžybose, olimpiadose, projektuose ir kt. </w:t>
      </w:r>
    </w:p>
    <w:p w:rsidR="00DE2670" w:rsidRPr="00DE324E" w:rsidRDefault="00DE2670" w:rsidP="00782C3F">
      <w:pPr>
        <w:spacing w:after="0" w:line="240" w:lineRule="auto"/>
        <w:jc w:val="both"/>
        <w:rPr>
          <w:rFonts w:ascii="Times New Roman" w:eastAsia="Times New Roman" w:hAnsi="Times New Roman"/>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543"/>
        <w:gridCol w:w="1665"/>
        <w:gridCol w:w="1404"/>
        <w:gridCol w:w="1613"/>
        <w:gridCol w:w="1661"/>
      </w:tblGrid>
      <w:tr w:rsidR="00E53C78" w:rsidRPr="00E53C78" w:rsidTr="00E53C78">
        <w:tc>
          <w:tcPr>
            <w:tcW w:w="3155" w:type="dxa"/>
            <w:gridSpan w:val="2"/>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Rajoniniai</w:t>
            </w:r>
          </w:p>
        </w:tc>
        <w:tc>
          <w:tcPr>
            <w:tcW w:w="3069" w:type="dxa"/>
            <w:gridSpan w:val="2"/>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Respublikiniai</w:t>
            </w:r>
          </w:p>
        </w:tc>
        <w:tc>
          <w:tcPr>
            <w:tcW w:w="3274" w:type="dxa"/>
            <w:gridSpan w:val="2"/>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Tarptautiniai</w:t>
            </w:r>
          </w:p>
        </w:tc>
      </w:tr>
      <w:tr w:rsidR="00E53C78" w:rsidRPr="00E53C78" w:rsidTr="00E53C78">
        <w:tc>
          <w:tcPr>
            <w:tcW w:w="1612"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Dalyvavusių skaičius</w:t>
            </w:r>
          </w:p>
        </w:tc>
        <w:tc>
          <w:tcPr>
            <w:tcW w:w="1543"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Nugalėtojų skaičius</w:t>
            </w:r>
          </w:p>
        </w:tc>
        <w:tc>
          <w:tcPr>
            <w:tcW w:w="1665"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Dalyvavusių skaičius</w:t>
            </w:r>
          </w:p>
        </w:tc>
        <w:tc>
          <w:tcPr>
            <w:tcW w:w="1404"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Nugalėtojų skaičius</w:t>
            </w:r>
          </w:p>
        </w:tc>
        <w:tc>
          <w:tcPr>
            <w:tcW w:w="1613"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Dalyvavusių skaičius</w:t>
            </w:r>
          </w:p>
        </w:tc>
        <w:tc>
          <w:tcPr>
            <w:tcW w:w="1661" w:type="dxa"/>
            <w:vAlign w:val="bottom"/>
          </w:tcPr>
          <w:p w:rsidR="00E53C78" w:rsidRPr="00DE324E" w:rsidRDefault="00E53C78" w:rsidP="00E53C78">
            <w:pPr>
              <w:spacing w:after="0"/>
              <w:jc w:val="center"/>
              <w:rPr>
                <w:rFonts w:ascii="Times New Roman" w:hAnsi="Times New Roman"/>
                <w:sz w:val="24"/>
                <w:szCs w:val="24"/>
                <w:lang w:eastAsia="lt-LT"/>
              </w:rPr>
            </w:pPr>
            <w:r w:rsidRPr="00DE324E">
              <w:rPr>
                <w:rFonts w:ascii="Times New Roman" w:hAnsi="Times New Roman"/>
                <w:sz w:val="24"/>
                <w:szCs w:val="24"/>
                <w:lang w:eastAsia="lt-LT"/>
              </w:rPr>
              <w:t>Nugalėtojų skaičius</w:t>
            </w:r>
          </w:p>
        </w:tc>
      </w:tr>
      <w:tr w:rsidR="00E53C78" w:rsidRPr="00E53C78" w:rsidTr="00E53C78">
        <w:tc>
          <w:tcPr>
            <w:tcW w:w="1612"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83</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 112</w:t>
            </w:r>
          </w:p>
        </w:tc>
        <w:tc>
          <w:tcPr>
            <w:tcW w:w="1543"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33</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 35</w:t>
            </w:r>
          </w:p>
        </w:tc>
        <w:tc>
          <w:tcPr>
            <w:tcW w:w="1665"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17</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 66</w:t>
            </w:r>
          </w:p>
        </w:tc>
        <w:tc>
          <w:tcPr>
            <w:tcW w:w="1404"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2</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 10</w:t>
            </w:r>
          </w:p>
        </w:tc>
        <w:tc>
          <w:tcPr>
            <w:tcW w:w="1613"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83</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kl.35</w:t>
            </w:r>
          </w:p>
        </w:tc>
        <w:tc>
          <w:tcPr>
            <w:tcW w:w="1661" w:type="dxa"/>
          </w:tcPr>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1–4 kl. 34</w:t>
            </w:r>
          </w:p>
          <w:p w:rsidR="00E53C78" w:rsidRPr="00DE324E" w:rsidRDefault="00E53C78" w:rsidP="00E53C78">
            <w:pPr>
              <w:spacing w:after="0"/>
              <w:jc w:val="both"/>
              <w:rPr>
                <w:rFonts w:ascii="Times New Roman" w:hAnsi="Times New Roman"/>
                <w:sz w:val="24"/>
                <w:szCs w:val="24"/>
                <w:lang w:eastAsia="lt-LT"/>
              </w:rPr>
            </w:pPr>
            <w:r w:rsidRPr="00DE324E">
              <w:rPr>
                <w:rFonts w:ascii="Times New Roman" w:hAnsi="Times New Roman"/>
                <w:sz w:val="24"/>
                <w:szCs w:val="24"/>
                <w:lang w:eastAsia="lt-LT"/>
              </w:rPr>
              <w:t>5–8 kl. 11</w:t>
            </w:r>
          </w:p>
        </w:tc>
      </w:tr>
    </w:tbl>
    <w:p w:rsidR="008C1CC3" w:rsidRPr="00403CCF" w:rsidRDefault="008C1CC3" w:rsidP="00782C3F">
      <w:pPr>
        <w:spacing w:after="0" w:line="240" w:lineRule="auto"/>
        <w:jc w:val="both"/>
        <w:rPr>
          <w:rFonts w:ascii="Times New Roman" w:eastAsia="Times New Roman" w:hAnsi="Times New Roman"/>
          <w:sz w:val="24"/>
          <w:szCs w:val="24"/>
          <w:lang w:eastAsia="lt-LT"/>
        </w:rPr>
      </w:pPr>
    </w:p>
    <w:p w:rsidR="00AF5C1C" w:rsidRDefault="00782C3F" w:rsidP="00782C3F">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4.9. Ypatingi, išsk</w:t>
      </w:r>
      <w:r w:rsidR="00E53C78" w:rsidRPr="00DE324E">
        <w:rPr>
          <w:rFonts w:ascii="Times New Roman" w:eastAsia="Times New Roman" w:hAnsi="Times New Roman"/>
          <w:sz w:val="24"/>
          <w:szCs w:val="24"/>
          <w:lang w:eastAsia="lt-LT"/>
        </w:rPr>
        <w:t>irt</w:t>
      </w:r>
      <w:r w:rsidR="00DE324E" w:rsidRPr="00DE324E">
        <w:rPr>
          <w:rFonts w:ascii="Times New Roman" w:eastAsia="Times New Roman" w:hAnsi="Times New Roman"/>
          <w:sz w:val="24"/>
          <w:szCs w:val="24"/>
          <w:lang w:eastAsia="lt-LT"/>
        </w:rPr>
        <w:t>iniai mokinių laimėjimai</w:t>
      </w:r>
      <w:r w:rsidR="006A4CD0">
        <w:rPr>
          <w:rFonts w:ascii="Times New Roman" w:eastAsia="Times New Roman" w:hAnsi="Times New Roman"/>
          <w:sz w:val="24"/>
          <w:szCs w:val="24"/>
          <w:lang w:eastAsia="lt-LT"/>
        </w:rPr>
        <w:t>,</w:t>
      </w:r>
      <w:r w:rsidR="00DE324E" w:rsidRPr="00DE324E">
        <w:rPr>
          <w:rFonts w:ascii="Times New Roman" w:eastAsia="Times New Roman" w:hAnsi="Times New Roman"/>
          <w:sz w:val="24"/>
          <w:szCs w:val="24"/>
          <w:lang w:eastAsia="lt-LT"/>
        </w:rPr>
        <w:t xml:space="preserve"> 2018–</w:t>
      </w:r>
      <w:r w:rsidR="00E53C78" w:rsidRPr="00DE324E">
        <w:rPr>
          <w:rFonts w:ascii="Times New Roman" w:eastAsia="Times New Roman" w:hAnsi="Times New Roman"/>
          <w:sz w:val="24"/>
          <w:szCs w:val="24"/>
          <w:lang w:eastAsia="lt-LT"/>
        </w:rPr>
        <w:t>2019</w:t>
      </w:r>
      <w:r w:rsidRPr="00DE324E">
        <w:rPr>
          <w:rFonts w:ascii="Times New Roman" w:eastAsia="Times New Roman" w:hAnsi="Times New Roman"/>
          <w:sz w:val="24"/>
          <w:szCs w:val="24"/>
          <w:lang w:eastAsia="lt-LT"/>
        </w:rPr>
        <w:t xml:space="preserve"> m.</w:t>
      </w:r>
      <w:r w:rsidR="00DD54DF" w:rsidRPr="00DE324E">
        <w:rPr>
          <w:rFonts w:ascii="Times New Roman" w:eastAsia="Times New Roman" w:hAnsi="Times New Roman"/>
          <w:sz w:val="24"/>
          <w:szCs w:val="24"/>
          <w:lang w:eastAsia="lt-LT"/>
        </w:rPr>
        <w:t xml:space="preserve"> </w:t>
      </w:r>
      <w:r w:rsidRPr="00DE324E">
        <w:rPr>
          <w:rFonts w:ascii="Times New Roman" w:eastAsia="Times New Roman" w:hAnsi="Times New Roman"/>
          <w:sz w:val="24"/>
          <w:szCs w:val="24"/>
          <w:lang w:eastAsia="lt-LT"/>
        </w:rPr>
        <w:t xml:space="preserve">m. </w:t>
      </w:r>
      <w:r w:rsidR="00095A89" w:rsidRPr="00DE324E">
        <w:rPr>
          <w:rFonts w:ascii="Times New Roman" w:eastAsia="Times New Roman" w:hAnsi="Times New Roman"/>
          <w:sz w:val="24"/>
          <w:szCs w:val="24"/>
          <w:lang w:eastAsia="lt-LT"/>
        </w:rPr>
        <w:t>garsinę mokyklą, miestą, rajoną</w:t>
      </w:r>
      <w:r w:rsidR="002B56C3" w:rsidRPr="00DE324E">
        <w:rPr>
          <w:rFonts w:ascii="Times New Roman" w:eastAsia="Times New Roman" w:hAnsi="Times New Roman"/>
          <w:sz w:val="24"/>
          <w:szCs w:val="24"/>
          <w:lang w:eastAsia="lt-LT"/>
        </w:rPr>
        <w:t>.</w:t>
      </w:r>
    </w:p>
    <w:p w:rsidR="00DE2670" w:rsidRPr="00DE324E" w:rsidRDefault="00DE2670" w:rsidP="00782C3F">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28"/>
        <w:gridCol w:w="2977"/>
      </w:tblGrid>
      <w:tr w:rsidR="002B56C3" w:rsidRPr="00DE324E" w:rsidTr="00EC6A24">
        <w:tc>
          <w:tcPr>
            <w:tcW w:w="993" w:type="dxa"/>
            <w:shd w:val="clear" w:color="auto" w:fill="auto"/>
          </w:tcPr>
          <w:p w:rsidR="002B56C3" w:rsidRPr="00DE324E" w:rsidRDefault="002B56C3" w:rsidP="007E04BA">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Klasė</w:t>
            </w:r>
          </w:p>
        </w:tc>
        <w:tc>
          <w:tcPr>
            <w:tcW w:w="5528" w:type="dxa"/>
            <w:shd w:val="clear" w:color="auto" w:fill="auto"/>
          </w:tcPr>
          <w:p w:rsidR="002B56C3" w:rsidRPr="00DE324E" w:rsidRDefault="002B56C3" w:rsidP="007E04BA">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Renginys</w:t>
            </w:r>
          </w:p>
        </w:tc>
        <w:tc>
          <w:tcPr>
            <w:tcW w:w="2977" w:type="dxa"/>
            <w:shd w:val="clear" w:color="auto" w:fill="auto"/>
          </w:tcPr>
          <w:p w:rsidR="002B56C3" w:rsidRPr="00DE324E" w:rsidRDefault="002B56C3" w:rsidP="007E04BA">
            <w:pPr>
              <w:spacing w:after="0" w:line="240" w:lineRule="auto"/>
              <w:jc w:val="center"/>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Laimėjimas</w:t>
            </w:r>
          </w:p>
        </w:tc>
      </w:tr>
      <w:tr w:rsidR="00952C32" w:rsidRPr="00DE324E" w:rsidTr="00EC6A24">
        <w:tc>
          <w:tcPr>
            <w:tcW w:w="993" w:type="dxa"/>
            <w:vMerge w:val="restart"/>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1–4 kl.</w:t>
            </w:r>
          </w:p>
        </w:tc>
        <w:tc>
          <w:tcPr>
            <w:tcW w:w="5528"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Konkursas „</w:t>
            </w:r>
            <w:proofErr w:type="spellStart"/>
            <w:r w:rsidRPr="00DE324E">
              <w:rPr>
                <w:rFonts w:ascii="Times New Roman" w:eastAsia="Times New Roman" w:hAnsi="Times New Roman"/>
                <w:sz w:val="24"/>
                <w:szCs w:val="24"/>
                <w:lang w:eastAsia="lt-LT"/>
              </w:rPr>
              <w:t>Olympis</w:t>
            </w:r>
            <w:proofErr w:type="spellEnd"/>
            <w:r w:rsidRPr="00DE324E">
              <w:rPr>
                <w:rFonts w:ascii="Times New Roman" w:eastAsia="Times New Roman" w:hAnsi="Times New Roman"/>
                <w:sz w:val="24"/>
                <w:szCs w:val="24"/>
                <w:lang w:eastAsia="lt-LT"/>
              </w:rPr>
              <w:t>“.</w:t>
            </w:r>
          </w:p>
        </w:tc>
        <w:tc>
          <w:tcPr>
            <w:tcW w:w="2977" w:type="dxa"/>
            <w:shd w:val="clear" w:color="auto" w:fill="auto"/>
          </w:tcPr>
          <w:p w:rsidR="00952C32" w:rsidRPr="00DE324E" w:rsidRDefault="00F144E0" w:rsidP="007E04BA">
            <w:pPr>
              <w:spacing w:after="0" w:line="240" w:lineRule="auto"/>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 xml:space="preserve">trisdešimt keturi </w:t>
            </w:r>
            <w:r w:rsidR="000B765F" w:rsidRPr="00DE324E">
              <w:rPr>
                <w:rFonts w:ascii="Times New Roman" w:eastAsia="Times New Roman" w:hAnsi="Times New Roman"/>
                <w:sz w:val="24"/>
                <w:szCs w:val="24"/>
                <w:lang w:eastAsia="lt-LT"/>
              </w:rPr>
              <w:t xml:space="preserve">I ir </w:t>
            </w:r>
            <w:r w:rsidR="00952C32" w:rsidRPr="00DE324E">
              <w:rPr>
                <w:rFonts w:ascii="Times New Roman" w:eastAsia="Times New Roman" w:hAnsi="Times New Roman"/>
                <w:sz w:val="24"/>
                <w:szCs w:val="24"/>
                <w:lang w:eastAsia="lt-LT"/>
              </w:rPr>
              <w:t>II laipsnio diplomai</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Lietuvos moksleivių liaudies dailės konkursas „Sidabro vainikėlis“.</w:t>
            </w:r>
          </w:p>
        </w:tc>
        <w:tc>
          <w:tcPr>
            <w:tcW w:w="2977" w:type="dxa"/>
            <w:shd w:val="clear" w:color="auto" w:fill="auto"/>
          </w:tcPr>
          <w:p w:rsidR="00952C32" w:rsidRPr="00DE324E" w:rsidRDefault="00F144E0"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 xml:space="preserve">viena </w:t>
            </w:r>
            <w:r w:rsidR="00952C32" w:rsidRPr="00DE324E">
              <w:rPr>
                <w:rFonts w:ascii="Times New Roman" w:eastAsia="Times New Roman" w:hAnsi="Times New Roman"/>
                <w:sz w:val="24"/>
                <w:szCs w:val="24"/>
                <w:lang w:eastAsia="lt-LT"/>
              </w:rPr>
              <w:t>III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Respublikinis konkursas „Rašau diktantą“.</w:t>
            </w:r>
          </w:p>
        </w:tc>
        <w:tc>
          <w:tcPr>
            <w:tcW w:w="2977" w:type="dxa"/>
            <w:shd w:val="clear" w:color="auto" w:fill="auto"/>
          </w:tcPr>
          <w:p w:rsidR="00952C32" w:rsidRPr="00DE324E" w:rsidRDefault="00F144E0"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 xml:space="preserve">viena </w:t>
            </w:r>
            <w:r w:rsidR="00952C32" w:rsidRPr="00DE324E">
              <w:rPr>
                <w:rFonts w:ascii="Times New Roman" w:eastAsia="Times New Roman" w:hAnsi="Times New Roman"/>
                <w:sz w:val="24"/>
                <w:szCs w:val="24"/>
                <w:lang w:eastAsia="lt-LT"/>
              </w:rPr>
              <w:t>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hAnsi="Times New Roman"/>
                <w:sz w:val="24"/>
                <w:szCs w:val="24"/>
                <w:lang w:eastAsia="lt-LT"/>
              </w:rPr>
              <w:t>Respublikinis vaikų ir jaunimo meninės kūrybos darbų paroda-konkursas „Kalėdų atvirukas“.</w:t>
            </w:r>
          </w:p>
        </w:tc>
        <w:tc>
          <w:tcPr>
            <w:tcW w:w="2977"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laureato diplomas</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eastAsia="Times New Roman" w:hAnsi="Times New Roman"/>
                <w:sz w:val="24"/>
                <w:szCs w:val="24"/>
                <w:lang w:eastAsia="lt-LT"/>
              </w:rPr>
            </w:pPr>
            <w:r w:rsidRPr="00DE324E">
              <w:rPr>
                <w:rFonts w:ascii="Times New Roman" w:hAnsi="Times New Roman"/>
                <w:sz w:val="24"/>
                <w:szCs w:val="24"/>
                <w:lang w:eastAsia="lt-LT"/>
              </w:rPr>
              <w:t>Rokiškio rajono mokinių, jaunuolių, turinčių specialiųjų ugdymo (si) pore</w:t>
            </w:r>
            <w:r w:rsidR="006F30B5">
              <w:rPr>
                <w:rFonts w:ascii="Times New Roman" w:hAnsi="Times New Roman"/>
                <w:sz w:val="24"/>
                <w:szCs w:val="24"/>
                <w:lang w:eastAsia="lt-LT"/>
              </w:rPr>
              <w:t>ikių, garsinio skaitymo konkursas</w:t>
            </w:r>
            <w:r w:rsidRPr="00DE324E">
              <w:rPr>
                <w:rFonts w:ascii="Times New Roman" w:hAnsi="Times New Roman"/>
                <w:sz w:val="24"/>
                <w:szCs w:val="24"/>
                <w:lang w:eastAsia="lt-LT"/>
              </w:rPr>
              <w:t xml:space="preserve"> „Gražiausi žodžiai</w:t>
            </w:r>
            <w:r w:rsidR="006F30B5">
              <w:rPr>
                <w:rFonts w:ascii="Times New Roman" w:hAnsi="Times New Roman"/>
                <w:sz w:val="24"/>
                <w:szCs w:val="24"/>
                <w:lang w:eastAsia="lt-LT"/>
              </w:rPr>
              <w:t xml:space="preserve"> </w:t>
            </w:r>
            <w:r w:rsidRPr="00DE324E">
              <w:rPr>
                <w:rFonts w:ascii="Times New Roman" w:hAnsi="Times New Roman"/>
                <w:sz w:val="24"/>
                <w:szCs w:val="24"/>
                <w:lang w:eastAsia="lt-LT"/>
              </w:rPr>
              <w:t>–</w:t>
            </w:r>
            <w:r w:rsidR="006F30B5">
              <w:rPr>
                <w:rFonts w:ascii="Times New Roman" w:hAnsi="Times New Roman"/>
                <w:sz w:val="24"/>
                <w:szCs w:val="24"/>
                <w:lang w:eastAsia="lt-LT"/>
              </w:rPr>
              <w:t xml:space="preserve"> </w:t>
            </w:r>
            <w:r w:rsidRPr="00DE324E">
              <w:rPr>
                <w:rFonts w:ascii="Times New Roman" w:hAnsi="Times New Roman"/>
                <w:sz w:val="24"/>
                <w:szCs w:val="24"/>
                <w:lang w:eastAsia="lt-LT"/>
              </w:rPr>
              <w:t>Lietuvai“.</w:t>
            </w:r>
          </w:p>
        </w:tc>
        <w:tc>
          <w:tcPr>
            <w:tcW w:w="2977" w:type="dxa"/>
            <w:shd w:val="clear" w:color="auto" w:fill="auto"/>
          </w:tcPr>
          <w:p w:rsidR="00952C32" w:rsidRPr="00DE324E" w:rsidRDefault="00F144E0" w:rsidP="007E04BA">
            <w:pPr>
              <w:spacing w:after="0" w:line="240" w:lineRule="auto"/>
              <w:jc w:val="both"/>
              <w:rPr>
                <w:rFonts w:ascii="Times New Roman" w:eastAsia="Times New Roman" w:hAnsi="Times New Roman"/>
                <w:sz w:val="24"/>
                <w:szCs w:val="24"/>
                <w:lang w:eastAsia="lt-LT"/>
              </w:rPr>
            </w:pPr>
            <w:r w:rsidRPr="00DE324E">
              <w:rPr>
                <w:rFonts w:ascii="Times New Roman" w:hAnsi="Times New Roman"/>
                <w:sz w:val="24"/>
                <w:szCs w:val="24"/>
                <w:lang w:eastAsia="lt-LT"/>
              </w:rPr>
              <w:t xml:space="preserve">viena </w:t>
            </w:r>
            <w:r w:rsidR="00952C32" w:rsidRPr="00DE324E">
              <w:rPr>
                <w:rFonts w:ascii="Times New Roman" w:hAnsi="Times New Roman"/>
                <w:sz w:val="24"/>
                <w:szCs w:val="24"/>
                <w:lang w:eastAsia="lt-LT"/>
              </w:rPr>
              <w:t>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eastAsia="Times New Roman" w:hAnsi="Times New Roman"/>
                <w:sz w:val="24"/>
                <w:szCs w:val="24"/>
                <w:lang w:eastAsia="lt-LT"/>
              </w:rPr>
            </w:pPr>
            <w:r w:rsidRPr="00DE324E">
              <w:rPr>
                <w:rFonts w:ascii="Times New Roman" w:hAnsi="Times New Roman"/>
                <w:sz w:val="24"/>
                <w:szCs w:val="24"/>
                <w:lang w:eastAsia="lt-LT"/>
              </w:rPr>
              <w:t xml:space="preserve">Rajono 2 klasių mokinių komandinės anglų kalbos varžytuvės „I </w:t>
            </w:r>
            <w:proofErr w:type="spellStart"/>
            <w:r w:rsidRPr="00DE324E">
              <w:rPr>
                <w:rFonts w:ascii="Times New Roman" w:hAnsi="Times New Roman"/>
                <w:sz w:val="24"/>
                <w:szCs w:val="24"/>
                <w:lang w:eastAsia="lt-LT"/>
              </w:rPr>
              <w:t>can</w:t>
            </w:r>
            <w:proofErr w:type="spellEnd"/>
            <w:r w:rsidRPr="00DE324E">
              <w:rPr>
                <w:rFonts w:ascii="Times New Roman" w:hAnsi="Times New Roman"/>
                <w:sz w:val="24"/>
                <w:szCs w:val="24"/>
                <w:lang w:eastAsia="lt-LT"/>
              </w:rPr>
              <w:t xml:space="preserve"> </w:t>
            </w:r>
            <w:proofErr w:type="spellStart"/>
            <w:r w:rsidRPr="00DE324E">
              <w:rPr>
                <w:rFonts w:ascii="Times New Roman" w:hAnsi="Times New Roman"/>
                <w:sz w:val="24"/>
                <w:szCs w:val="24"/>
                <w:lang w:eastAsia="lt-LT"/>
              </w:rPr>
              <w:t>do</w:t>
            </w:r>
            <w:proofErr w:type="spellEnd"/>
            <w:r w:rsidRPr="00DE324E">
              <w:rPr>
                <w:rFonts w:ascii="Times New Roman" w:hAnsi="Times New Roman"/>
                <w:sz w:val="24"/>
                <w:szCs w:val="24"/>
                <w:lang w:eastAsia="lt-LT"/>
              </w:rPr>
              <w:t xml:space="preserve"> it“</w:t>
            </w:r>
            <w:r w:rsidR="00707E31">
              <w:rPr>
                <w:rFonts w:ascii="Times New Roman" w:hAnsi="Times New Roman"/>
                <w:sz w:val="24"/>
                <w:szCs w:val="24"/>
                <w:lang w:eastAsia="lt-LT"/>
              </w:rPr>
              <w:t>.</w:t>
            </w:r>
          </w:p>
        </w:tc>
        <w:tc>
          <w:tcPr>
            <w:tcW w:w="2977"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hAnsi="Times New Roman"/>
                <w:sz w:val="24"/>
                <w:szCs w:val="24"/>
                <w:lang w:eastAsia="lt-LT"/>
              </w:rPr>
              <w:t>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eastAsia="Times New Roman" w:hAnsi="Times New Roman"/>
                <w:sz w:val="24"/>
                <w:szCs w:val="24"/>
                <w:lang w:eastAsia="lt-LT"/>
              </w:rPr>
            </w:pPr>
            <w:r w:rsidRPr="00DE324E">
              <w:rPr>
                <w:rFonts w:ascii="Times New Roman" w:hAnsi="Times New Roman"/>
                <w:sz w:val="24"/>
                <w:szCs w:val="24"/>
                <w:lang w:eastAsia="lt-LT"/>
              </w:rPr>
              <w:t>Rajono berniukų komandinės lengvosios atletikos trikovės varžybos.</w:t>
            </w:r>
          </w:p>
        </w:tc>
        <w:tc>
          <w:tcPr>
            <w:tcW w:w="2977" w:type="dxa"/>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r w:rsidRPr="00DE324E">
              <w:rPr>
                <w:rFonts w:ascii="Times New Roman" w:hAnsi="Times New Roman"/>
                <w:sz w:val="24"/>
                <w:szCs w:val="24"/>
                <w:lang w:eastAsia="lt-LT"/>
              </w:rPr>
              <w:t>III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mergaičių komandinės lengvosios atletikos trikovės varžybos.</w:t>
            </w:r>
          </w:p>
        </w:tc>
        <w:tc>
          <w:tcPr>
            <w:tcW w:w="2977" w:type="dxa"/>
            <w:shd w:val="clear" w:color="auto" w:fill="auto"/>
          </w:tcPr>
          <w:p w:rsidR="00952C32" w:rsidRPr="00DE324E" w:rsidRDefault="00952C32" w:rsidP="007E04BA">
            <w:pPr>
              <w:spacing w:after="0" w:line="240" w:lineRule="auto"/>
              <w:jc w:val="both"/>
              <w:rPr>
                <w:rFonts w:ascii="Times New Roman" w:hAnsi="Times New Roman"/>
                <w:sz w:val="24"/>
                <w:szCs w:val="24"/>
                <w:lang w:eastAsia="lt-LT"/>
              </w:rPr>
            </w:pPr>
            <w:r w:rsidRPr="00DE324E">
              <w:rPr>
                <w:rFonts w:ascii="Times New Roman" w:hAnsi="Times New Roman"/>
                <w:sz w:val="24"/>
                <w:szCs w:val="24"/>
                <w:lang w:eastAsia="lt-LT"/>
              </w:rPr>
              <w:t>II vieta</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Rajoninė matematikos olimpiada</w:t>
            </w:r>
            <w:r w:rsidR="00C226B7" w:rsidRPr="00DE324E">
              <w:rPr>
                <w:rFonts w:ascii="Times New Roman" w:hAnsi="Times New Roman"/>
                <w:sz w:val="24"/>
                <w:szCs w:val="24"/>
                <w:lang w:eastAsia="lt-LT"/>
              </w:rPr>
              <w:t>.</w:t>
            </w:r>
          </w:p>
        </w:tc>
        <w:tc>
          <w:tcPr>
            <w:tcW w:w="2977" w:type="dxa"/>
            <w:shd w:val="clear" w:color="auto" w:fill="auto"/>
          </w:tcPr>
          <w:p w:rsidR="00952C32" w:rsidRPr="00DE324E" w:rsidRDefault="00F144E0"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 xml:space="preserve">dvi </w:t>
            </w:r>
            <w:r w:rsidR="00952C32" w:rsidRPr="00DE324E">
              <w:rPr>
                <w:rFonts w:ascii="Times New Roman" w:hAnsi="Times New Roman"/>
                <w:sz w:val="24"/>
                <w:szCs w:val="24"/>
                <w:lang w:eastAsia="lt-LT"/>
              </w:rPr>
              <w:t>I</w:t>
            </w:r>
            <w:r w:rsidR="007E7D44">
              <w:rPr>
                <w:rFonts w:ascii="Times New Roman" w:hAnsi="Times New Roman"/>
                <w:sz w:val="24"/>
                <w:szCs w:val="24"/>
                <w:lang w:eastAsia="lt-LT"/>
              </w:rPr>
              <w:t xml:space="preserve"> ir viena II</w:t>
            </w:r>
            <w:r w:rsidRPr="00DE324E">
              <w:rPr>
                <w:rFonts w:ascii="Times New Roman" w:hAnsi="Times New Roman"/>
                <w:sz w:val="24"/>
                <w:szCs w:val="24"/>
                <w:lang w:eastAsia="lt-LT"/>
              </w:rPr>
              <w:t xml:space="preserve"> vietos</w:t>
            </w:r>
          </w:p>
        </w:tc>
      </w:tr>
      <w:tr w:rsidR="00952C32" w:rsidRPr="00DE324E" w:rsidTr="00EC6A24">
        <w:tc>
          <w:tcPr>
            <w:tcW w:w="993" w:type="dxa"/>
            <w:vMerge/>
            <w:shd w:val="clear" w:color="auto" w:fill="auto"/>
          </w:tcPr>
          <w:p w:rsidR="00952C32" w:rsidRPr="00DE324E" w:rsidRDefault="00952C32"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952C32" w:rsidRPr="00DE324E" w:rsidRDefault="00952C32"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Rajoninis raštingiausio 3–4 klasių mokinio konkursas.</w:t>
            </w:r>
          </w:p>
        </w:tc>
        <w:tc>
          <w:tcPr>
            <w:tcW w:w="2977" w:type="dxa"/>
            <w:shd w:val="clear" w:color="auto" w:fill="auto"/>
          </w:tcPr>
          <w:p w:rsidR="00952C32" w:rsidRPr="00DE324E" w:rsidRDefault="00F144E0"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penki laureato diplomai</w:t>
            </w:r>
          </w:p>
        </w:tc>
      </w:tr>
      <w:tr w:rsidR="00DE324E" w:rsidRPr="00DE324E" w:rsidTr="00EC6A24">
        <w:tc>
          <w:tcPr>
            <w:tcW w:w="993" w:type="dxa"/>
            <w:vMerge w:val="restart"/>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5–8 kl.</w:t>
            </w: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Konkursas „Olympis-2018“ rudens sesija</w:t>
            </w:r>
            <w:r w:rsidR="00707E31">
              <w:rPr>
                <w:rFonts w:ascii="Times New Roman" w:hAnsi="Times New Roman"/>
                <w:sz w:val="24"/>
                <w:szCs w:val="24"/>
                <w:lang w:eastAsia="lt-LT"/>
              </w:rPr>
              <w:t>.</w:t>
            </w:r>
          </w:p>
        </w:tc>
        <w:tc>
          <w:tcPr>
            <w:tcW w:w="2977"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1 medalis, 10 diplomų</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Panevėžio krašto  matematikos 25-oji olimpiada.</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dvi I ir trys II</w:t>
            </w:r>
            <w:r w:rsidR="00DE324E" w:rsidRPr="00DE324E">
              <w:rPr>
                <w:rFonts w:ascii="Times New Roman" w:hAnsi="Times New Roman"/>
                <w:sz w:val="24"/>
                <w:szCs w:val="24"/>
                <w:lang w:eastAsia="lt-LT"/>
              </w:rPr>
              <w:t xml:space="preserve">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Regioninis meninio skaitymo konkursas.</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III</w:t>
            </w:r>
            <w:r w:rsidR="00DE324E" w:rsidRPr="00DE324E">
              <w:rPr>
                <w:rFonts w:ascii="Times New Roman" w:hAnsi="Times New Roman"/>
                <w:sz w:val="24"/>
                <w:szCs w:val="24"/>
                <w:lang w:eastAsia="lt-LT"/>
              </w:rPr>
              <w:t xml:space="preserve">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fizikos olimpiada.</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w:t>
            </w:r>
            <w:r w:rsidR="00DE324E" w:rsidRPr="00DE324E">
              <w:rPr>
                <w:rFonts w:ascii="Times New Roman" w:hAnsi="Times New Roman"/>
                <w:sz w:val="24"/>
                <w:szCs w:val="24"/>
                <w:lang w:eastAsia="lt-LT"/>
              </w:rPr>
              <w:t xml:space="preserve">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5–9 klasių mokinių matematikos olimpiada.</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dvi I, trys II, keturios III</w:t>
            </w:r>
            <w:r w:rsidR="00DE324E" w:rsidRPr="00DE324E">
              <w:rPr>
                <w:rFonts w:ascii="Times New Roman" w:hAnsi="Times New Roman"/>
                <w:sz w:val="24"/>
                <w:szCs w:val="24"/>
                <w:lang w:eastAsia="lt-LT"/>
              </w:rPr>
              <w:t xml:space="preserve">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rusų kalbos meninio skaitymo konkursas.</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 ir viena II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5–8 klasių mokinių lietuvių kalbos olimpiada.</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aštuonios I, penkios II, viena III </w:t>
            </w:r>
            <w:r w:rsidR="00DE324E" w:rsidRPr="00DE324E">
              <w:rPr>
                <w:rFonts w:ascii="Times New Roman" w:hAnsi="Times New Roman"/>
                <w:sz w:val="24"/>
                <w:szCs w:val="24"/>
                <w:lang w:eastAsia="lt-LT"/>
              </w:rPr>
              <w:t>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meninio skaitymo konkursas.</w:t>
            </w:r>
          </w:p>
        </w:tc>
        <w:tc>
          <w:tcPr>
            <w:tcW w:w="2977" w:type="dxa"/>
            <w:shd w:val="clear" w:color="auto" w:fill="auto"/>
          </w:tcPr>
          <w:p w:rsidR="00DE324E" w:rsidRPr="00DE324E" w:rsidRDefault="007E7D44"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 ir trys III</w:t>
            </w:r>
            <w:r w:rsidR="00DE324E" w:rsidRPr="00DE324E">
              <w:rPr>
                <w:rFonts w:ascii="Times New Roman" w:hAnsi="Times New Roman"/>
                <w:sz w:val="24"/>
                <w:szCs w:val="24"/>
                <w:lang w:eastAsia="lt-LT"/>
              </w:rPr>
              <w:t xml:space="preserve">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Epistolinio rašinio konkursas.</w:t>
            </w:r>
          </w:p>
        </w:tc>
        <w:tc>
          <w:tcPr>
            <w:tcW w:w="2977" w:type="dxa"/>
            <w:shd w:val="clear" w:color="auto" w:fill="auto"/>
          </w:tcPr>
          <w:p w:rsidR="00DE324E" w:rsidRPr="00DE324E" w:rsidRDefault="00707E31"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w:t>
            </w:r>
            <w:r w:rsidR="00DE324E" w:rsidRPr="00DE324E">
              <w:rPr>
                <w:rFonts w:ascii="Times New Roman" w:hAnsi="Times New Roman"/>
                <w:sz w:val="24"/>
                <w:szCs w:val="24"/>
                <w:lang w:eastAsia="lt-LT"/>
              </w:rPr>
              <w:t xml:space="preserve">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6–8 klasių mokinių geografijos olimpiada „Mano gaublys“.</w:t>
            </w:r>
          </w:p>
        </w:tc>
        <w:tc>
          <w:tcPr>
            <w:tcW w:w="2977" w:type="dxa"/>
            <w:shd w:val="clear" w:color="auto" w:fill="auto"/>
          </w:tcPr>
          <w:p w:rsidR="00DE324E" w:rsidRPr="00DE324E" w:rsidRDefault="00707E31"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trys II ir viena III</w:t>
            </w:r>
            <w:r w:rsidR="00DE324E" w:rsidRPr="00DE324E">
              <w:rPr>
                <w:rFonts w:ascii="Times New Roman" w:hAnsi="Times New Roman"/>
                <w:sz w:val="24"/>
                <w:szCs w:val="24"/>
                <w:lang w:eastAsia="lt-LT"/>
              </w:rPr>
              <w:t xml:space="preserve">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biologijos olimpiada.</w:t>
            </w:r>
          </w:p>
        </w:tc>
        <w:tc>
          <w:tcPr>
            <w:tcW w:w="2977" w:type="dxa"/>
            <w:shd w:val="clear" w:color="auto" w:fill="auto"/>
          </w:tcPr>
          <w:p w:rsidR="00DE324E" w:rsidRPr="00DE324E" w:rsidRDefault="00707E31"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trys I, dvi II</w:t>
            </w:r>
            <w:r w:rsidR="00DE324E" w:rsidRPr="00DE324E">
              <w:rPr>
                <w:rFonts w:ascii="Times New Roman" w:hAnsi="Times New Roman"/>
                <w:sz w:val="24"/>
                <w:szCs w:val="24"/>
                <w:lang w:eastAsia="lt-LT"/>
              </w:rPr>
              <w:t>, viena</w:t>
            </w:r>
            <w:r>
              <w:rPr>
                <w:rFonts w:ascii="Times New Roman" w:hAnsi="Times New Roman"/>
                <w:sz w:val="24"/>
                <w:szCs w:val="24"/>
                <w:lang w:eastAsia="lt-LT"/>
              </w:rPr>
              <w:t xml:space="preserve"> III</w:t>
            </w:r>
            <w:r w:rsidR="00DE324E" w:rsidRPr="00DE324E">
              <w:rPr>
                <w:rFonts w:ascii="Times New Roman" w:hAnsi="Times New Roman"/>
                <w:sz w:val="24"/>
                <w:szCs w:val="24"/>
                <w:lang w:eastAsia="lt-LT"/>
              </w:rPr>
              <w:t xml:space="preserve"> vietos</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Rajono muzikos olimpiada.</w:t>
            </w:r>
          </w:p>
        </w:tc>
        <w:tc>
          <w:tcPr>
            <w:tcW w:w="2977" w:type="dxa"/>
            <w:shd w:val="clear" w:color="auto" w:fill="auto"/>
          </w:tcPr>
          <w:p w:rsidR="00DE324E" w:rsidRPr="00DE324E" w:rsidRDefault="00707E31" w:rsidP="007E04BA">
            <w:pPr>
              <w:spacing w:after="0" w:line="240" w:lineRule="auto"/>
              <w:rPr>
                <w:rFonts w:ascii="Times New Roman" w:hAnsi="Times New Roman"/>
                <w:sz w:val="24"/>
                <w:szCs w:val="24"/>
                <w:lang w:eastAsia="lt-LT"/>
              </w:rPr>
            </w:pPr>
            <w:r>
              <w:rPr>
                <w:rFonts w:ascii="Times New Roman" w:hAnsi="Times New Roman"/>
                <w:sz w:val="24"/>
                <w:szCs w:val="24"/>
                <w:lang w:eastAsia="lt-LT"/>
              </w:rPr>
              <w:t>viena I</w:t>
            </w:r>
            <w:r w:rsidR="00DE324E" w:rsidRPr="00DE324E">
              <w:rPr>
                <w:rFonts w:ascii="Times New Roman" w:hAnsi="Times New Roman"/>
                <w:sz w:val="24"/>
                <w:szCs w:val="24"/>
                <w:lang w:eastAsia="lt-LT"/>
              </w:rPr>
              <w:t xml:space="preserve">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Lietuvos mokyklų žaidynių rajono kvadrato varžybos (mergaitės, berniukai).</w:t>
            </w:r>
          </w:p>
        </w:tc>
        <w:tc>
          <w:tcPr>
            <w:tcW w:w="2977"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II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Lietuvos mokyklų žaidynių rajono futbolo varžybos (mergaitės, berniukai).</w:t>
            </w:r>
          </w:p>
        </w:tc>
        <w:tc>
          <w:tcPr>
            <w:tcW w:w="2977"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II vieta</w:t>
            </w:r>
          </w:p>
        </w:tc>
      </w:tr>
      <w:tr w:rsidR="00DE324E" w:rsidRPr="00DE324E" w:rsidTr="00EC6A24">
        <w:tc>
          <w:tcPr>
            <w:tcW w:w="993" w:type="dxa"/>
            <w:vMerge/>
            <w:shd w:val="clear" w:color="auto" w:fill="auto"/>
          </w:tcPr>
          <w:p w:rsidR="00DE324E" w:rsidRPr="00DE324E" w:rsidRDefault="00DE324E" w:rsidP="007E04BA">
            <w:pPr>
              <w:spacing w:after="0" w:line="240" w:lineRule="auto"/>
              <w:jc w:val="both"/>
              <w:rPr>
                <w:rFonts w:ascii="Times New Roman" w:eastAsia="Times New Roman" w:hAnsi="Times New Roman"/>
                <w:sz w:val="24"/>
                <w:szCs w:val="24"/>
                <w:lang w:eastAsia="lt-LT"/>
              </w:rPr>
            </w:pPr>
          </w:p>
        </w:tc>
        <w:tc>
          <w:tcPr>
            <w:tcW w:w="5528"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Lietuvos mokyklų žaidynių futbolo (vaikinai) zoninės varžybos.</w:t>
            </w:r>
          </w:p>
        </w:tc>
        <w:tc>
          <w:tcPr>
            <w:tcW w:w="2977" w:type="dxa"/>
            <w:shd w:val="clear" w:color="auto" w:fill="auto"/>
          </w:tcPr>
          <w:p w:rsidR="00DE324E" w:rsidRPr="00DE324E" w:rsidRDefault="00DE324E" w:rsidP="007E04BA">
            <w:pPr>
              <w:spacing w:after="0" w:line="240" w:lineRule="auto"/>
              <w:rPr>
                <w:rFonts w:ascii="Times New Roman" w:hAnsi="Times New Roman"/>
                <w:sz w:val="24"/>
                <w:szCs w:val="24"/>
                <w:lang w:eastAsia="lt-LT"/>
              </w:rPr>
            </w:pPr>
            <w:r w:rsidRPr="00DE324E">
              <w:rPr>
                <w:rFonts w:ascii="Times New Roman" w:hAnsi="Times New Roman"/>
                <w:sz w:val="24"/>
                <w:szCs w:val="24"/>
                <w:lang w:eastAsia="lt-LT"/>
              </w:rPr>
              <w:t>II vieta</w:t>
            </w:r>
          </w:p>
        </w:tc>
      </w:tr>
    </w:tbl>
    <w:p w:rsidR="00DE324E" w:rsidRDefault="00DE324E" w:rsidP="00DD3F58">
      <w:pPr>
        <w:spacing w:after="0" w:line="240" w:lineRule="auto"/>
        <w:jc w:val="both"/>
        <w:rPr>
          <w:rFonts w:ascii="Times New Roman" w:eastAsia="Times New Roman" w:hAnsi="Times New Roman"/>
          <w:color w:val="0070C0"/>
          <w:sz w:val="24"/>
          <w:szCs w:val="24"/>
          <w:lang w:eastAsia="lt-LT"/>
        </w:rPr>
      </w:pPr>
    </w:p>
    <w:p w:rsidR="00AF5C1C" w:rsidRDefault="00397F49" w:rsidP="00DD3F58">
      <w:pPr>
        <w:spacing w:after="0" w:line="240" w:lineRule="auto"/>
        <w:jc w:val="both"/>
        <w:rPr>
          <w:rFonts w:ascii="Times New Roman" w:eastAsia="Times New Roman" w:hAnsi="Times New Roman"/>
          <w:sz w:val="24"/>
          <w:szCs w:val="24"/>
          <w:lang w:eastAsia="lt-LT"/>
        </w:rPr>
      </w:pPr>
      <w:r w:rsidRPr="00DE324E">
        <w:rPr>
          <w:rFonts w:ascii="Times New Roman" w:eastAsia="Times New Roman" w:hAnsi="Times New Roman"/>
          <w:sz w:val="24"/>
          <w:szCs w:val="24"/>
          <w:lang w:eastAsia="lt-LT"/>
        </w:rPr>
        <w:t>4.10</w:t>
      </w:r>
      <w:r w:rsidR="000E0E10" w:rsidRPr="00DE324E">
        <w:rPr>
          <w:rFonts w:ascii="Times New Roman" w:eastAsia="Times New Roman" w:hAnsi="Times New Roman"/>
          <w:sz w:val="24"/>
          <w:szCs w:val="24"/>
          <w:lang w:eastAsia="lt-LT"/>
        </w:rPr>
        <w:t>.</w:t>
      </w:r>
      <w:r w:rsidR="00AF5C1C" w:rsidRPr="00DE324E">
        <w:rPr>
          <w:rFonts w:ascii="Times New Roman" w:eastAsia="Times New Roman" w:hAnsi="Times New Roman"/>
          <w:sz w:val="24"/>
          <w:szCs w:val="24"/>
          <w:lang w:eastAsia="lt-LT"/>
        </w:rPr>
        <w:t xml:space="preserve"> Mo</w:t>
      </w:r>
      <w:r w:rsidR="00D33FAB">
        <w:rPr>
          <w:rFonts w:ascii="Times New Roman" w:eastAsia="Times New Roman" w:hAnsi="Times New Roman"/>
          <w:sz w:val="24"/>
          <w:szCs w:val="24"/>
          <w:lang w:eastAsia="lt-LT"/>
        </w:rPr>
        <w:t xml:space="preserve">kyklos projektinė veikla </w:t>
      </w:r>
      <w:r w:rsidR="00AF5C1C" w:rsidRPr="00DE324E">
        <w:rPr>
          <w:rFonts w:ascii="Times New Roman" w:eastAsia="Times New Roman" w:hAnsi="Times New Roman"/>
          <w:sz w:val="24"/>
          <w:szCs w:val="24"/>
          <w:lang w:eastAsia="lt-LT"/>
        </w:rPr>
        <w:t>2019</w:t>
      </w:r>
      <w:r w:rsidR="00D33FAB">
        <w:rPr>
          <w:rFonts w:ascii="Times New Roman" w:eastAsia="Times New Roman" w:hAnsi="Times New Roman"/>
          <w:sz w:val="24"/>
          <w:szCs w:val="24"/>
          <w:lang w:eastAsia="lt-LT"/>
        </w:rPr>
        <w:t xml:space="preserve"> </w:t>
      </w:r>
      <w:r w:rsidR="00AF5C1C" w:rsidRPr="00DE324E">
        <w:rPr>
          <w:rFonts w:ascii="Times New Roman" w:eastAsia="Times New Roman" w:hAnsi="Times New Roman"/>
          <w:sz w:val="24"/>
          <w:szCs w:val="24"/>
          <w:lang w:eastAsia="lt-LT"/>
        </w:rPr>
        <w:t>m.</w:t>
      </w:r>
    </w:p>
    <w:p w:rsidR="00DE2670" w:rsidRPr="00DE324E" w:rsidRDefault="00DE2670" w:rsidP="00DD3F58">
      <w:pPr>
        <w:spacing w:after="0" w:line="240" w:lineRule="auto"/>
        <w:jc w:val="both"/>
        <w:rPr>
          <w:rFonts w:ascii="Times New Roman" w:eastAsia="Times New Roman" w:hAnsi="Times New Roman"/>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F5C1C" w:rsidRPr="00AE484E" w:rsidTr="00AF5C1C">
        <w:trPr>
          <w:trHeight w:val="410"/>
        </w:trPr>
        <w:tc>
          <w:tcPr>
            <w:tcW w:w="9498" w:type="dxa"/>
            <w:tcBorders>
              <w:top w:val="single" w:sz="4" w:space="0" w:color="auto"/>
              <w:left w:val="single" w:sz="4" w:space="0" w:color="auto"/>
              <w:bottom w:val="single" w:sz="4" w:space="0" w:color="auto"/>
              <w:right w:val="single" w:sz="4" w:space="0" w:color="auto"/>
            </w:tcBorders>
          </w:tcPr>
          <w:p w:rsidR="00D33FAB" w:rsidRPr="00D33FAB" w:rsidRDefault="00045801" w:rsidP="00D33FAB">
            <w:pPr>
              <w:pStyle w:val="Default"/>
              <w:numPr>
                <w:ilvl w:val="0"/>
                <w:numId w:val="16"/>
              </w:numPr>
              <w:jc w:val="both"/>
              <w:rPr>
                <w:b/>
                <w:color w:val="auto"/>
                <w:lang w:val="lt-LT"/>
              </w:rPr>
            </w:pPr>
            <w:r w:rsidRPr="00C04E58">
              <w:rPr>
                <w:b/>
                <w:bCs/>
                <w:color w:val="auto"/>
                <w:lang w:val="lt-LT"/>
              </w:rPr>
              <w:t xml:space="preserve">Vykdytos </w:t>
            </w:r>
            <w:r w:rsidRPr="00C04E58">
              <w:rPr>
                <w:b/>
                <w:lang w:val="lt-LT" w:eastAsia="lt-LT"/>
              </w:rPr>
              <w:t>Europos Sąjungos programos „</w:t>
            </w:r>
            <w:proofErr w:type="spellStart"/>
            <w:r w:rsidRPr="00C04E58">
              <w:rPr>
                <w:b/>
                <w:lang w:val="lt-LT" w:eastAsia="lt-LT"/>
              </w:rPr>
              <w:t>Erasmus</w:t>
            </w:r>
            <w:proofErr w:type="spellEnd"/>
            <w:r w:rsidRPr="00C04E58">
              <w:rPr>
                <w:b/>
                <w:lang w:val="lt-LT" w:eastAsia="lt-LT"/>
              </w:rPr>
              <w:t>+“ projektų „Rašau, nes ir aš esu rašytojas</w:t>
            </w:r>
            <w:r w:rsidRPr="00045801">
              <w:rPr>
                <w:lang w:val="lt-LT" w:eastAsia="lt-LT"/>
              </w:rPr>
              <w:t xml:space="preserve">“, </w:t>
            </w:r>
            <w:r w:rsidR="00A86211">
              <w:rPr>
                <w:b/>
                <w:lang w:val="lt-LT" w:eastAsia="lt-LT"/>
              </w:rPr>
              <w:t xml:space="preserve">„Muzikai nereikia jokių kalbų“ </w:t>
            </w:r>
            <w:r w:rsidRPr="00045801">
              <w:rPr>
                <w:lang w:val="lt-LT" w:eastAsia="lt-LT"/>
              </w:rPr>
              <w:t>veiklos</w:t>
            </w:r>
            <w:r w:rsidR="00AE7849">
              <w:rPr>
                <w:lang w:val="lt-LT" w:eastAsia="lt-LT"/>
              </w:rPr>
              <w:t>,</w:t>
            </w:r>
            <w:r w:rsidRPr="00045801">
              <w:rPr>
                <w:lang w:val="lt-LT" w:eastAsia="lt-LT"/>
              </w:rPr>
              <w:t xml:space="preserve"> skatinančios tobulinti mokinių kūrybiškumą, kritinį mąstymą, komunikavimo kompetencijas. Projekto „</w:t>
            </w:r>
            <w:r w:rsidR="00AE7849" w:rsidRPr="00AE7849">
              <w:rPr>
                <w:lang w:val="lt-LT" w:eastAsia="lt-LT"/>
              </w:rPr>
              <w:t>Rašau, nes ir aš esu rašytojas</w:t>
            </w:r>
            <w:r w:rsidRPr="00045801">
              <w:rPr>
                <w:lang w:val="lt-LT" w:eastAsia="lt-LT"/>
              </w:rPr>
              <w:t>“ partnerių susit</w:t>
            </w:r>
            <w:r w:rsidR="00AE7849">
              <w:rPr>
                <w:lang w:val="lt-LT" w:eastAsia="lt-LT"/>
              </w:rPr>
              <w:t xml:space="preserve">ikimo 2019 m. balandžio 1–5 d. </w:t>
            </w:r>
            <w:r w:rsidRPr="00045801">
              <w:rPr>
                <w:lang w:val="lt-LT" w:eastAsia="lt-LT"/>
              </w:rPr>
              <w:t xml:space="preserve">Lenkijoje metu mokiniai susipažino su V. Hugo gyvenimu ir kūryba. Iki 2019 m. rugsėjo 10 d. visi projekto dalyviai (mokiniai, mokytojai) perskaitė V. Hugo romaną „Vargdieniai“. 2019 m. rugsėjo 26 d. organizuota kūrybinė Europos kalbų diena, peržiūrėtas ir aptartas kino </w:t>
            </w:r>
            <w:r w:rsidRPr="00045801">
              <w:rPr>
                <w:lang w:val="lt-LT" w:eastAsia="lt-LT"/>
              </w:rPr>
              <w:lastRenderedPageBreak/>
              <w:t>filmas ir miuziklas „Varg</w:t>
            </w:r>
            <w:r w:rsidR="00DE2670">
              <w:rPr>
                <w:lang w:val="lt-LT" w:eastAsia="lt-LT"/>
              </w:rPr>
              <w:t>dieniai“. 2019 m. rugsėjo 30 d.–</w:t>
            </w:r>
            <w:r w:rsidRPr="00045801">
              <w:rPr>
                <w:lang w:val="lt-LT" w:eastAsia="lt-LT"/>
              </w:rPr>
              <w:t>spalio 4 d. partnerių iš Turkijos, Rumunijos, Lenkijos susitikimo Rokiškyje metu organizuotos pažintinės išvykos</w:t>
            </w:r>
            <w:r w:rsidRPr="00045801">
              <w:rPr>
                <w:color w:val="7B7B7B"/>
                <w:lang w:val="lt-LT" w:eastAsia="lt-LT"/>
              </w:rPr>
              <w:t xml:space="preserve">, </w:t>
            </w:r>
            <w:r w:rsidRPr="00045801">
              <w:rPr>
                <w:lang w:val="lt-LT" w:eastAsia="lt-LT"/>
              </w:rPr>
              <w:t>telekonferencija, kurios metu mokiniai aptarė, kaip sekėsi užbaigti skaityti romaną</w:t>
            </w:r>
            <w:r w:rsidR="00AE7849">
              <w:rPr>
                <w:lang w:val="lt-LT" w:eastAsia="lt-LT"/>
              </w:rPr>
              <w:t>,</w:t>
            </w:r>
            <w:r w:rsidRPr="00045801">
              <w:rPr>
                <w:lang w:val="lt-LT" w:eastAsia="lt-LT"/>
              </w:rPr>
              <w:t xml:space="preserve"> ir pradėjo rašyti  tęsinį „Jei aš būčiau V. Hugo ir gyvenčiau šiomis dienomis“. Įgyvendinti projekto „Muzikai nereikia </w:t>
            </w:r>
            <w:r w:rsidR="00AE7849">
              <w:rPr>
                <w:lang w:val="lt-LT" w:eastAsia="lt-LT"/>
              </w:rPr>
              <w:t xml:space="preserve">jokių </w:t>
            </w:r>
            <w:r w:rsidRPr="00045801">
              <w:rPr>
                <w:lang w:val="lt-LT" w:eastAsia="lt-LT"/>
              </w:rPr>
              <w:t>kalbų“ du mobilumai: 2019 m. vasario 17–23 d. aplankyta partnerinė mokykla</w:t>
            </w:r>
            <w:r w:rsidR="00AE7849">
              <w:rPr>
                <w:lang w:val="lt-LT" w:eastAsia="lt-LT"/>
              </w:rPr>
              <w:t xml:space="preserve"> Bulgarijoje ir 2019 m. kovo 24–</w:t>
            </w:r>
            <w:r w:rsidRPr="00045801">
              <w:rPr>
                <w:lang w:val="lt-LT" w:eastAsia="lt-LT"/>
              </w:rPr>
              <w:t>31 d. partnerinė mokykla Estijoje. Integruotos Europos kalbų dienos metu 2019 m. birželio 18 d. 5–8 klasių mokiniams pristatyta medžiaga apie Estijos, Bulgarijos ir Lietuvos kultūrą, etnografinės dainos. 2019 m. lapkričio 11–15 d. organizuotas partnerių iš Bulgarijos, Estijos, Lenkijos, Kroatijos susitikimas Rokiškyje, kurio metu</w:t>
            </w:r>
            <w:r w:rsidRPr="00A25603">
              <w:rPr>
                <w:lang w:val="lt-LT" w:eastAsia="lt-LT"/>
              </w:rPr>
              <w:t xml:space="preserve"> </w:t>
            </w:r>
            <w:r w:rsidRPr="00045801">
              <w:rPr>
                <w:lang w:val="lt-LT" w:eastAsia="lt-LT"/>
              </w:rPr>
              <w:t>vestos integruotos menų pamokos, pažintinės išvykos, etnokultūrinė vakaronė</w:t>
            </w:r>
            <w:r w:rsidRPr="00045801">
              <w:rPr>
                <w:color w:val="00B050"/>
                <w:lang w:val="lt-LT" w:eastAsia="lt-LT"/>
              </w:rPr>
              <w:t>.</w:t>
            </w:r>
            <w:r w:rsidR="00C04E58">
              <w:rPr>
                <w:color w:val="00B050"/>
                <w:lang w:val="lt-LT" w:eastAsia="lt-LT"/>
              </w:rPr>
              <w:t xml:space="preserve"> </w:t>
            </w:r>
            <w:r w:rsidRPr="00045801">
              <w:rPr>
                <w:lang w:val="lt-LT"/>
              </w:rPr>
              <w:t>P</w:t>
            </w:r>
            <w:r w:rsidRPr="00C04E58">
              <w:rPr>
                <w:lang w:val="lt-LT" w:eastAsia="lt-LT"/>
              </w:rPr>
              <w:t xml:space="preserve">arengta ir mokyklos interneto svetainėje patalpinta vykdomų tarptautinių projektų veiklų </w:t>
            </w:r>
            <w:r w:rsidR="00AE7849">
              <w:rPr>
                <w:lang w:val="lt-LT" w:eastAsia="lt-LT"/>
              </w:rPr>
              <w:t>vaizdo</w:t>
            </w:r>
            <w:r w:rsidRPr="00C04E58">
              <w:rPr>
                <w:lang w:val="lt-LT" w:eastAsia="lt-LT"/>
              </w:rPr>
              <w:t xml:space="preserve"> medžiaga.</w:t>
            </w:r>
            <w:r w:rsidR="00C04E58">
              <w:rPr>
                <w:lang w:val="lt-LT" w:eastAsia="lt-LT"/>
              </w:rPr>
              <w:t xml:space="preserve"> </w:t>
            </w:r>
            <w:r w:rsidRPr="00045801">
              <w:rPr>
                <w:lang w:val="lt-LT"/>
              </w:rPr>
              <w:t>(</w:t>
            </w:r>
            <w:hyperlink r:id="rId17" w:history="1">
              <w:r w:rsidRPr="00C04E58">
                <w:rPr>
                  <w:color w:val="0000FF"/>
                  <w:u w:val="single"/>
                  <w:lang w:val="lt-LT"/>
                </w:rPr>
                <w:t>http://www.tubelis.rokiskyje.lt/</w:t>
              </w:r>
            </w:hyperlink>
            <w:r w:rsidR="00AE7849">
              <w:rPr>
                <w:color w:val="0000FF"/>
                <w:u w:val="single"/>
                <w:lang w:val="lt-LT"/>
              </w:rPr>
              <w:t>)</w:t>
            </w:r>
          </w:p>
          <w:p w:rsidR="00A86211" w:rsidRDefault="00D33FAB" w:rsidP="00A86211">
            <w:pPr>
              <w:pStyle w:val="Default"/>
              <w:numPr>
                <w:ilvl w:val="0"/>
                <w:numId w:val="16"/>
              </w:numPr>
              <w:jc w:val="both"/>
              <w:rPr>
                <w:rStyle w:val="Hipersaitas"/>
                <w:b/>
                <w:color w:val="auto"/>
                <w:u w:val="none"/>
                <w:lang w:val="lt-LT"/>
              </w:rPr>
            </w:pPr>
            <w:r w:rsidRPr="00A86211">
              <w:rPr>
                <w:b/>
                <w:lang w:val="lt-LT" w:eastAsia="lt-LT"/>
              </w:rPr>
              <w:t xml:space="preserve">Vykdomos nacionalinio projekto „Informatika pradiniame ugdyme“ </w:t>
            </w:r>
            <w:r>
              <w:rPr>
                <w:lang w:val="lt-LT" w:eastAsia="lt-LT"/>
              </w:rPr>
              <w:t>(tęstinis projektas) veiklos, padedančios</w:t>
            </w:r>
            <w:r w:rsidRPr="00754B1E">
              <w:rPr>
                <w:lang w:val="lt-LT" w:eastAsia="lt-LT"/>
              </w:rPr>
              <w:t xml:space="preserve"> </w:t>
            </w:r>
            <w:r>
              <w:rPr>
                <w:lang w:val="lt-LT" w:eastAsia="lt-LT"/>
              </w:rPr>
              <w:t xml:space="preserve">kurti </w:t>
            </w:r>
            <w:proofErr w:type="spellStart"/>
            <w:r>
              <w:rPr>
                <w:lang w:val="lt-LT" w:eastAsia="lt-LT"/>
              </w:rPr>
              <w:t>inovatyvią</w:t>
            </w:r>
            <w:proofErr w:type="spellEnd"/>
            <w:r>
              <w:rPr>
                <w:lang w:val="lt-LT" w:eastAsia="lt-LT"/>
              </w:rPr>
              <w:t xml:space="preserve"> ugdymosi aplinką.</w:t>
            </w:r>
            <w:r w:rsidRPr="00754B1E">
              <w:rPr>
                <w:lang w:val="lt-LT" w:eastAsia="lt-LT"/>
              </w:rPr>
              <w:t xml:space="preserve"> </w:t>
            </w:r>
            <w:r w:rsidR="00A86211" w:rsidRPr="00A86211">
              <w:rPr>
                <w:lang w:val="lt-LT" w:eastAsia="lt-LT"/>
              </w:rPr>
              <w:t xml:space="preserve">Pradinio ugdymo mokytojai išbandė 142 integruotų informatikos pamokų scenarijus. Pasidalino patirtimi integruojant informatikos pamokas pradiniame ugdyme su kitomis švietimo įstaigomis: 2019 m. vasario 21 d. organizuoti mokymai „Informatikos </w:t>
            </w:r>
            <w:proofErr w:type="spellStart"/>
            <w:r w:rsidR="00A86211" w:rsidRPr="00A86211">
              <w:rPr>
                <w:lang w:val="lt-LT" w:eastAsia="lt-LT"/>
              </w:rPr>
              <w:t>mokymas(is</w:t>
            </w:r>
            <w:proofErr w:type="spellEnd"/>
            <w:r w:rsidR="00A86211" w:rsidRPr="00A86211">
              <w:rPr>
                <w:lang w:val="lt-LT" w:eastAsia="lt-LT"/>
              </w:rPr>
              <w:t>) pradin</w:t>
            </w:r>
            <w:r w:rsidR="00A86211" w:rsidRPr="00A86211">
              <w:rPr>
                <w:rFonts w:hint="eastAsia"/>
                <w:lang w:val="lt-LT" w:eastAsia="lt-LT"/>
              </w:rPr>
              <w:t>ė</w:t>
            </w:r>
            <w:r w:rsidR="00A86211" w:rsidRPr="00A86211">
              <w:rPr>
                <w:lang w:val="lt-LT" w:eastAsia="lt-LT"/>
              </w:rPr>
              <w:t>se klas</w:t>
            </w:r>
            <w:r w:rsidR="00A86211" w:rsidRPr="00A86211">
              <w:rPr>
                <w:rFonts w:hint="eastAsia"/>
                <w:lang w:val="lt-LT" w:eastAsia="lt-LT"/>
              </w:rPr>
              <w:t>ė</w:t>
            </w:r>
            <w:r w:rsidR="00A86211" w:rsidRPr="00A86211">
              <w:rPr>
                <w:lang w:val="lt-LT" w:eastAsia="lt-LT"/>
              </w:rPr>
              <w:t>se“ Birž</w:t>
            </w:r>
            <w:r w:rsidR="00A86211" w:rsidRPr="00A86211">
              <w:rPr>
                <w:rFonts w:hint="eastAsia"/>
                <w:lang w:val="lt-LT" w:eastAsia="lt-LT"/>
              </w:rPr>
              <w:t>ų</w:t>
            </w:r>
            <w:r w:rsidR="00A86211" w:rsidRPr="00A86211">
              <w:rPr>
                <w:lang w:val="lt-LT" w:eastAsia="lt-LT"/>
              </w:rPr>
              <w:t xml:space="preserve"> rajono pradini</w:t>
            </w:r>
            <w:r w:rsidR="00A86211" w:rsidRPr="00A86211">
              <w:rPr>
                <w:rFonts w:hint="eastAsia"/>
                <w:lang w:val="lt-LT" w:eastAsia="lt-LT"/>
              </w:rPr>
              <w:t>ų</w:t>
            </w:r>
            <w:r w:rsidR="00A86211" w:rsidRPr="00A86211">
              <w:rPr>
                <w:lang w:val="lt-LT" w:eastAsia="lt-LT"/>
              </w:rPr>
              <w:t xml:space="preserve"> klasi</w:t>
            </w:r>
            <w:r w:rsidR="00A86211" w:rsidRPr="00A86211">
              <w:rPr>
                <w:rFonts w:hint="eastAsia"/>
                <w:lang w:val="lt-LT" w:eastAsia="lt-LT"/>
              </w:rPr>
              <w:t>ų</w:t>
            </w:r>
            <w:r w:rsidR="00A86211">
              <w:rPr>
                <w:lang w:val="lt-LT" w:eastAsia="lt-LT"/>
              </w:rPr>
              <w:t xml:space="preserve"> mokytojams</w:t>
            </w:r>
            <w:r w:rsidR="00A86211" w:rsidRPr="00A86211">
              <w:rPr>
                <w:lang w:val="lt-LT" w:eastAsia="lt-LT"/>
              </w:rPr>
              <w:t>, 2019 m. kovo 26 d. ir balandžio 26 d. organizuotos konsultacijos Ukmerg</w:t>
            </w:r>
            <w:r w:rsidR="00A86211" w:rsidRPr="00A86211">
              <w:rPr>
                <w:rFonts w:hint="eastAsia"/>
                <w:lang w:val="lt-LT" w:eastAsia="lt-LT"/>
              </w:rPr>
              <w:t>ė</w:t>
            </w:r>
            <w:r w:rsidR="00A86211" w:rsidRPr="00A86211">
              <w:rPr>
                <w:lang w:val="lt-LT" w:eastAsia="lt-LT"/>
              </w:rPr>
              <w:t>s rajono mokykl</w:t>
            </w:r>
            <w:r w:rsidR="00A86211" w:rsidRPr="00A86211">
              <w:rPr>
                <w:rFonts w:hint="eastAsia"/>
                <w:lang w:val="lt-LT" w:eastAsia="lt-LT"/>
              </w:rPr>
              <w:t>ų</w:t>
            </w:r>
            <w:r w:rsidR="00A86211" w:rsidRPr="00A86211">
              <w:rPr>
                <w:lang w:val="lt-LT" w:eastAsia="lt-LT"/>
              </w:rPr>
              <w:t xml:space="preserve"> pradinių klasių mokytojams, Ugdymo plėtotės centre 2019 m. birželio 19–20 d. trys progimnazijos mokytojos vedė praktinius mokymus nacionaliniame projekte „Informatika pradiniame ugdyme“ nedalyvaujančių savivaldybių mokytojam</w:t>
            </w:r>
            <w:r w:rsidR="00A86211">
              <w:rPr>
                <w:lang w:val="lt-LT" w:eastAsia="lt-LT"/>
              </w:rPr>
              <w:t xml:space="preserve">s </w:t>
            </w:r>
            <w:r w:rsidR="00A86211" w:rsidRPr="00A86211">
              <w:rPr>
                <w:lang w:val="lt-LT" w:eastAsia="lt-LT"/>
              </w:rPr>
              <w:t>(</w:t>
            </w:r>
            <w:hyperlink r:id="rId18" w:history="1">
              <w:r w:rsidR="00A86211" w:rsidRPr="00A86211">
                <w:rPr>
                  <w:rStyle w:val="Hipersaitas"/>
                  <w:color w:val="0000FF"/>
                  <w:lang w:val="lt-LT" w:eastAsia="lt-LT"/>
                </w:rPr>
                <w:t>https://informatika.ugdome.lt/lt/kaip-mokyti-informatikos-pradinese-klasese-mokytojas-mokytojui/</w:t>
              </w:r>
            </w:hyperlink>
            <w:r w:rsidR="00A86211" w:rsidRPr="00581550">
              <w:rPr>
                <w:lang w:val="lt-LT" w:eastAsia="lt-LT"/>
              </w:rPr>
              <w:t>).</w:t>
            </w:r>
            <w:r w:rsidR="00A86211">
              <w:rPr>
                <w:lang w:val="lt-LT" w:eastAsia="lt-LT"/>
              </w:rPr>
              <w:t xml:space="preserve"> M</w:t>
            </w:r>
            <w:r w:rsidR="00A86211" w:rsidRPr="00A86211">
              <w:rPr>
                <w:lang w:val="lt-LT" w:eastAsia="lt-LT"/>
              </w:rPr>
              <w:t xml:space="preserve">odernizuoti 2 pradinio ugdymo kabinetai ir įrengtos interaktyvios lentos. </w:t>
            </w:r>
          </w:p>
          <w:p w:rsidR="00AF5C1C" w:rsidRPr="00DB679D" w:rsidRDefault="000A6664" w:rsidP="00045801">
            <w:pPr>
              <w:pStyle w:val="Default"/>
              <w:numPr>
                <w:ilvl w:val="0"/>
                <w:numId w:val="16"/>
              </w:numPr>
              <w:jc w:val="both"/>
              <w:rPr>
                <w:b/>
                <w:color w:val="auto"/>
                <w:lang w:val="lt-LT"/>
              </w:rPr>
            </w:pPr>
            <w:r>
              <w:rPr>
                <w:b/>
                <w:lang w:val="lt-LT"/>
              </w:rPr>
              <w:t xml:space="preserve">Vykdomas </w:t>
            </w:r>
            <w:r w:rsidR="00AF5C1C" w:rsidRPr="00A86211">
              <w:rPr>
                <w:b/>
                <w:lang w:val="lt-LT"/>
              </w:rPr>
              <w:t>ESF finansuojamas projektas „Šiuolaikinė mokymosi aplinka –</w:t>
            </w:r>
            <w:r w:rsidR="00D05AEE">
              <w:rPr>
                <w:b/>
                <w:lang w:val="lt-LT"/>
              </w:rPr>
              <w:t xml:space="preserve"> individuali moksleivių pažanga</w:t>
            </w:r>
            <w:r w:rsidR="00AF5C1C" w:rsidRPr="00A86211">
              <w:rPr>
                <w:b/>
                <w:lang w:val="lt-LT"/>
              </w:rPr>
              <w:t>“</w:t>
            </w:r>
            <w:r>
              <w:rPr>
                <w:b/>
                <w:lang w:val="lt-LT"/>
              </w:rPr>
              <w:t xml:space="preserve"> </w:t>
            </w:r>
            <w:r>
              <w:rPr>
                <w:lang w:val="lt-LT" w:eastAsia="lt-LT"/>
              </w:rPr>
              <w:t xml:space="preserve">(tęstinis projektas) </w:t>
            </w:r>
            <w:r w:rsidRPr="000A6664">
              <w:rPr>
                <w:lang w:val="lt-LT"/>
              </w:rPr>
              <w:t>veiklos</w:t>
            </w:r>
            <w:r w:rsidR="00AF5C1C" w:rsidRPr="000A6664">
              <w:rPr>
                <w:lang w:val="lt-LT"/>
              </w:rPr>
              <w:t>.</w:t>
            </w:r>
            <w:r w:rsidR="00A86211">
              <w:rPr>
                <w:b/>
                <w:lang w:val="lt-LT"/>
              </w:rPr>
              <w:t xml:space="preserve"> </w:t>
            </w:r>
            <w:r w:rsidR="00AF5C1C" w:rsidRPr="00A86211">
              <w:rPr>
                <w:lang w:val="lt-LT"/>
              </w:rPr>
              <w:t>Projekte dalyvauja matematikos mokytojų metodinė grupė. Projektas skirtas 6–8 klasių mokinių matematikos pasiekimų gerinimui.</w:t>
            </w:r>
            <w:r w:rsidR="00A86211">
              <w:rPr>
                <w:lang w:val="lt-LT"/>
              </w:rPr>
              <w:t xml:space="preserve"> </w:t>
            </w:r>
            <w:r w:rsidR="00DB679D">
              <w:rPr>
                <w:lang w:val="lt-LT"/>
              </w:rPr>
              <w:t>Organizuot</w:t>
            </w:r>
            <w:r w:rsidR="00A86211">
              <w:rPr>
                <w:lang w:val="lt-LT"/>
              </w:rPr>
              <w:t xml:space="preserve">os interaktyvios pamokos, </w:t>
            </w:r>
            <w:r w:rsidR="00DB679D">
              <w:rPr>
                <w:lang w:val="lt-LT"/>
              </w:rPr>
              <w:t>spręstos</w:t>
            </w:r>
            <w:r w:rsidR="00A86211">
              <w:rPr>
                <w:lang w:val="lt-LT"/>
              </w:rPr>
              <w:t xml:space="preserve"> EMA </w:t>
            </w:r>
            <w:r w:rsidR="00DB679D">
              <w:rPr>
                <w:lang w:val="lt-LT"/>
              </w:rPr>
              <w:t xml:space="preserve">pratybų praktinės užduotys. </w:t>
            </w:r>
          </w:p>
        </w:tc>
      </w:tr>
    </w:tbl>
    <w:p w:rsidR="000E0E10" w:rsidRDefault="000E0E10" w:rsidP="00DD3F58">
      <w:pPr>
        <w:spacing w:after="0" w:line="240" w:lineRule="auto"/>
        <w:jc w:val="both"/>
        <w:rPr>
          <w:rFonts w:ascii="Times New Roman" w:eastAsia="Times New Roman" w:hAnsi="Times New Roman"/>
          <w:bCs/>
          <w:color w:val="FF0000"/>
          <w:sz w:val="24"/>
          <w:szCs w:val="24"/>
          <w:lang w:eastAsia="lt-LT"/>
        </w:rPr>
      </w:pPr>
    </w:p>
    <w:p w:rsidR="00782C3F" w:rsidRDefault="00782C3F" w:rsidP="00782C3F">
      <w:pPr>
        <w:spacing w:after="0" w:line="240" w:lineRule="auto"/>
        <w:jc w:val="both"/>
        <w:rPr>
          <w:rFonts w:ascii="Times New Roman" w:eastAsia="Times New Roman" w:hAnsi="Times New Roman"/>
          <w:bCs/>
          <w:sz w:val="24"/>
          <w:szCs w:val="24"/>
          <w:lang w:eastAsia="lt-LT"/>
        </w:rPr>
      </w:pPr>
      <w:r w:rsidRPr="009B632F">
        <w:rPr>
          <w:rFonts w:ascii="Times New Roman" w:eastAsia="Times New Roman" w:hAnsi="Times New Roman"/>
          <w:bCs/>
          <w:sz w:val="24"/>
          <w:szCs w:val="24"/>
          <w:lang w:eastAsia="lt-LT"/>
        </w:rPr>
        <w:t>4.11. Neformaliojo ugdymo pa</w:t>
      </w:r>
      <w:r w:rsidR="00095A89" w:rsidRPr="009B632F">
        <w:rPr>
          <w:rFonts w:ascii="Times New Roman" w:eastAsia="Times New Roman" w:hAnsi="Times New Roman"/>
          <w:bCs/>
          <w:sz w:val="24"/>
          <w:szCs w:val="24"/>
          <w:lang w:eastAsia="lt-LT"/>
        </w:rPr>
        <w:t>siū</w:t>
      </w:r>
      <w:r w:rsidR="009B632F" w:rsidRPr="009B632F">
        <w:rPr>
          <w:rFonts w:ascii="Times New Roman" w:eastAsia="Times New Roman" w:hAnsi="Times New Roman"/>
          <w:bCs/>
          <w:sz w:val="24"/>
          <w:szCs w:val="24"/>
          <w:lang w:eastAsia="lt-LT"/>
        </w:rPr>
        <w:t>la</w:t>
      </w:r>
      <w:r w:rsidR="00DE2670">
        <w:rPr>
          <w:rFonts w:ascii="Times New Roman" w:eastAsia="Times New Roman" w:hAnsi="Times New Roman"/>
          <w:bCs/>
          <w:sz w:val="24"/>
          <w:szCs w:val="24"/>
          <w:lang w:eastAsia="lt-LT"/>
        </w:rPr>
        <w:t xml:space="preserve"> </w:t>
      </w:r>
      <w:r w:rsidR="009B632F" w:rsidRPr="009B632F">
        <w:rPr>
          <w:rFonts w:ascii="Times New Roman" w:eastAsia="Times New Roman" w:hAnsi="Times New Roman"/>
          <w:bCs/>
          <w:sz w:val="24"/>
          <w:szCs w:val="24"/>
          <w:lang w:eastAsia="lt-LT"/>
        </w:rPr>
        <w:t>/</w:t>
      </w:r>
      <w:r w:rsidR="00DE2670">
        <w:rPr>
          <w:rFonts w:ascii="Times New Roman" w:eastAsia="Times New Roman" w:hAnsi="Times New Roman"/>
          <w:bCs/>
          <w:sz w:val="24"/>
          <w:szCs w:val="24"/>
          <w:lang w:eastAsia="lt-LT"/>
        </w:rPr>
        <w:t xml:space="preserve"> </w:t>
      </w:r>
      <w:r w:rsidR="00DE324E" w:rsidRPr="009B632F">
        <w:rPr>
          <w:rFonts w:ascii="Times New Roman" w:eastAsia="Times New Roman" w:hAnsi="Times New Roman"/>
          <w:bCs/>
          <w:sz w:val="24"/>
          <w:szCs w:val="24"/>
          <w:lang w:eastAsia="lt-LT"/>
        </w:rPr>
        <w:t>valandų panaudojimas 2018–</w:t>
      </w:r>
      <w:r w:rsidR="00095A89" w:rsidRPr="009B632F">
        <w:rPr>
          <w:rFonts w:ascii="Times New Roman" w:eastAsia="Times New Roman" w:hAnsi="Times New Roman"/>
          <w:bCs/>
          <w:sz w:val="24"/>
          <w:szCs w:val="24"/>
          <w:lang w:eastAsia="lt-LT"/>
        </w:rPr>
        <w:t>2019</w:t>
      </w:r>
      <w:r w:rsidRPr="009B632F">
        <w:rPr>
          <w:rFonts w:ascii="Times New Roman" w:eastAsia="Times New Roman" w:hAnsi="Times New Roman"/>
          <w:bCs/>
          <w:sz w:val="24"/>
          <w:szCs w:val="24"/>
          <w:lang w:eastAsia="lt-LT"/>
        </w:rPr>
        <w:t xml:space="preserve"> m.</w:t>
      </w:r>
      <w:r w:rsidR="00F65390" w:rsidRPr="009B632F">
        <w:rPr>
          <w:rFonts w:ascii="Times New Roman" w:eastAsia="Times New Roman" w:hAnsi="Times New Roman"/>
          <w:bCs/>
          <w:sz w:val="24"/>
          <w:szCs w:val="24"/>
          <w:lang w:eastAsia="lt-LT"/>
        </w:rPr>
        <w:t xml:space="preserve"> </w:t>
      </w:r>
      <w:r w:rsidRPr="009B632F">
        <w:rPr>
          <w:rFonts w:ascii="Times New Roman" w:eastAsia="Times New Roman" w:hAnsi="Times New Roman"/>
          <w:bCs/>
          <w:sz w:val="24"/>
          <w:szCs w:val="24"/>
          <w:lang w:eastAsia="lt-LT"/>
        </w:rPr>
        <w:t>m.</w:t>
      </w:r>
    </w:p>
    <w:p w:rsidR="00DE2670" w:rsidRPr="009B632F" w:rsidRDefault="00DE2670" w:rsidP="00782C3F">
      <w:pPr>
        <w:spacing w:after="0" w:line="240" w:lineRule="auto"/>
        <w:jc w:val="both"/>
        <w:rPr>
          <w:rFonts w:ascii="Times New Roman" w:eastAsia="Times New Roman" w:hAnsi="Times New Roman"/>
          <w:bCs/>
          <w:sz w:val="24"/>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268"/>
        <w:gridCol w:w="3544"/>
      </w:tblGrid>
      <w:tr w:rsidR="00095A89" w:rsidRPr="009B632F" w:rsidTr="00095A89">
        <w:tc>
          <w:tcPr>
            <w:tcW w:w="1701"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Veikusių būrelių skaičius</w:t>
            </w:r>
          </w:p>
        </w:tc>
        <w:tc>
          <w:tcPr>
            <w:tcW w:w="1985"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Panaudota valandų</w:t>
            </w:r>
          </w:p>
        </w:tc>
        <w:tc>
          <w:tcPr>
            <w:tcW w:w="2268"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Nepanaudota valandų</w:t>
            </w:r>
          </w:p>
        </w:tc>
        <w:tc>
          <w:tcPr>
            <w:tcW w:w="3544"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Mokinių, užimtų mokyklos būreliuose</w:t>
            </w:r>
            <w:r w:rsidR="00D05AEE">
              <w:rPr>
                <w:rFonts w:ascii="Times New Roman" w:hAnsi="Times New Roman"/>
                <w:bCs/>
                <w:sz w:val="24"/>
                <w:szCs w:val="24"/>
                <w:lang w:eastAsia="lt-LT"/>
              </w:rPr>
              <w:t>,</w:t>
            </w:r>
            <w:r w:rsidRPr="009B632F">
              <w:rPr>
                <w:rFonts w:ascii="Times New Roman" w:hAnsi="Times New Roman"/>
                <w:bCs/>
                <w:sz w:val="24"/>
                <w:szCs w:val="24"/>
                <w:lang w:eastAsia="lt-LT"/>
              </w:rPr>
              <w:t xml:space="preserve"> proc. nuo bendro mokinių skaičiaus</w:t>
            </w:r>
          </w:p>
        </w:tc>
      </w:tr>
      <w:tr w:rsidR="00095A89" w:rsidRPr="009B632F" w:rsidTr="00095A89">
        <w:tc>
          <w:tcPr>
            <w:tcW w:w="1701" w:type="dxa"/>
          </w:tcPr>
          <w:p w:rsidR="00095A89" w:rsidRPr="009B632F" w:rsidRDefault="00095A89" w:rsidP="00095A89">
            <w:pPr>
              <w:spacing w:after="0"/>
              <w:jc w:val="both"/>
              <w:rPr>
                <w:rFonts w:ascii="Times New Roman" w:hAnsi="Times New Roman"/>
                <w:bCs/>
                <w:sz w:val="24"/>
                <w:szCs w:val="24"/>
                <w:lang w:eastAsia="lt-LT"/>
              </w:rPr>
            </w:pPr>
            <w:r w:rsidRPr="009B632F">
              <w:rPr>
                <w:rFonts w:ascii="Times New Roman" w:hAnsi="Times New Roman"/>
                <w:bCs/>
                <w:sz w:val="24"/>
                <w:szCs w:val="24"/>
                <w:lang w:eastAsia="lt-LT"/>
              </w:rPr>
              <w:t>(1–4 kl.) 13</w:t>
            </w:r>
          </w:p>
        </w:tc>
        <w:tc>
          <w:tcPr>
            <w:tcW w:w="1985"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16</w:t>
            </w:r>
          </w:p>
        </w:tc>
        <w:tc>
          <w:tcPr>
            <w:tcW w:w="2268"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10</w:t>
            </w:r>
          </w:p>
        </w:tc>
        <w:tc>
          <w:tcPr>
            <w:tcW w:w="3544" w:type="dxa"/>
          </w:tcPr>
          <w:p w:rsidR="00095A89" w:rsidRPr="009B632F" w:rsidRDefault="00095A89" w:rsidP="00095A89">
            <w:pPr>
              <w:spacing w:after="0"/>
              <w:jc w:val="center"/>
              <w:rPr>
                <w:rFonts w:ascii="Times New Roman" w:hAnsi="Times New Roman"/>
                <w:bCs/>
                <w:sz w:val="24"/>
                <w:szCs w:val="24"/>
                <w:lang w:eastAsia="lt-LT"/>
              </w:rPr>
            </w:pPr>
            <w:r w:rsidRPr="009B632F">
              <w:rPr>
                <w:rFonts w:ascii="Times New Roman" w:hAnsi="Times New Roman"/>
                <w:bCs/>
                <w:sz w:val="24"/>
                <w:szCs w:val="24"/>
                <w:lang w:eastAsia="lt-LT"/>
              </w:rPr>
              <w:t>34,75</w:t>
            </w:r>
          </w:p>
        </w:tc>
      </w:tr>
      <w:tr w:rsidR="00095A89" w:rsidRPr="009B632F" w:rsidTr="00095A89">
        <w:tc>
          <w:tcPr>
            <w:tcW w:w="1701" w:type="dxa"/>
          </w:tcPr>
          <w:p w:rsidR="00095A89" w:rsidRPr="009B632F" w:rsidRDefault="00095A89" w:rsidP="00095A89">
            <w:pPr>
              <w:spacing w:after="0"/>
              <w:jc w:val="both"/>
              <w:rPr>
                <w:rFonts w:ascii="Times New Roman" w:hAnsi="Times New Roman"/>
                <w:sz w:val="24"/>
                <w:szCs w:val="24"/>
                <w:lang w:eastAsia="lt-LT"/>
              </w:rPr>
            </w:pPr>
            <w:r w:rsidRPr="009B632F">
              <w:rPr>
                <w:rFonts w:ascii="Times New Roman" w:hAnsi="Times New Roman"/>
                <w:sz w:val="24"/>
                <w:szCs w:val="24"/>
                <w:lang w:eastAsia="lt-LT"/>
              </w:rPr>
              <w:t>(5–8 kl.) 17</w:t>
            </w:r>
          </w:p>
        </w:tc>
        <w:tc>
          <w:tcPr>
            <w:tcW w:w="1985" w:type="dxa"/>
          </w:tcPr>
          <w:p w:rsidR="00095A89" w:rsidRPr="009B632F" w:rsidRDefault="00095A89" w:rsidP="00095A89">
            <w:pPr>
              <w:spacing w:after="0" w:line="259" w:lineRule="auto"/>
              <w:jc w:val="center"/>
              <w:rPr>
                <w:rFonts w:ascii="Times New Roman" w:hAnsi="Times New Roman"/>
                <w:sz w:val="24"/>
                <w:szCs w:val="24"/>
                <w:lang w:eastAsia="lt-LT"/>
              </w:rPr>
            </w:pPr>
            <w:r w:rsidRPr="009B632F">
              <w:rPr>
                <w:rFonts w:ascii="Times New Roman" w:hAnsi="Times New Roman"/>
                <w:sz w:val="24"/>
                <w:szCs w:val="24"/>
                <w:lang w:eastAsia="lt-LT"/>
              </w:rPr>
              <w:t>29</w:t>
            </w:r>
          </w:p>
        </w:tc>
        <w:tc>
          <w:tcPr>
            <w:tcW w:w="2268" w:type="dxa"/>
          </w:tcPr>
          <w:p w:rsidR="00095A89" w:rsidRPr="009B632F" w:rsidRDefault="00095A89" w:rsidP="00095A89">
            <w:pPr>
              <w:spacing w:after="0"/>
              <w:jc w:val="center"/>
              <w:rPr>
                <w:rFonts w:ascii="Times New Roman" w:hAnsi="Times New Roman"/>
                <w:sz w:val="24"/>
                <w:szCs w:val="24"/>
                <w:lang w:eastAsia="lt-LT"/>
              </w:rPr>
            </w:pPr>
            <w:r w:rsidRPr="009B632F">
              <w:rPr>
                <w:rFonts w:ascii="Times New Roman" w:hAnsi="Times New Roman"/>
                <w:sz w:val="24"/>
                <w:szCs w:val="24"/>
                <w:lang w:eastAsia="lt-LT"/>
              </w:rPr>
              <w:t>1</w:t>
            </w:r>
          </w:p>
        </w:tc>
        <w:tc>
          <w:tcPr>
            <w:tcW w:w="3544" w:type="dxa"/>
          </w:tcPr>
          <w:p w:rsidR="00095A89" w:rsidRPr="009B632F" w:rsidRDefault="00095A89" w:rsidP="00095A89">
            <w:pPr>
              <w:spacing w:after="0" w:line="259" w:lineRule="auto"/>
              <w:jc w:val="center"/>
              <w:rPr>
                <w:rFonts w:ascii="Times New Roman" w:hAnsi="Times New Roman"/>
                <w:sz w:val="24"/>
                <w:szCs w:val="24"/>
                <w:lang w:eastAsia="lt-LT"/>
              </w:rPr>
            </w:pPr>
            <w:r w:rsidRPr="009B632F">
              <w:rPr>
                <w:rFonts w:ascii="Times New Roman" w:hAnsi="Times New Roman"/>
                <w:sz w:val="24"/>
                <w:szCs w:val="24"/>
                <w:lang w:eastAsia="lt-LT"/>
              </w:rPr>
              <w:t>32,21</w:t>
            </w:r>
          </w:p>
        </w:tc>
      </w:tr>
      <w:tr w:rsidR="00095A89" w:rsidRPr="009B632F" w:rsidTr="00095A89">
        <w:tc>
          <w:tcPr>
            <w:tcW w:w="1701" w:type="dxa"/>
          </w:tcPr>
          <w:p w:rsidR="00095A89" w:rsidRPr="009B632F" w:rsidRDefault="00095A89" w:rsidP="00095A89">
            <w:pPr>
              <w:spacing w:after="0"/>
              <w:jc w:val="both"/>
              <w:rPr>
                <w:rFonts w:ascii="Times New Roman" w:hAnsi="Times New Roman"/>
                <w:sz w:val="24"/>
                <w:szCs w:val="24"/>
                <w:lang w:eastAsia="lt-LT"/>
              </w:rPr>
            </w:pPr>
            <w:r w:rsidRPr="009B632F">
              <w:rPr>
                <w:rFonts w:ascii="Times New Roman" w:hAnsi="Times New Roman"/>
                <w:sz w:val="24"/>
                <w:szCs w:val="24"/>
                <w:lang w:eastAsia="lt-LT"/>
              </w:rPr>
              <w:t>(1–8 kl.) 30</w:t>
            </w:r>
          </w:p>
        </w:tc>
        <w:tc>
          <w:tcPr>
            <w:tcW w:w="1985" w:type="dxa"/>
          </w:tcPr>
          <w:p w:rsidR="00095A89" w:rsidRPr="009B632F" w:rsidRDefault="00095A89" w:rsidP="00095A89">
            <w:pPr>
              <w:spacing w:after="0" w:line="259" w:lineRule="auto"/>
              <w:jc w:val="center"/>
              <w:rPr>
                <w:rFonts w:ascii="Times New Roman" w:hAnsi="Times New Roman"/>
                <w:sz w:val="24"/>
                <w:szCs w:val="24"/>
                <w:lang w:eastAsia="lt-LT"/>
              </w:rPr>
            </w:pPr>
            <w:r w:rsidRPr="009B632F">
              <w:rPr>
                <w:rFonts w:ascii="Times New Roman" w:hAnsi="Times New Roman"/>
                <w:sz w:val="24"/>
                <w:szCs w:val="24"/>
                <w:lang w:eastAsia="lt-LT"/>
              </w:rPr>
              <w:t>45</w:t>
            </w:r>
          </w:p>
        </w:tc>
        <w:tc>
          <w:tcPr>
            <w:tcW w:w="2268" w:type="dxa"/>
          </w:tcPr>
          <w:p w:rsidR="00095A89" w:rsidRPr="009B632F" w:rsidRDefault="00095A89" w:rsidP="00095A89">
            <w:pPr>
              <w:spacing w:after="0"/>
              <w:jc w:val="center"/>
              <w:rPr>
                <w:rFonts w:ascii="Times New Roman" w:hAnsi="Times New Roman"/>
                <w:sz w:val="24"/>
                <w:szCs w:val="24"/>
                <w:lang w:eastAsia="lt-LT"/>
              </w:rPr>
            </w:pPr>
            <w:r w:rsidRPr="009B632F">
              <w:rPr>
                <w:rFonts w:ascii="Times New Roman" w:hAnsi="Times New Roman"/>
                <w:sz w:val="24"/>
                <w:szCs w:val="24"/>
                <w:lang w:eastAsia="lt-LT"/>
              </w:rPr>
              <w:t>11</w:t>
            </w:r>
          </w:p>
        </w:tc>
        <w:tc>
          <w:tcPr>
            <w:tcW w:w="3544" w:type="dxa"/>
          </w:tcPr>
          <w:p w:rsidR="00095A89" w:rsidRPr="009B632F" w:rsidRDefault="00095A89" w:rsidP="00095A89">
            <w:pPr>
              <w:spacing w:after="0"/>
              <w:jc w:val="center"/>
              <w:rPr>
                <w:rFonts w:ascii="Times New Roman" w:hAnsi="Times New Roman"/>
                <w:sz w:val="24"/>
                <w:szCs w:val="24"/>
                <w:lang w:eastAsia="lt-LT"/>
              </w:rPr>
            </w:pPr>
            <w:r w:rsidRPr="009B632F">
              <w:rPr>
                <w:rFonts w:ascii="Times New Roman" w:hAnsi="Times New Roman"/>
                <w:sz w:val="24"/>
                <w:szCs w:val="24"/>
                <w:lang w:eastAsia="lt-LT"/>
              </w:rPr>
              <w:t>33,48</w:t>
            </w:r>
          </w:p>
        </w:tc>
      </w:tr>
    </w:tbl>
    <w:p w:rsidR="008B7DC4" w:rsidRDefault="008B7DC4" w:rsidP="0053390E">
      <w:pPr>
        <w:jc w:val="both"/>
        <w:rPr>
          <w:rFonts w:ascii="Times New Roman" w:hAnsi="Times New Roman"/>
          <w:sz w:val="24"/>
          <w:szCs w:val="24"/>
          <w:lang w:eastAsia="lt-LT"/>
        </w:rPr>
      </w:pPr>
    </w:p>
    <w:p w:rsidR="0053390E" w:rsidRPr="009B632F" w:rsidRDefault="00095A89" w:rsidP="008B7DC4">
      <w:pPr>
        <w:jc w:val="both"/>
        <w:rPr>
          <w:rFonts w:ascii="Times New Roman" w:hAnsi="Times New Roman"/>
          <w:sz w:val="24"/>
          <w:szCs w:val="24"/>
          <w:lang w:eastAsia="lt-LT"/>
        </w:rPr>
      </w:pPr>
      <w:r w:rsidRPr="009B632F">
        <w:rPr>
          <w:rFonts w:ascii="Times New Roman" w:hAnsi="Times New Roman"/>
          <w:sz w:val="24"/>
          <w:szCs w:val="24"/>
          <w:lang w:eastAsia="lt-LT"/>
        </w:rPr>
        <w:t>Pastabos: neformaliojo ugdymo užsiėmimus 2018–2019 m. m. tik mokykloje lankė 128 (71</w:t>
      </w:r>
      <w:r w:rsidR="00D05AEE">
        <w:rPr>
          <w:rFonts w:ascii="Times New Roman" w:hAnsi="Times New Roman"/>
          <w:sz w:val="24"/>
          <w:szCs w:val="24"/>
          <w:lang w:eastAsia="lt-LT"/>
        </w:rPr>
        <w:t xml:space="preserve"> </w:t>
      </w:r>
      <w:r w:rsidRPr="009B632F">
        <w:rPr>
          <w:rFonts w:ascii="Times New Roman" w:hAnsi="Times New Roman"/>
          <w:sz w:val="24"/>
          <w:szCs w:val="24"/>
          <w:lang w:eastAsia="lt-LT"/>
        </w:rPr>
        <w:t>pradinio ugdymo ir 57 pagrindinio ugdymo), mokykloje ir už jos ribų</w:t>
      </w:r>
      <w:r w:rsidR="00D05AEE">
        <w:rPr>
          <w:rFonts w:ascii="Times New Roman" w:hAnsi="Times New Roman"/>
          <w:sz w:val="24"/>
          <w:szCs w:val="24"/>
          <w:lang w:eastAsia="lt-LT"/>
        </w:rPr>
        <w:t xml:space="preserve"> </w:t>
      </w:r>
      <w:r w:rsidR="00D05AEE" w:rsidRPr="00A86211">
        <w:t>–</w:t>
      </w:r>
      <w:r w:rsidR="00D05AEE">
        <w:t xml:space="preserve"> </w:t>
      </w:r>
      <w:r w:rsidRPr="009B632F">
        <w:rPr>
          <w:rFonts w:ascii="Times New Roman" w:hAnsi="Times New Roman"/>
          <w:sz w:val="24"/>
          <w:szCs w:val="24"/>
          <w:lang w:eastAsia="lt-LT"/>
        </w:rPr>
        <w:t>251 (144 pradinio ugdymo ir 107 pagrindinio ugdymo) ir tik už mokyklos ribų 209 (48 pradinio ugdymo ir 161 pagrindinio ugdymo) mokiniai, nelanko jokio būrelio 142 (13 pradinio ugdymo ir 129 pagrindinio ugdymo).</w:t>
      </w:r>
    </w:p>
    <w:p w:rsidR="00446BEC" w:rsidRDefault="00446BEC" w:rsidP="0053390E">
      <w:pPr>
        <w:spacing w:after="0" w:line="240" w:lineRule="auto"/>
        <w:ind w:left="360"/>
        <w:jc w:val="center"/>
        <w:rPr>
          <w:rFonts w:ascii="Times New Roman" w:eastAsia="Times New Roman" w:hAnsi="Times New Roman"/>
          <w:b/>
          <w:bCs/>
          <w:sz w:val="24"/>
          <w:szCs w:val="24"/>
          <w:lang w:eastAsia="lt-LT"/>
        </w:rPr>
      </w:pPr>
    </w:p>
    <w:p w:rsidR="00446BEC" w:rsidRDefault="00446BEC" w:rsidP="0053390E">
      <w:pPr>
        <w:spacing w:after="0" w:line="240" w:lineRule="auto"/>
        <w:ind w:left="360"/>
        <w:jc w:val="center"/>
        <w:rPr>
          <w:rFonts w:ascii="Times New Roman" w:eastAsia="Times New Roman" w:hAnsi="Times New Roman"/>
          <w:b/>
          <w:bCs/>
          <w:sz w:val="24"/>
          <w:szCs w:val="24"/>
          <w:lang w:eastAsia="lt-LT"/>
        </w:rPr>
      </w:pPr>
    </w:p>
    <w:p w:rsidR="00446BEC" w:rsidRDefault="00446BEC" w:rsidP="0053390E">
      <w:pPr>
        <w:spacing w:after="0" w:line="240" w:lineRule="auto"/>
        <w:ind w:left="360"/>
        <w:jc w:val="center"/>
        <w:rPr>
          <w:rFonts w:ascii="Times New Roman" w:eastAsia="Times New Roman" w:hAnsi="Times New Roman"/>
          <w:b/>
          <w:bCs/>
          <w:sz w:val="24"/>
          <w:szCs w:val="24"/>
          <w:lang w:eastAsia="lt-LT"/>
        </w:rPr>
      </w:pPr>
    </w:p>
    <w:p w:rsidR="00446BEC" w:rsidRDefault="00446BEC" w:rsidP="0053390E">
      <w:pPr>
        <w:spacing w:after="0" w:line="240" w:lineRule="auto"/>
        <w:ind w:left="360"/>
        <w:jc w:val="center"/>
        <w:rPr>
          <w:rFonts w:ascii="Times New Roman" w:eastAsia="Times New Roman" w:hAnsi="Times New Roman"/>
          <w:b/>
          <w:bCs/>
          <w:sz w:val="24"/>
          <w:szCs w:val="24"/>
          <w:lang w:eastAsia="lt-LT"/>
        </w:rPr>
      </w:pPr>
    </w:p>
    <w:p w:rsidR="00446BEC" w:rsidRDefault="00446BEC" w:rsidP="0053390E">
      <w:pPr>
        <w:spacing w:after="0" w:line="240" w:lineRule="auto"/>
        <w:ind w:left="360"/>
        <w:jc w:val="center"/>
        <w:rPr>
          <w:rFonts w:ascii="Times New Roman" w:eastAsia="Times New Roman" w:hAnsi="Times New Roman"/>
          <w:b/>
          <w:bCs/>
          <w:sz w:val="24"/>
          <w:szCs w:val="24"/>
          <w:lang w:eastAsia="lt-LT"/>
        </w:rPr>
      </w:pPr>
    </w:p>
    <w:p w:rsidR="0053390E" w:rsidRPr="009B632F" w:rsidRDefault="0053390E" w:rsidP="0053390E">
      <w:pPr>
        <w:spacing w:after="0" w:line="240" w:lineRule="auto"/>
        <w:ind w:left="360"/>
        <w:jc w:val="center"/>
        <w:rPr>
          <w:rFonts w:ascii="Times New Roman" w:eastAsia="Times New Roman" w:hAnsi="Times New Roman"/>
          <w:b/>
          <w:bCs/>
          <w:sz w:val="24"/>
          <w:szCs w:val="24"/>
          <w:lang w:eastAsia="lt-LT"/>
        </w:rPr>
      </w:pPr>
      <w:r w:rsidRPr="009B632F">
        <w:rPr>
          <w:rFonts w:ascii="Times New Roman" w:eastAsia="Times New Roman" w:hAnsi="Times New Roman"/>
          <w:b/>
          <w:bCs/>
          <w:sz w:val="24"/>
          <w:szCs w:val="24"/>
          <w:lang w:eastAsia="lt-LT"/>
        </w:rPr>
        <w:lastRenderedPageBreak/>
        <w:t>5 SKYRIUS</w:t>
      </w:r>
    </w:p>
    <w:p w:rsidR="000E0E10" w:rsidRDefault="00EC6A24" w:rsidP="00EC6A24">
      <w:pPr>
        <w:spacing w:after="0" w:line="240" w:lineRule="auto"/>
        <w:ind w:left="360"/>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MOKYKLOS RYŠIAI</w:t>
      </w:r>
    </w:p>
    <w:p w:rsidR="005F0E03" w:rsidRPr="00EC6A24" w:rsidRDefault="005F0E03" w:rsidP="00EC6A24">
      <w:pPr>
        <w:spacing w:after="0" w:line="240" w:lineRule="auto"/>
        <w:ind w:left="360"/>
        <w:jc w:val="center"/>
        <w:rPr>
          <w:rFonts w:ascii="Times New Roman" w:eastAsia="Times New Roman" w:hAnsi="Times New Roman"/>
          <w:b/>
          <w:bCs/>
          <w:sz w:val="24"/>
          <w:szCs w:val="24"/>
          <w:lang w:eastAsia="lt-LT"/>
        </w:rPr>
      </w:pPr>
    </w:p>
    <w:p w:rsidR="000E0E10" w:rsidRDefault="00397F49" w:rsidP="00DD3F58">
      <w:pPr>
        <w:spacing w:after="0" w:line="240" w:lineRule="auto"/>
        <w:jc w:val="both"/>
        <w:rPr>
          <w:rFonts w:ascii="Times New Roman" w:eastAsia="Times New Roman" w:hAnsi="Times New Roman"/>
          <w:sz w:val="24"/>
          <w:szCs w:val="24"/>
          <w:lang w:eastAsia="lt-LT"/>
        </w:rPr>
      </w:pPr>
      <w:r w:rsidRPr="009B632F">
        <w:rPr>
          <w:rFonts w:ascii="Times New Roman" w:eastAsia="Times New Roman" w:hAnsi="Times New Roman"/>
          <w:sz w:val="24"/>
          <w:szCs w:val="24"/>
          <w:lang w:eastAsia="lt-LT"/>
        </w:rPr>
        <w:t>5.1. 201</w:t>
      </w:r>
      <w:r w:rsidR="0053390E" w:rsidRPr="009B632F">
        <w:rPr>
          <w:rFonts w:ascii="Times New Roman" w:eastAsia="Times New Roman" w:hAnsi="Times New Roman"/>
          <w:sz w:val="24"/>
          <w:szCs w:val="24"/>
          <w:lang w:eastAsia="lt-LT"/>
        </w:rPr>
        <w:t>9</w:t>
      </w:r>
      <w:r w:rsidR="00D05AEE">
        <w:rPr>
          <w:rFonts w:ascii="Times New Roman" w:eastAsia="Times New Roman" w:hAnsi="Times New Roman"/>
          <w:sz w:val="24"/>
          <w:szCs w:val="24"/>
          <w:lang w:eastAsia="lt-LT"/>
        </w:rPr>
        <w:t xml:space="preserve"> m. mokykla užmezgė/</w:t>
      </w:r>
      <w:r w:rsidR="000E0E10" w:rsidRPr="009B632F">
        <w:rPr>
          <w:rFonts w:ascii="Times New Roman" w:eastAsia="Times New Roman" w:hAnsi="Times New Roman"/>
          <w:sz w:val="24"/>
          <w:szCs w:val="24"/>
          <w:lang w:eastAsia="lt-LT"/>
        </w:rPr>
        <w:t>palaiko ryšius.</w:t>
      </w:r>
    </w:p>
    <w:p w:rsidR="005F0E03" w:rsidRPr="009B632F" w:rsidRDefault="005F0E03" w:rsidP="00DD3F58">
      <w:pPr>
        <w:spacing w:after="0" w:line="240" w:lineRule="auto"/>
        <w:jc w:val="both"/>
        <w:rPr>
          <w:rFonts w:ascii="Times New Roman" w:eastAsia="Times New Roman" w:hAnsi="Times New Roman"/>
          <w:bCs/>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D20ED7" w:rsidTr="0053390E">
        <w:tc>
          <w:tcPr>
            <w:tcW w:w="9498" w:type="dxa"/>
          </w:tcPr>
          <w:p w:rsidR="0053390E" w:rsidRPr="009B632F" w:rsidRDefault="0053390E" w:rsidP="009B632F">
            <w:pPr>
              <w:spacing w:after="0"/>
              <w:jc w:val="both"/>
              <w:rPr>
                <w:rFonts w:ascii="Times New Roman" w:hAnsi="Times New Roman"/>
                <w:sz w:val="24"/>
                <w:szCs w:val="24"/>
                <w:u w:val="single"/>
              </w:rPr>
            </w:pPr>
            <w:r w:rsidRPr="009B632F">
              <w:rPr>
                <w:rFonts w:ascii="Times New Roman" w:hAnsi="Times New Roman"/>
                <w:sz w:val="24"/>
                <w:szCs w:val="24"/>
                <w:u w:val="single"/>
              </w:rPr>
              <w:t>Bendradarbiavimo ryšiai:</w:t>
            </w:r>
          </w:p>
          <w:p w:rsidR="0053390E" w:rsidRPr="009B632F" w:rsidRDefault="0053390E" w:rsidP="009B632F">
            <w:pPr>
              <w:numPr>
                <w:ilvl w:val="0"/>
                <w:numId w:val="14"/>
              </w:numPr>
              <w:spacing w:after="0"/>
              <w:jc w:val="both"/>
              <w:rPr>
                <w:rFonts w:ascii="Times New Roman" w:hAnsi="Times New Roman"/>
                <w:sz w:val="24"/>
                <w:szCs w:val="24"/>
              </w:rPr>
            </w:pPr>
            <w:r w:rsidRPr="009B632F">
              <w:rPr>
                <w:rFonts w:ascii="Times New Roman" w:hAnsi="Times New Roman"/>
                <w:sz w:val="24"/>
                <w:szCs w:val="24"/>
              </w:rPr>
              <w:t>Tęsiamas bendradarbiavimas su Vilniaus „Gabijos“ gimnazija, dalinamasi darbo patirtimi dė</w:t>
            </w:r>
            <w:r w:rsidR="009B632F" w:rsidRPr="009B632F">
              <w:rPr>
                <w:rFonts w:ascii="Times New Roman" w:hAnsi="Times New Roman"/>
                <w:sz w:val="24"/>
                <w:szCs w:val="24"/>
              </w:rPr>
              <w:t xml:space="preserve">l IKT panaudojimo pamokose. Su </w:t>
            </w:r>
            <w:r w:rsidR="009F2FEE">
              <w:rPr>
                <w:rFonts w:ascii="Times New Roman" w:hAnsi="Times New Roman"/>
                <w:sz w:val="24"/>
                <w:szCs w:val="24"/>
              </w:rPr>
              <w:t>Latvijos Respublikos J</w:t>
            </w:r>
            <w:r w:rsidR="005F0E03">
              <w:rPr>
                <w:rFonts w:ascii="Times New Roman" w:hAnsi="Times New Roman"/>
                <w:sz w:val="24"/>
                <w:szCs w:val="24"/>
              </w:rPr>
              <w:t>e</w:t>
            </w:r>
            <w:r w:rsidR="009F2FEE">
              <w:rPr>
                <w:rFonts w:ascii="Times New Roman" w:hAnsi="Times New Roman"/>
                <w:sz w:val="24"/>
                <w:szCs w:val="24"/>
              </w:rPr>
              <w:t>k</w:t>
            </w:r>
            <w:r w:rsidRPr="009B632F">
              <w:rPr>
                <w:rFonts w:ascii="Times New Roman" w:hAnsi="Times New Roman"/>
                <w:sz w:val="24"/>
                <w:szCs w:val="24"/>
              </w:rPr>
              <w:t xml:space="preserve">abpilio savivaldybės </w:t>
            </w:r>
            <w:proofErr w:type="spellStart"/>
            <w:r w:rsidRPr="009B632F">
              <w:rPr>
                <w:rFonts w:ascii="Times New Roman" w:hAnsi="Times New Roman"/>
                <w:sz w:val="24"/>
                <w:szCs w:val="24"/>
              </w:rPr>
              <w:t>Zaso</w:t>
            </w:r>
            <w:proofErr w:type="spellEnd"/>
            <w:r w:rsidRPr="009B632F">
              <w:rPr>
                <w:rFonts w:ascii="Times New Roman" w:hAnsi="Times New Roman"/>
                <w:sz w:val="24"/>
                <w:szCs w:val="24"/>
              </w:rPr>
              <w:t xml:space="preserve"> vidurine mokykla, Kupiškio Povilo Mat</w:t>
            </w:r>
            <w:r w:rsidR="009B632F" w:rsidRPr="009B632F">
              <w:rPr>
                <w:rFonts w:ascii="Times New Roman" w:hAnsi="Times New Roman"/>
                <w:sz w:val="24"/>
                <w:szCs w:val="24"/>
              </w:rPr>
              <w:t xml:space="preserve">ulionio progimnazija, Anykščių </w:t>
            </w:r>
            <w:r w:rsidRPr="009B632F">
              <w:rPr>
                <w:rFonts w:ascii="Times New Roman" w:hAnsi="Times New Roman"/>
                <w:sz w:val="24"/>
                <w:szCs w:val="24"/>
              </w:rPr>
              <w:t>Antano Vienuolio, Biržų Kaštonų, Mažeikių Kalnėnų pagrindinėmis mokyklomis organizuojami bendri mokinių projektai.</w:t>
            </w:r>
          </w:p>
          <w:p w:rsidR="0053390E" w:rsidRPr="009B632F" w:rsidRDefault="0053390E" w:rsidP="00A9340E">
            <w:pPr>
              <w:tabs>
                <w:tab w:val="left" w:pos="720"/>
              </w:tabs>
              <w:spacing w:after="0"/>
              <w:jc w:val="both"/>
              <w:rPr>
                <w:rFonts w:ascii="Times New Roman" w:hAnsi="Times New Roman"/>
                <w:bCs/>
                <w:sz w:val="24"/>
                <w:szCs w:val="24"/>
                <w:u w:val="single"/>
              </w:rPr>
            </w:pPr>
            <w:r w:rsidRPr="009B632F">
              <w:rPr>
                <w:rFonts w:ascii="Times New Roman" w:hAnsi="Times New Roman"/>
                <w:bCs/>
                <w:sz w:val="24"/>
                <w:szCs w:val="24"/>
                <w:u w:val="single"/>
              </w:rPr>
              <w:t xml:space="preserve">Socialiniai partneriai: </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Rokiškio rajon</w:t>
            </w:r>
            <w:r w:rsidR="00D05AEE">
              <w:rPr>
                <w:rFonts w:ascii="Times New Roman" w:hAnsi="Times New Roman"/>
                <w:bCs/>
                <w:sz w:val="24"/>
                <w:szCs w:val="24"/>
              </w:rPr>
              <w:t>o savivaldybės administracijos Š</w:t>
            </w:r>
            <w:r w:rsidRPr="009B632F">
              <w:rPr>
                <w:rFonts w:ascii="Times New Roman" w:hAnsi="Times New Roman"/>
                <w:bCs/>
                <w:sz w:val="24"/>
                <w:szCs w:val="24"/>
              </w:rPr>
              <w:t>vietimo, kultūros ir sporto skyrius teikia metodinę paramą organizacijos strateginio planavimo, ugdymo organizavimo klausimais, dalyvauja progimnazijos renginiuose, projektuose, tradicinėse šventėse.</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Rokiškio rajono savivaldybės švietimo centras sudaro progimnazijos bendruomenės nariams sąlygas tobulinti kvalifikaciją, nuolat atnaujinti bei gilinti dalykines ir metodines žinias, plėtoti profesinę kompetenciją. Kartu su centro specialistais rengiama tarptautinių projektų sklaida, plėtojamas bendradarbiavimas su kitomis rajono ir šalies mokyklomis.</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Rokiškio rajono savivaldybės pedagoginė psichologinė tarnyba teikia specialiąją pedagoginę ir psichologinę pagalbą vaikams, tėvams (globėjams ar rūpintojams) ir progimnazijos specialistams, mokytojams. Atlieka tyrimus vaiko brandai ir intelektui įvertinti, pagal kuriuos mokykla gali taikyti ugdymo programas, padedančias vaikams adaptuotis visuomenėje ir įsisavinti mokymo medžiagą. Padeda mokyklai užtikrinti kokybišką specialiųjų ugdymosi poreikių, psichologinių, asmenybės ir ugdymosi problemų turinčių mokinių ugdymą.</w:t>
            </w:r>
          </w:p>
          <w:p w:rsidR="009B632F" w:rsidRPr="009B632F" w:rsidRDefault="009B632F"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Panevėžio apskrities</w:t>
            </w:r>
            <w:r w:rsidR="0053390E" w:rsidRPr="009B632F">
              <w:rPr>
                <w:rFonts w:ascii="Times New Roman" w:hAnsi="Times New Roman"/>
                <w:bCs/>
                <w:sz w:val="24"/>
                <w:szCs w:val="24"/>
              </w:rPr>
              <w:t xml:space="preserve"> vaiko teisių apsaugos skyrius Rokiškio rajone konsultuoja tėvus, mokytojus, auklėtojus ir pačius vaikus jų teisių apsaugos, globos (rūpybos), įvaikinimo ir teisės pažeidimų prevencijos klausimais. Lankosi socialinės rizikos šeimose, kaupia informaciją apie socialinės rizikos mokinius.</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Rokiškio rajono savivaldybės visuomenės sveikatos biuras teikia informavimo ir konsultavimo paslaugas, organizuoja mokymus, paskaitas, seminarus visuomenės sveikatos priežiūros specialistui, organizuoja konkursus mokiniams sveikos gyvensenos ir pirmosios pagalbos temomis.</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 xml:space="preserve">Panevėžio apskrities vyriausiojo policijos komisariato Rokiškio rajono policijos komisariato policijos specialistai atvyksta į mokyklą. Organizuoja įvairius prevencinius renginius, akcijas. </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Nacionalinio visuomenės sveikatos centro prie Sveikatos apsaugos ministerijos Panevėžio departamento Rokiškio skyrius teikia konsultacijas infekcinių susirgimų atvejais, mokinių maitinimo organizavimo ir higienos priežiūros klausimais.</w:t>
            </w:r>
          </w:p>
          <w:p w:rsidR="009B632F" w:rsidRPr="009B632F" w:rsidRDefault="000F05D5" w:rsidP="009B632F">
            <w:pPr>
              <w:numPr>
                <w:ilvl w:val="0"/>
                <w:numId w:val="14"/>
              </w:numPr>
              <w:tabs>
                <w:tab w:val="left" w:pos="720"/>
              </w:tabs>
              <w:spacing w:after="0"/>
              <w:jc w:val="both"/>
              <w:rPr>
                <w:rFonts w:ascii="Times New Roman" w:hAnsi="Times New Roman"/>
                <w:bCs/>
                <w:sz w:val="24"/>
                <w:szCs w:val="24"/>
              </w:rPr>
            </w:pPr>
            <w:r>
              <w:rPr>
                <w:rFonts w:ascii="Times New Roman" w:hAnsi="Times New Roman"/>
                <w:bCs/>
                <w:sz w:val="24"/>
                <w:szCs w:val="24"/>
              </w:rPr>
              <w:t xml:space="preserve">Kavoliškio </w:t>
            </w:r>
            <w:r w:rsidR="0053390E" w:rsidRPr="009B632F">
              <w:rPr>
                <w:rFonts w:ascii="Times New Roman" w:hAnsi="Times New Roman"/>
                <w:bCs/>
                <w:sz w:val="24"/>
                <w:szCs w:val="24"/>
              </w:rPr>
              <w:t>mokykla</w:t>
            </w:r>
            <w:r>
              <w:rPr>
                <w:rFonts w:ascii="Times New Roman" w:hAnsi="Times New Roman"/>
                <w:bCs/>
                <w:sz w:val="24"/>
                <w:szCs w:val="24"/>
              </w:rPr>
              <w:t>-darželis</w:t>
            </w:r>
            <w:r w:rsidR="0053390E" w:rsidRPr="009B632F">
              <w:rPr>
                <w:rFonts w:ascii="Times New Roman" w:hAnsi="Times New Roman"/>
                <w:bCs/>
                <w:sz w:val="24"/>
                <w:szCs w:val="24"/>
              </w:rPr>
              <w:t>,</w:t>
            </w:r>
            <w:r w:rsidR="00782FD7">
              <w:rPr>
                <w:rFonts w:ascii="Times New Roman" w:hAnsi="Times New Roman"/>
                <w:bCs/>
                <w:sz w:val="24"/>
                <w:szCs w:val="24"/>
              </w:rPr>
              <w:t xml:space="preserve"> Rokiškio</w:t>
            </w:r>
            <w:r>
              <w:rPr>
                <w:rFonts w:ascii="Times New Roman" w:hAnsi="Times New Roman"/>
                <w:bCs/>
                <w:sz w:val="24"/>
                <w:szCs w:val="24"/>
              </w:rPr>
              <w:t xml:space="preserve"> </w:t>
            </w:r>
            <w:r w:rsidR="0053390E" w:rsidRPr="009B632F">
              <w:rPr>
                <w:rFonts w:ascii="Times New Roman" w:hAnsi="Times New Roman"/>
                <w:bCs/>
                <w:sz w:val="24"/>
                <w:szCs w:val="24"/>
              </w:rPr>
              <w:t>mokykla</w:t>
            </w:r>
            <w:r>
              <w:rPr>
                <w:rFonts w:ascii="Times New Roman" w:hAnsi="Times New Roman"/>
                <w:bCs/>
                <w:sz w:val="24"/>
                <w:szCs w:val="24"/>
              </w:rPr>
              <w:t>-darželis</w:t>
            </w:r>
            <w:r w:rsidR="0053390E" w:rsidRPr="009B632F">
              <w:rPr>
                <w:rFonts w:ascii="Times New Roman" w:hAnsi="Times New Roman"/>
                <w:bCs/>
                <w:sz w:val="24"/>
                <w:szCs w:val="24"/>
              </w:rPr>
              <w:t xml:space="preserve"> „Ąžuoliukas“, lopšelis-darželis „Pumpurėlis“, lopšelis-darželis „Varpelis“ dalinasi metodine patirtimi ir teikia pasiūlymus mokinių adaptacijos klausimais. Darželio auklėtiniai, pradinių klasių mokiniai ir jų tėvai, mokytojai lankosi progimnazijos organizuojamose atvirų durų dienose.</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lastRenderedPageBreak/>
              <w:t>Valstybinių miškų urėdija, VĮ Rokiškio regioninis padalinys padeda organizuoti jaunųjų miškininkų būrelio veiklą</w:t>
            </w:r>
            <w:r w:rsidR="00782FD7">
              <w:rPr>
                <w:rFonts w:ascii="Times New Roman" w:hAnsi="Times New Roman"/>
                <w:bCs/>
                <w:sz w:val="24"/>
                <w:szCs w:val="24"/>
              </w:rPr>
              <w:t>, įgyvendinti bendrą projektą „</w:t>
            </w:r>
            <w:r w:rsidRPr="009B632F">
              <w:rPr>
                <w:rFonts w:ascii="Times New Roman" w:hAnsi="Times New Roman"/>
                <w:bCs/>
                <w:sz w:val="24"/>
                <w:szCs w:val="24"/>
              </w:rPr>
              <w:t xml:space="preserve">Juozo </w:t>
            </w:r>
            <w:proofErr w:type="spellStart"/>
            <w:r w:rsidRPr="009B632F">
              <w:rPr>
                <w:rFonts w:ascii="Times New Roman" w:hAnsi="Times New Roman"/>
                <w:bCs/>
                <w:sz w:val="24"/>
                <w:szCs w:val="24"/>
              </w:rPr>
              <w:t>Tūbelio</w:t>
            </w:r>
            <w:proofErr w:type="spellEnd"/>
            <w:r w:rsidRPr="009B632F">
              <w:rPr>
                <w:rFonts w:ascii="Times New Roman" w:hAnsi="Times New Roman"/>
                <w:bCs/>
                <w:sz w:val="24"/>
                <w:szCs w:val="24"/>
              </w:rPr>
              <w:t xml:space="preserve"> giraitė“.</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Rokiškio rajono valstybinė maisto ir veterinarijos tarnyba padeda organizuoti bendrus projektus, konkursus pradinių klasių mokiniams.</w:t>
            </w:r>
          </w:p>
          <w:p w:rsidR="009B632F" w:rsidRPr="009B632F" w:rsidRDefault="00244B90" w:rsidP="009B632F">
            <w:pPr>
              <w:numPr>
                <w:ilvl w:val="0"/>
                <w:numId w:val="14"/>
              </w:numPr>
              <w:tabs>
                <w:tab w:val="left" w:pos="720"/>
              </w:tabs>
              <w:spacing w:after="0"/>
              <w:jc w:val="both"/>
              <w:rPr>
                <w:rFonts w:ascii="Times New Roman" w:hAnsi="Times New Roman"/>
                <w:bCs/>
                <w:sz w:val="24"/>
                <w:szCs w:val="24"/>
              </w:rPr>
            </w:pPr>
            <w:r>
              <w:rPr>
                <w:rFonts w:ascii="Times New Roman" w:hAnsi="Times New Roman"/>
                <w:bCs/>
                <w:sz w:val="24"/>
                <w:szCs w:val="24"/>
              </w:rPr>
              <w:t>Užimtumo tarnybos</w:t>
            </w:r>
            <w:r w:rsidR="0053390E" w:rsidRPr="009B632F">
              <w:rPr>
                <w:rFonts w:ascii="Times New Roman" w:hAnsi="Times New Roman"/>
                <w:bCs/>
                <w:sz w:val="24"/>
                <w:szCs w:val="24"/>
              </w:rPr>
              <w:t xml:space="preserve"> Rokiškio skyrius bendradarbiauja su dalyko mokytojais ir moksleiviams pristato darbo rinkos ypatumus ir po</w:t>
            </w:r>
            <w:r w:rsidR="00BD3BB6">
              <w:rPr>
                <w:rFonts w:ascii="Times New Roman" w:hAnsi="Times New Roman"/>
                <w:bCs/>
                <w:sz w:val="24"/>
                <w:szCs w:val="24"/>
              </w:rPr>
              <w:t>kyčius, praveda pamoką numatytoms</w:t>
            </w:r>
            <w:r w:rsidR="0053390E" w:rsidRPr="009B632F">
              <w:rPr>
                <w:rFonts w:ascii="Times New Roman" w:hAnsi="Times New Roman"/>
                <w:bCs/>
                <w:sz w:val="24"/>
                <w:szCs w:val="24"/>
              </w:rPr>
              <w:t xml:space="preserve"> </w:t>
            </w:r>
            <w:r w:rsidR="00BD3BB6">
              <w:rPr>
                <w:rFonts w:ascii="Times New Roman" w:hAnsi="Times New Roman"/>
                <w:bCs/>
                <w:sz w:val="24"/>
                <w:szCs w:val="24"/>
              </w:rPr>
              <w:t>mokinių klasėms</w:t>
            </w:r>
            <w:r w:rsidR="0053390E" w:rsidRPr="009B632F">
              <w:rPr>
                <w:rFonts w:ascii="Times New Roman" w:hAnsi="Times New Roman"/>
                <w:bCs/>
                <w:sz w:val="24"/>
                <w:szCs w:val="24"/>
              </w:rPr>
              <w:t>.</w:t>
            </w:r>
          </w:p>
          <w:p w:rsidR="009B632F"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 xml:space="preserve">Kauno dailės gimnazija bendradarbiauja skleidžiant informaciją, propaguojančią ir garsinančią politikos ir visuomenės veikėjo, Lietuvos vyriausybės ir Lietuvos banko vadovo Juozo </w:t>
            </w:r>
            <w:proofErr w:type="spellStart"/>
            <w:r w:rsidRPr="009B632F">
              <w:rPr>
                <w:rFonts w:ascii="Times New Roman" w:hAnsi="Times New Roman"/>
                <w:bCs/>
                <w:sz w:val="24"/>
                <w:szCs w:val="24"/>
              </w:rPr>
              <w:t>Tūbelio</w:t>
            </w:r>
            <w:proofErr w:type="spellEnd"/>
            <w:r w:rsidRPr="009B632F">
              <w:rPr>
                <w:rFonts w:ascii="Times New Roman" w:hAnsi="Times New Roman"/>
                <w:bCs/>
                <w:sz w:val="24"/>
                <w:szCs w:val="24"/>
              </w:rPr>
              <w:t xml:space="preserve"> vardą.</w:t>
            </w:r>
          </w:p>
          <w:p w:rsidR="0098581E" w:rsidRPr="009B632F" w:rsidRDefault="0053390E" w:rsidP="009B632F">
            <w:pPr>
              <w:numPr>
                <w:ilvl w:val="0"/>
                <w:numId w:val="14"/>
              </w:numPr>
              <w:tabs>
                <w:tab w:val="left" w:pos="720"/>
              </w:tabs>
              <w:spacing w:after="0"/>
              <w:jc w:val="both"/>
              <w:rPr>
                <w:rFonts w:ascii="Times New Roman" w:hAnsi="Times New Roman"/>
                <w:bCs/>
                <w:sz w:val="24"/>
                <w:szCs w:val="24"/>
              </w:rPr>
            </w:pPr>
            <w:r w:rsidRPr="009B632F">
              <w:rPr>
                <w:rFonts w:ascii="Times New Roman" w:hAnsi="Times New Roman"/>
                <w:bCs/>
                <w:sz w:val="24"/>
                <w:szCs w:val="24"/>
              </w:rPr>
              <w:t>BĮ „Rokiškio baseinas“ bendradarbiauja įgyvendinant programą „Plaukimo mokymas 1–4 klasėse“.</w:t>
            </w:r>
          </w:p>
        </w:tc>
      </w:tr>
    </w:tbl>
    <w:p w:rsidR="000553E8" w:rsidRPr="0060727A" w:rsidRDefault="000553E8" w:rsidP="00DD3F58">
      <w:pPr>
        <w:spacing w:after="0" w:line="240" w:lineRule="auto"/>
        <w:jc w:val="both"/>
        <w:rPr>
          <w:rFonts w:ascii="Times New Roman" w:eastAsia="Times New Roman" w:hAnsi="Times New Roman"/>
          <w:color w:val="4472C4"/>
          <w:sz w:val="24"/>
          <w:szCs w:val="24"/>
          <w:lang w:eastAsia="lt-LT"/>
        </w:rPr>
      </w:pPr>
    </w:p>
    <w:p w:rsidR="000E0E10" w:rsidRDefault="000E0E10" w:rsidP="00DD3F58">
      <w:pPr>
        <w:spacing w:after="0" w:line="240" w:lineRule="auto"/>
        <w:jc w:val="both"/>
        <w:rPr>
          <w:rFonts w:ascii="Times New Roman" w:eastAsia="Times New Roman" w:hAnsi="Times New Roman"/>
          <w:sz w:val="24"/>
          <w:szCs w:val="24"/>
          <w:lang w:eastAsia="lt-LT"/>
        </w:rPr>
      </w:pPr>
      <w:r w:rsidRPr="009B632F">
        <w:rPr>
          <w:rFonts w:ascii="Times New Roman" w:eastAsia="Times New Roman" w:hAnsi="Times New Roman"/>
          <w:sz w:val="24"/>
          <w:szCs w:val="24"/>
          <w:lang w:eastAsia="lt-LT"/>
        </w:rPr>
        <w:t xml:space="preserve">5.2. Mokinių tėvų (globėjų) įtraukimas į mokyklos veiklą </w:t>
      </w:r>
      <w:r w:rsidR="009B632F" w:rsidRPr="009B632F">
        <w:rPr>
          <w:rFonts w:ascii="Times New Roman" w:eastAsia="Times New Roman" w:hAnsi="Times New Roman"/>
          <w:sz w:val="24"/>
          <w:szCs w:val="24"/>
          <w:lang w:eastAsia="lt-LT"/>
        </w:rPr>
        <w:t>2018–</w:t>
      </w:r>
      <w:r w:rsidR="0053390E" w:rsidRPr="009B632F">
        <w:rPr>
          <w:rFonts w:ascii="Times New Roman" w:eastAsia="Times New Roman" w:hAnsi="Times New Roman"/>
          <w:sz w:val="24"/>
          <w:szCs w:val="24"/>
          <w:lang w:eastAsia="lt-LT"/>
        </w:rPr>
        <w:t>2019</w:t>
      </w:r>
      <w:r w:rsidR="00AA5453" w:rsidRPr="009B632F">
        <w:rPr>
          <w:rFonts w:ascii="Times New Roman" w:eastAsia="Times New Roman" w:hAnsi="Times New Roman"/>
          <w:sz w:val="24"/>
          <w:szCs w:val="24"/>
          <w:lang w:eastAsia="lt-LT"/>
        </w:rPr>
        <w:t xml:space="preserve"> </w:t>
      </w:r>
      <w:r w:rsidRPr="009B632F">
        <w:rPr>
          <w:rFonts w:ascii="Times New Roman" w:eastAsia="Times New Roman" w:hAnsi="Times New Roman"/>
          <w:sz w:val="24"/>
          <w:szCs w:val="24"/>
          <w:lang w:eastAsia="lt-LT"/>
        </w:rPr>
        <w:t>m.</w:t>
      </w:r>
      <w:r w:rsidR="00DD723D" w:rsidRPr="009B632F">
        <w:rPr>
          <w:rFonts w:ascii="Times New Roman" w:eastAsia="Times New Roman" w:hAnsi="Times New Roman"/>
          <w:sz w:val="24"/>
          <w:szCs w:val="24"/>
          <w:lang w:eastAsia="lt-LT"/>
        </w:rPr>
        <w:t xml:space="preserve"> </w:t>
      </w:r>
      <w:r w:rsidRPr="009B632F">
        <w:rPr>
          <w:rFonts w:ascii="Times New Roman" w:eastAsia="Times New Roman" w:hAnsi="Times New Roman"/>
          <w:sz w:val="24"/>
          <w:szCs w:val="24"/>
          <w:lang w:eastAsia="lt-LT"/>
        </w:rPr>
        <w:t xml:space="preserve">m. </w:t>
      </w:r>
    </w:p>
    <w:p w:rsidR="00750F6F" w:rsidRPr="009B632F" w:rsidRDefault="00750F6F" w:rsidP="00DD3F58">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9B632F" w:rsidTr="0053390E">
        <w:tc>
          <w:tcPr>
            <w:tcW w:w="9498" w:type="dxa"/>
          </w:tcPr>
          <w:p w:rsidR="0053390E" w:rsidRPr="009B632F" w:rsidRDefault="0053390E" w:rsidP="002A6EA7">
            <w:pPr>
              <w:pStyle w:val="Sraopastraipa"/>
              <w:numPr>
                <w:ilvl w:val="0"/>
                <w:numId w:val="5"/>
              </w:numPr>
              <w:spacing w:after="0"/>
              <w:jc w:val="both"/>
              <w:rPr>
                <w:rFonts w:ascii="Times New Roman" w:hAnsi="Times New Roman"/>
                <w:sz w:val="24"/>
                <w:szCs w:val="24"/>
                <w:lang w:eastAsia="en-US"/>
              </w:rPr>
            </w:pPr>
            <w:r w:rsidRPr="009B632F">
              <w:rPr>
                <w:rFonts w:ascii="Times New Roman" w:hAnsi="Times New Roman"/>
                <w:sz w:val="24"/>
                <w:szCs w:val="24"/>
                <w:lang w:eastAsia="en-US"/>
              </w:rPr>
              <w:t xml:space="preserve">Aukščiausioji savivaldos institucija – Progimnazijos taryba. Jos veikloje dalyvauja po 6 tėvus, mokytojus, mokinius ir 1 vietos bendruomenės atstovas. Taryba telkė mokinius, mokytojus, tėvus (globėjus, rūpintojus), vietos bendruomenę demokratiniam Progimnazijos valdymui. Taryboje svarstyta mokyklos metinis veiklos planas, direktoriaus veiklos ataskaita, mokyklos įsivertimo veikla, ugdymo organizavimas, biudžeto vykdymas, paramos lėšų panaudojimas. </w:t>
            </w:r>
          </w:p>
          <w:p w:rsidR="0053390E" w:rsidRPr="009B632F" w:rsidRDefault="0053390E" w:rsidP="002A6EA7">
            <w:pPr>
              <w:pStyle w:val="Sraopastraipa"/>
              <w:numPr>
                <w:ilvl w:val="0"/>
                <w:numId w:val="5"/>
              </w:numPr>
              <w:spacing w:after="0"/>
              <w:jc w:val="both"/>
              <w:rPr>
                <w:rFonts w:ascii="Times New Roman" w:hAnsi="Times New Roman"/>
                <w:sz w:val="24"/>
                <w:szCs w:val="24"/>
                <w:lang w:eastAsia="en-US"/>
              </w:rPr>
            </w:pPr>
            <w:r w:rsidRPr="009B632F">
              <w:rPr>
                <w:rFonts w:ascii="Times New Roman" w:hAnsi="Times New Roman"/>
                <w:sz w:val="24"/>
                <w:szCs w:val="24"/>
                <w:lang w:eastAsia="en-US"/>
              </w:rPr>
              <w:t>Mokykloje veikia klasės mokinių tėvų (globėjų, rūpintojų) aktyvas („Tėvų svetainė</w:t>
            </w:r>
            <w:r w:rsidR="009B632F" w:rsidRPr="009B632F">
              <w:rPr>
                <w:rFonts w:ascii="Times New Roman" w:hAnsi="Times New Roman"/>
                <w:sz w:val="24"/>
                <w:szCs w:val="24"/>
                <w:lang w:eastAsia="en-US"/>
              </w:rPr>
              <w:t>“), kurį sudaro 3–</w:t>
            </w:r>
            <w:r w:rsidRPr="009B632F">
              <w:rPr>
                <w:rFonts w:ascii="Times New Roman" w:hAnsi="Times New Roman"/>
                <w:sz w:val="24"/>
                <w:szCs w:val="24"/>
                <w:lang w:eastAsia="en-US"/>
              </w:rPr>
              <w:t xml:space="preserve">5 kiekvienos klasės mokinių tėvai (globėjai, rūpintojai). Aktyvas aptaria su klasės vadovu mokinių pažangos stebėsenos ir fiksavimo, NMPP testų rezultatų panaudojimo, mokinių saugumo klausimus, įsivertinimo rezultatus, padeda organizuoti klasės renginius, išvykas. </w:t>
            </w:r>
          </w:p>
          <w:p w:rsidR="0053390E" w:rsidRPr="009B632F" w:rsidRDefault="0053390E" w:rsidP="002A6EA7">
            <w:pPr>
              <w:pStyle w:val="Sraopastraipa"/>
              <w:numPr>
                <w:ilvl w:val="0"/>
                <w:numId w:val="5"/>
              </w:numPr>
              <w:spacing w:after="0"/>
              <w:jc w:val="both"/>
              <w:rPr>
                <w:rFonts w:ascii="Times New Roman" w:hAnsi="Times New Roman"/>
                <w:sz w:val="24"/>
                <w:szCs w:val="24"/>
                <w:lang w:eastAsia="en-US"/>
              </w:rPr>
            </w:pPr>
            <w:r w:rsidRPr="009B632F">
              <w:rPr>
                <w:rFonts w:ascii="Times New Roman" w:hAnsi="Times New Roman"/>
                <w:sz w:val="24"/>
                <w:szCs w:val="24"/>
                <w:lang w:eastAsia="en-US"/>
              </w:rPr>
              <w:t xml:space="preserve">Vykdant mokinio pažangos stebėseną organizuojami individualūs klasės auklėtojo pokalbiai su mokiniu ir jo tėvais (globėjais). </w:t>
            </w:r>
          </w:p>
          <w:p w:rsidR="0053390E" w:rsidRPr="009B632F" w:rsidRDefault="0053390E" w:rsidP="002A6EA7">
            <w:pPr>
              <w:pStyle w:val="Sraopastraipa"/>
              <w:numPr>
                <w:ilvl w:val="0"/>
                <w:numId w:val="5"/>
              </w:numPr>
              <w:spacing w:after="0"/>
              <w:jc w:val="both"/>
              <w:rPr>
                <w:rFonts w:ascii="Times New Roman" w:hAnsi="Times New Roman"/>
                <w:sz w:val="24"/>
                <w:szCs w:val="24"/>
                <w:lang w:eastAsia="en-US"/>
              </w:rPr>
            </w:pPr>
            <w:r w:rsidRPr="009B632F">
              <w:rPr>
                <w:rFonts w:ascii="Times New Roman" w:hAnsi="Times New Roman"/>
                <w:sz w:val="24"/>
                <w:szCs w:val="24"/>
                <w:lang w:eastAsia="en-US"/>
              </w:rPr>
              <w:t>Tėvai įsijungia į tarptautinių projektų veiklų įgyvendinimą.</w:t>
            </w:r>
          </w:p>
          <w:p w:rsidR="0053390E" w:rsidRPr="009B632F" w:rsidRDefault="0053390E" w:rsidP="002A6EA7">
            <w:pPr>
              <w:pStyle w:val="Sraopastraipa"/>
              <w:numPr>
                <w:ilvl w:val="0"/>
                <w:numId w:val="5"/>
              </w:numPr>
              <w:spacing w:after="0"/>
              <w:jc w:val="both"/>
              <w:rPr>
                <w:rFonts w:ascii="Times New Roman" w:hAnsi="Times New Roman"/>
                <w:sz w:val="24"/>
                <w:szCs w:val="24"/>
                <w:lang w:eastAsia="en-US"/>
              </w:rPr>
            </w:pPr>
            <w:r w:rsidRPr="009B632F">
              <w:rPr>
                <w:rFonts w:ascii="Times New Roman" w:hAnsi="Times New Roman"/>
                <w:sz w:val="24"/>
                <w:szCs w:val="24"/>
                <w:lang w:eastAsia="en-US"/>
              </w:rPr>
              <w:t>Atvirų durų diena bendruomenei „Inovatyvi mokymosi aplinka“: tėvai lankosi pamokose, neformaliojo vaikų švietimo užsiėmimuose, susitinka su mokytojais ir vadovais, pa</w:t>
            </w:r>
            <w:r w:rsidR="00C67C49">
              <w:rPr>
                <w:rFonts w:ascii="Times New Roman" w:hAnsi="Times New Roman"/>
                <w:sz w:val="24"/>
                <w:szCs w:val="24"/>
                <w:lang w:eastAsia="en-US"/>
              </w:rPr>
              <w:t>galbos</w:t>
            </w:r>
            <w:r w:rsidRPr="009B632F">
              <w:rPr>
                <w:rFonts w:ascii="Times New Roman" w:hAnsi="Times New Roman"/>
                <w:sz w:val="24"/>
                <w:szCs w:val="24"/>
                <w:lang w:eastAsia="en-US"/>
              </w:rPr>
              <w:t xml:space="preserve"> mokiniui specialistais.</w:t>
            </w:r>
          </w:p>
          <w:p w:rsidR="0053390E" w:rsidRPr="009B632F" w:rsidRDefault="0053390E" w:rsidP="002A6EA7">
            <w:pPr>
              <w:pStyle w:val="Sraopastraipa"/>
              <w:numPr>
                <w:ilvl w:val="0"/>
                <w:numId w:val="5"/>
              </w:numPr>
              <w:spacing w:after="0"/>
              <w:jc w:val="both"/>
              <w:rPr>
                <w:rFonts w:ascii="Times New Roman" w:eastAsia="Times New Roman" w:hAnsi="Times New Roman"/>
                <w:sz w:val="24"/>
                <w:szCs w:val="24"/>
                <w:lang w:eastAsia="lt-LT"/>
              </w:rPr>
            </w:pPr>
            <w:r w:rsidRPr="009B632F">
              <w:rPr>
                <w:rFonts w:ascii="Times New Roman" w:hAnsi="Times New Roman"/>
                <w:sz w:val="24"/>
                <w:szCs w:val="24"/>
                <w:lang w:eastAsia="en-US"/>
              </w:rPr>
              <w:t>Tėvai įtraukiami į mokyklos kultūrinius renginius: kūrybinės dirbtuvės, šiuolaikinio meno projektas „Avangardas“, kalėdiniai projektai, „</w:t>
            </w:r>
            <w:proofErr w:type="spellStart"/>
            <w:r w:rsidRPr="009B632F">
              <w:rPr>
                <w:rFonts w:ascii="Times New Roman" w:hAnsi="Times New Roman"/>
                <w:sz w:val="24"/>
                <w:szCs w:val="24"/>
                <w:lang w:eastAsia="en-US"/>
              </w:rPr>
              <w:t>Kaziuko</w:t>
            </w:r>
            <w:proofErr w:type="spellEnd"/>
            <w:r w:rsidRPr="009B632F">
              <w:rPr>
                <w:rFonts w:ascii="Times New Roman" w:hAnsi="Times New Roman"/>
                <w:sz w:val="24"/>
                <w:szCs w:val="24"/>
                <w:lang w:eastAsia="en-US"/>
              </w:rPr>
              <w:t>“ mugė, Motinos diena, projekto „Sėkmės žingsneliai“ baigiamasis renginys.</w:t>
            </w:r>
          </w:p>
          <w:p w:rsidR="0053390E" w:rsidRPr="009B632F" w:rsidRDefault="0053390E" w:rsidP="002A6EA7">
            <w:pPr>
              <w:pStyle w:val="Sraopastraipa"/>
              <w:numPr>
                <w:ilvl w:val="0"/>
                <w:numId w:val="5"/>
              </w:numPr>
              <w:spacing w:after="0"/>
              <w:jc w:val="both"/>
              <w:rPr>
                <w:rFonts w:ascii="Times New Roman" w:eastAsia="Times New Roman" w:hAnsi="Times New Roman"/>
                <w:sz w:val="24"/>
                <w:szCs w:val="24"/>
                <w:lang w:eastAsia="lt-LT"/>
              </w:rPr>
            </w:pPr>
            <w:r w:rsidRPr="009B632F">
              <w:rPr>
                <w:rFonts w:ascii="Times New Roman" w:hAnsi="Times New Roman"/>
                <w:sz w:val="24"/>
                <w:szCs w:val="24"/>
                <w:lang w:eastAsia="en-US"/>
              </w:rPr>
              <w:t xml:space="preserve">Tėvai įtraukiami į mokinių profesinį orientavimą: karjeros dienos mokykloje, profesinio </w:t>
            </w:r>
            <w:proofErr w:type="spellStart"/>
            <w:r w:rsidRPr="009B632F">
              <w:rPr>
                <w:rFonts w:ascii="Times New Roman" w:hAnsi="Times New Roman"/>
                <w:sz w:val="24"/>
                <w:szCs w:val="24"/>
                <w:lang w:eastAsia="en-US"/>
              </w:rPr>
              <w:t>veiklinimo</w:t>
            </w:r>
            <w:proofErr w:type="spellEnd"/>
            <w:r w:rsidRPr="009B632F">
              <w:rPr>
                <w:rFonts w:ascii="Times New Roman" w:hAnsi="Times New Roman"/>
                <w:sz w:val="24"/>
                <w:szCs w:val="24"/>
                <w:lang w:eastAsia="en-US"/>
              </w:rPr>
              <w:t xml:space="preserve"> pamokos tėvų darbovietėse „Šok į tėvo klumpes“</w:t>
            </w:r>
            <w:r w:rsidR="00C25122">
              <w:rPr>
                <w:rFonts w:ascii="Times New Roman" w:hAnsi="Times New Roman"/>
                <w:sz w:val="24"/>
                <w:szCs w:val="24"/>
                <w:lang w:eastAsia="en-US"/>
              </w:rPr>
              <w:t>.</w:t>
            </w:r>
          </w:p>
          <w:p w:rsidR="0053390E" w:rsidRPr="009B632F" w:rsidRDefault="0053390E" w:rsidP="002A6EA7">
            <w:pPr>
              <w:pStyle w:val="Sraopastraipa"/>
              <w:numPr>
                <w:ilvl w:val="0"/>
                <w:numId w:val="5"/>
              </w:numPr>
              <w:spacing w:after="0"/>
              <w:jc w:val="both"/>
              <w:rPr>
                <w:rFonts w:ascii="Times New Roman" w:eastAsia="Times New Roman" w:hAnsi="Times New Roman"/>
                <w:sz w:val="24"/>
                <w:szCs w:val="24"/>
                <w:lang w:eastAsia="lt-LT"/>
              </w:rPr>
            </w:pPr>
            <w:r w:rsidRPr="009B632F">
              <w:rPr>
                <w:rFonts w:ascii="Times New Roman" w:hAnsi="Times New Roman"/>
                <w:sz w:val="24"/>
                <w:szCs w:val="24"/>
                <w:lang w:eastAsia="en-US"/>
              </w:rPr>
              <w:t>Šeimos dalyvauja etnokultūriniuose užsiėmimuose „Šeimų vakarai“.</w:t>
            </w:r>
          </w:p>
          <w:p w:rsidR="0053390E" w:rsidRPr="009B632F" w:rsidRDefault="0053390E" w:rsidP="002A6EA7">
            <w:pPr>
              <w:pStyle w:val="Sraopastraipa"/>
              <w:numPr>
                <w:ilvl w:val="0"/>
                <w:numId w:val="5"/>
              </w:numPr>
              <w:spacing w:after="0"/>
              <w:jc w:val="both"/>
              <w:rPr>
                <w:rFonts w:ascii="Times New Roman" w:eastAsia="Times New Roman" w:hAnsi="Times New Roman"/>
                <w:sz w:val="24"/>
                <w:szCs w:val="24"/>
                <w:lang w:eastAsia="en-US"/>
              </w:rPr>
            </w:pPr>
            <w:r w:rsidRPr="009B632F">
              <w:rPr>
                <w:rFonts w:ascii="Times New Roman" w:hAnsi="Times New Roman"/>
                <w:sz w:val="24"/>
                <w:szCs w:val="24"/>
                <w:lang w:eastAsia="en-US"/>
              </w:rPr>
              <w:t>Tėvai dalyvauja pedagoginėse „Vakarinėse švietimo stotelėse“.</w:t>
            </w:r>
          </w:p>
          <w:p w:rsidR="00BA0023" w:rsidRPr="009B632F" w:rsidRDefault="0053390E" w:rsidP="002A6EA7">
            <w:pPr>
              <w:pStyle w:val="Sraopastraipa"/>
              <w:numPr>
                <w:ilvl w:val="0"/>
                <w:numId w:val="5"/>
              </w:numPr>
              <w:spacing w:after="0"/>
              <w:jc w:val="both"/>
              <w:rPr>
                <w:rFonts w:ascii="Times New Roman" w:eastAsia="Times New Roman" w:hAnsi="Times New Roman"/>
                <w:sz w:val="24"/>
                <w:szCs w:val="24"/>
                <w:lang w:eastAsia="lt-LT"/>
              </w:rPr>
            </w:pPr>
            <w:r w:rsidRPr="009B632F">
              <w:rPr>
                <w:rFonts w:ascii="Times New Roman" w:eastAsia="Times New Roman" w:hAnsi="Times New Roman"/>
                <w:sz w:val="24"/>
                <w:szCs w:val="24"/>
                <w:lang w:eastAsia="lt-LT"/>
              </w:rPr>
              <w:t>Tėvams vyksta individualios pagalbos mokiniui specialistų konsultacijos.</w:t>
            </w:r>
          </w:p>
        </w:tc>
      </w:tr>
    </w:tbl>
    <w:p w:rsidR="00E638C4" w:rsidRPr="008A5236" w:rsidRDefault="00E638C4" w:rsidP="00DD3F58">
      <w:pPr>
        <w:spacing w:after="0" w:line="240" w:lineRule="auto"/>
        <w:jc w:val="both"/>
        <w:rPr>
          <w:rFonts w:ascii="Times New Roman" w:eastAsia="Times New Roman" w:hAnsi="Times New Roman"/>
          <w:color w:val="0070C0"/>
          <w:sz w:val="24"/>
          <w:szCs w:val="24"/>
          <w:lang w:eastAsia="lt-LT"/>
        </w:rPr>
      </w:pPr>
    </w:p>
    <w:p w:rsidR="000E0E10" w:rsidRDefault="00BA0023" w:rsidP="00DD3F58">
      <w:pPr>
        <w:spacing w:after="0" w:line="240" w:lineRule="auto"/>
        <w:jc w:val="both"/>
        <w:rPr>
          <w:rFonts w:ascii="Times New Roman" w:eastAsia="Times New Roman" w:hAnsi="Times New Roman"/>
          <w:sz w:val="24"/>
          <w:szCs w:val="24"/>
          <w:lang w:eastAsia="lt-LT"/>
        </w:rPr>
      </w:pPr>
      <w:r w:rsidRPr="009B632F">
        <w:rPr>
          <w:rFonts w:ascii="Times New Roman" w:eastAsia="Times New Roman" w:hAnsi="Times New Roman"/>
          <w:sz w:val="24"/>
          <w:szCs w:val="24"/>
          <w:lang w:eastAsia="lt-LT"/>
        </w:rPr>
        <w:t>5.3. M</w:t>
      </w:r>
      <w:r w:rsidR="000E0E10" w:rsidRPr="009B632F">
        <w:rPr>
          <w:rFonts w:ascii="Times New Roman" w:eastAsia="Times New Roman" w:hAnsi="Times New Roman"/>
          <w:sz w:val="24"/>
          <w:szCs w:val="24"/>
          <w:lang w:eastAsia="lt-LT"/>
        </w:rPr>
        <w:t>okyklos veiklos, pasiekimų viešinimas</w:t>
      </w:r>
      <w:r w:rsidR="008A5236" w:rsidRPr="009B632F">
        <w:rPr>
          <w:rFonts w:ascii="Times New Roman" w:eastAsia="Times New Roman" w:hAnsi="Times New Roman"/>
          <w:sz w:val="24"/>
          <w:szCs w:val="24"/>
          <w:lang w:eastAsia="lt-LT"/>
        </w:rPr>
        <w:t xml:space="preserve"> 2</w:t>
      </w:r>
      <w:r w:rsidR="009B632F" w:rsidRPr="009B632F">
        <w:rPr>
          <w:rFonts w:ascii="Times New Roman" w:eastAsia="Times New Roman" w:hAnsi="Times New Roman"/>
          <w:sz w:val="24"/>
          <w:szCs w:val="24"/>
          <w:lang w:eastAsia="lt-LT"/>
        </w:rPr>
        <w:t>018</w:t>
      </w:r>
      <w:r w:rsidR="008A5236" w:rsidRPr="009B632F">
        <w:rPr>
          <w:rFonts w:ascii="Times New Roman" w:eastAsia="Times New Roman" w:hAnsi="Times New Roman"/>
          <w:sz w:val="24"/>
          <w:szCs w:val="24"/>
          <w:lang w:eastAsia="lt-LT"/>
        </w:rPr>
        <w:t>–2019</w:t>
      </w:r>
      <w:r w:rsidRPr="009B632F">
        <w:rPr>
          <w:rFonts w:ascii="Times New Roman" w:eastAsia="Times New Roman" w:hAnsi="Times New Roman"/>
          <w:sz w:val="24"/>
          <w:szCs w:val="24"/>
          <w:lang w:eastAsia="lt-LT"/>
        </w:rPr>
        <w:t xml:space="preserve"> m</w:t>
      </w:r>
      <w:r w:rsidR="000E0E10" w:rsidRPr="009B632F">
        <w:rPr>
          <w:rFonts w:ascii="Times New Roman" w:eastAsia="Times New Roman" w:hAnsi="Times New Roman"/>
          <w:sz w:val="24"/>
          <w:szCs w:val="24"/>
          <w:lang w:eastAsia="lt-LT"/>
        </w:rPr>
        <w:t>.</w:t>
      </w:r>
      <w:r w:rsidR="008A5236" w:rsidRPr="009B632F">
        <w:rPr>
          <w:rFonts w:ascii="Times New Roman" w:eastAsia="Times New Roman" w:hAnsi="Times New Roman"/>
          <w:sz w:val="24"/>
          <w:szCs w:val="24"/>
          <w:lang w:eastAsia="lt-LT"/>
        </w:rPr>
        <w:t xml:space="preserve"> m.</w:t>
      </w:r>
    </w:p>
    <w:p w:rsidR="00750F6F" w:rsidRPr="009B632F" w:rsidRDefault="00750F6F" w:rsidP="00DD3F58">
      <w:pPr>
        <w:spacing w:after="0" w:line="240" w:lineRule="auto"/>
        <w:jc w:val="both"/>
        <w:rPr>
          <w:rFonts w:ascii="Times New Roman" w:eastAsia="Times New Roman" w:hAnsi="Times New Roman"/>
          <w:i/>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0E10" w:rsidRPr="009B632F" w:rsidTr="008A5236">
        <w:tc>
          <w:tcPr>
            <w:tcW w:w="9498" w:type="dxa"/>
          </w:tcPr>
          <w:p w:rsidR="008A5236" w:rsidRPr="009B632F" w:rsidRDefault="008A5236" w:rsidP="002A6EA7">
            <w:pPr>
              <w:numPr>
                <w:ilvl w:val="0"/>
                <w:numId w:val="15"/>
              </w:numPr>
              <w:spacing w:after="0" w:line="240" w:lineRule="auto"/>
              <w:jc w:val="both"/>
              <w:rPr>
                <w:rFonts w:ascii="Times New Roman" w:hAnsi="Times New Roman"/>
                <w:sz w:val="24"/>
                <w:szCs w:val="24"/>
              </w:rPr>
            </w:pPr>
            <w:r w:rsidRPr="009B632F">
              <w:rPr>
                <w:rFonts w:ascii="Times New Roman" w:hAnsi="Times New Roman"/>
                <w:sz w:val="24"/>
                <w:szCs w:val="24"/>
              </w:rPr>
              <w:t xml:space="preserve">Mokyklos internetinėje svetainėje </w:t>
            </w:r>
            <w:hyperlink r:id="rId19" w:history="1">
              <w:r w:rsidRPr="009B632F">
                <w:rPr>
                  <w:rFonts w:ascii="Times New Roman" w:hAnsi="Times New Roman"/>
                  <w:sz w:val="24"/>
                  <w:szCs w:val="24"/>
                  <w:u w:val="single"/>
                </w:rPr>
                <w:t>http://www.tubelis.rokiskyje.lt/</w:t>
              </w:r>
            </w:hyperlink>
            <w:r w:rsidRPr="009B632F">
              <w:rPr>
                <w:rFonts w:ascii="Times New Roman" w:hAnsi="Times New Roman"/>
                <w:sz w:val="24"/>
                <w:szCs w:val="24"/>
              </w:rPr>
              <w:t xml:space="preserve"> sistemingai talpinama informacija apie įvykusius renginius, svarbiausius dokumentus, projektinę veiklą.</w:t>
            </w:r>
          </w:p>
          <w:p w:rsidR="008A5236" w:rsidRPr="009B632F" w:rsidRDefault="008A5236" w:rsidP="002A6EA7">
            <w:pPr>
              <w:numPr>
                <w:ilvl w:val="0"/>
                <w:numId w:val="15"/>
              </w:numPr>
              <w:spacing w:after="0" w:line="240" w:lineRule="auto"/>
              <w:jc w:val="both"/>
              <w:rPr>
                <w:rFonts w:ascii="Times New Roman" w:hAnsi="Times New Roman"/>
                <w:sz w:val="24"/>
                <w:szCs w:val="24"/>
              </w:rPr>
            </w:pPr>
            <w:r w:rsidRPr="009B632F">
              <w:rPr>
                <w:rFonts w:ascii="Times New Roman" w:hAnsi="Times New Roman"/>
                <w:sz w:val="24"/>
                <w:szCs w:val="24"/>
              </w:rPr>
              <w:t xml:space="preserve">Rajoniniame laikraštyje „Gimtasis Rokiškis“ ir „Rokiškio Sirena“ publikuoti straipsniai apie atnaujintą sporto aikštyną, gerosios patirties sklaidą, mokytojų komandą parodoje „Mokykla 2018“, žygį partizanų takais, atvirų durų dieną bendruomenei, mokinės Justinos </w:t>
            </w:r>
            <w:proofErr w:type="spellStart"/>
            <w:r w:rsidRPr="009B632F">
              <w:rPr>
                <w:rFonts w:ascii="Times New Roman" w:hAnsi="Times New Roman"/>
                <w:sz w:val="24"/>
                <w:szCs w:val="24"/>
              </w:rPr>
              <w:t>Keliuotytės</w:t>
            </w:r>
            <w:proofErr w:type="spellEnd"/>
            <w:r w:rsidRPr="009B632F">
              <w:rPr>
                <w:rFonts w:ascii="Times New Roman" w:hAnsi="Times New Roman"/>
                <w:sz w:val="24"/>
                <w:szCs w:val="24"/>
              </w:rPr>
              <w:t xml:space="preserve"> parodą, karjeros dieną, jaunųjų ūkininkų veiklą, apie buvusių </w:t>
            </w:r>
            <w:r w:rsidRPr="009B632F">
              <w:rPr>
                <w:rFonts w:ascii="Times New Roman" w:hAnsi="Times New Roman"/>
                <w:sz w:val="24"/>
                <w:szCs w:val="24"/>
              </w:rPr>
              <w:lastRenderedPageBreak/>
              <w:t xml:space="preserve">mokinių lankymą jų darbovietėse, mokinių išvykas į tėvų darbovietes, projektą „Sėkmės žingsneliai“, netradicinę dieną su </w:t>
            </w:r>
            <w:r w:rsidR="007252F0">
              <w:rPr>
                <w:rFonts w:ascii="Times New Roman" w:hAnsi="Times New Roman"/>
                <w:sz w:val="24"/>
                <w:szCs w:val="24"/>
              </w:rPr>
              <w:t>„</w:t>
            </w:r>
            <w:proofErr w:type="spellStart"/>
            <w:r w:rsidRPr="009B632F">
              <w:rPr>
                <w:rFonts w:ascii="Times New Roman" w:hAnsi="Times New Roman"/>
                <w:sz w:val="24"/>
                <w:szCs w:val="24"/>
              </w:rPr>
              <w:t>Velykalnio</w:t>
            </w:r>
            <w:proofErr w:type="spellEnd"/>
            <w:r w:rsidR="007252F0">
              <w:rPr>
                <w:rFonts w:ascii="Times New Roman" w:hAnsi="Times New Roman"/>
                <w:sz w:val="24"/>
                <w:szCs w:val="24"/>
              </w:rPr>
              <w:t>“</w:t>
            </w:r>
            <w:r w:rsidRPr="009B632F">
              <w:rPr>
                <w:rFonts w:ascii="Times New Roman" w:hAnsi="Times New Roman"/>
                <w:sz w:val="24"/>
                <w:szCs w:val="24"/>
              </w:rPr>
              <w:t xml:space="preserve"> bendruomene, skautų stovyklą, pradinių klasių mokytojų konferenciją, tarptautinius projektus, progimnazijos sporto žaidynes. </w:t>
            </w:r>
          </w:p>
          <w:p w:rsidR="008A5236" w:rsidRPr="009B632F" w:rsidRDefault="008A5236" w:rsidP="002A6EA7">
            <w:pPr>
              <w:numPr>
                <w:ilvl w:val="0"/>
                <w:numId w:val="15"/>
              </w:numPr>
              <w:spacing w:after="0" w:line="240" w:lineRule="auto"/>
              <w:jc w:val="both"/>
              <w:rPr>
                <w:rFonts w:ascii="Times New Roman" w:hAnsi="Times New Roman"/>
                <w:sz w:val="24"/>
                <w:szCs w:val="24"/>
              </w:rPr>
            </w:pPr>
            <w:r w:rsidRPr="009B632F">
              <w:rPr>
                <w:rFonts w:ascii="Times New Roman" w:hAnsi="Times New Roman"/>
                <w:sz w:val="24"/>
                <w:szCs w:val="24"/>
              </w:rPr>
              <w:t xml:space="preserve">Žemės ūkio rūmų svetainės </w:t>
            </w:r>
            <w:hyperlink r:id="rId20" w:history="1">
              <w:r w:rsidRPr="009B632F">
                <w:rPr>
                  <w:rFonts w:ascii="Times New Roman" w:hAnsi="Times New Roman"/>
                  <w:sz w:val="24"/>
                  <w:szCs w:val="24"/>
                  <w:u w:val="single"/>
                </w:rPr>
                <w:t>https://zur.lt/category/jaunimas/</w:t>
              </w:r>
            </w:hyperlink>
            <w:r w:rsidRPr="009B632F">
              <w:rPr>
                <w:rFonts w:ascii="Times New Roman" w:hAnsi="Times New Roman"/>
                <w:sz w:val="24"/>
                <w:szCs w:val="24"/>
              </w:rPr>
              <w:t xml:space="preserve"> straipsniuose pasakojama apie jaunųjų ūkininkų veiklą. </w:t>
            </w:r>
          </w:p>
          <w:p w:rsidR="008A5236" w:rsidRPr="009B632F" w:rsidRDefault="008A5236" w:rsidP="002A6EA7">
            <w:pPr>
              <w:numPr>
                <w:ilvl w:val="0"/>
                <w:numId w:val="15"/>
              </w:numPr>
              <w:spacing w:after="0" w:line="240" w:lineRule="auto"/>
              <w:rPr>
                <w:rFonts w:ascii="Times New Roman" w:hAnsi="Times New Roman"/>
                <w:sz w:val="24"/>
                <w:szCs w:val="24"/>
              </w:rPr>
            </w:pPr>
            <w:r w:rsidRPr="009B632F">
              <w:rPr>
                <w:rFonts w:ascii="Times New Roman" w:hAnsi="Times New Roman"/>
                <w:sz w:val="24"/>
                <w:szCs w:val="24"/>
              </w:rPr>
              <w:t>Biržų krašto laikraštyje</w:t>
            </w:r>
          </w:p>
          <w:p w:rsidR="008A5236" w:rsidRPr="009B632F" w:rsidRDefault="008A5236" w:rsidP="008A5236">
            <w:pPr>
              <w:spacing w:after="0" w:line="240" w:lineRule="auto"/>
              <w:ind w:left="720"/>
              <w:rPr>
                <w:rFonts w:ascii="Times New Roman" w:hAnsi="Times New Roman"/>
                <w:sz w:val="24"/>
                <w:szCs w:val="24"/>
              </w:rPr>
            </w:pPr>
            <w:hyperlink r:id="rId21" w:history="1">
              <w:r w:rsidRPr="009B632F">
                <w:rPr>
                  <w:rStyle w:val="Hipersaitas"/>
                  <w:rFonts w:ascii="Times New Roman" w:hAnsi="Times New Roman"/>
                  <w:color w:val="auto"/>
                  <w:sz w:val="24"/>
                  <w:szCs w:val="24"/>
                </w:rPr>
                <w:t>http://old.birzietis.lt/?data=2019-07-02&amp;rub=1065924810&amp;id=1562048135</w:t>
              </w:r>
            </w:hyperlink>
            <w:r w:rsidRPr="009B632F">
              <w:rPr>
                <w:rFonts w:ascii="Times New Roman" w:hAnsi="Times New Roman"/>
                <w:sz w:val="24"/>
                <w:szCs w:val="24"/>
              </w:rPr>
              <w:t xml:space="preserve"> pasakojama apie jaunųjų ūkininkų veiklą. </w:t>
            </w:r>
          </w:p>
          <w:p w:rsidR="008A5236" w:rsidRPr="009B632F" w:rsidRDefault="008A5236" w:rsidP="002A6EA7">
            <w:pPr>
              <w:numPr>
                <w:ilvl w:val="0"/>
                <w:numId w:val="15"/>
              </w:numPr>
              <w:spacing w:after="0" w:line="240" w:lineRule="auto"/>
              <w:jc w:val="both"/>
              <w:rPr>
                <w:rFonts w:ascii="Times New Roman" w:hAnsi="Times New Roman"/>
                <w:sz w:val="24"/>
                <w:szCs w:val="24"/>
              </w:rPr>
            </w:pPr>
            <w:r w:rsidRPr="009B632F">
              <w:rPr>
                <w:rFonts w:ascii="Times New Roman" w:hAnsi="Times New Roman"/>
                <w:sz w:val="24"/>
                <w:szCs w:val="24"/>
              </w:rPr>
              <w:t>Reklaminiuose stenduose mokyklos fojė pateikta informacija apie mokykloje vykdomus projektus, mokinių pasiekimus.</w:t>
            </w:r>
          </w:p>
          <w:p w:rsidR="00397F49" w:rsidRPr="009B632F" w:rsidRDefault="008A5236" w:rsidP="002A6EA7">
            <w:pPr>
              <w:numPr>
                <w:ilvl w:val="0"/>
                <w:numId w:val="15"/>
              </w:numPr>
              <w:spacing w:after="0" w:line="240" w:lineRule="auto"/>
              <w:jc w:val="both"/>
            </w:pPr>
            <w:r w:rsidRPr="009B632F">
              <w:rPr>
                <w:rFonts w:ascii="Times New Roman" w:hAnsi="Times New Roman"/>
                <w:sz w:val="24"/>
                <w:szCs w:val="24"/>
              </w:rPr>
              <w:t xml:space="preserve">Bibliotekoje teikiama informacija apie kraštiečio Juozo </w:t>
            </w:r>
            <w:proofErr w:type="spellStart"/>
            <w:r w:rsidRPr="009B632F">
              <w:rPr>
                <w:rFonts w:ascii="Times New Roman" w:hAnsi="Times New Roman"/>
                <w:sz w:val="24"/>
                <w:szCs w:val="24"/>
              </w:rPr>
              <w:t>Tūbelio</w:t>
            </w:r>
            <w:proofErr w:type="spellEnd"/>
            <w:r w:rsidRPr="009B632F">
              <w:rPr>
                <w:rFonts w:ascii="Times New Roman" w:hAnsi="Times New Roman"/>
                <w:sz w:val="24"/>
                <w:szCs w:val="24"/>
              </w:rPr>
              <w:t xml:space="preserve"> asmenybę ir sąsajas su mokykla.</w:t>
            </w:r>
          </w:p>
        </w:tc>
      </w:tr>
    </w:tbl>
    <w:p w:rsidR="00E638C4" w:rsidRPr="009B632F" w:rsidRDefault="00E638C4" w:rsidP="00DD3F58">
      <w:pPr>
        <w:spacing w:after="0" w:line="240" w:lineRule="auto"/>
        <w:jc w:val="both"/>
        <w:rPr>
          <w:rFonts w:ascii="Times New Roman" w:eastAsia="Times New Roman" w:hAnsi="Times New Roman"/>
          <w:sz w:val="24"/>
          <w:szCs w:val="24"/>
          <w:lang w:eastAsia="lt-LT"/>
        </w:rPr>
      </w:pPr>
    </w:p>
    <w:p w:rsidR="000E0E10" w:rsidRDefault="008A5236" w:rsidP="00DD3F58">
      <w:pPr>
        <w:spacing w:after="0" w:line="240" w:lineRule="auto"/>
        <w:jc w:val="both"/>
        <w:rPr>
          <w:rFonts w:ascii="Times New Roman" w:eastAsia="Times New Roman" w:hAnsi="Times New Roman"/>
          <w:sz w:val="24"/>
          <w:szCs w:val="24"/>
          <w:lang w:eastAsia="lt-LT"/>
        </w:rPr>
      </w:pPr>
      <w:r w:rsidRPr="009B632F">
        <w:rPr>
          <w:rFonts w:ascii="Times New Roman" w:eastAsia="Times New Roman" w:hAnsi="Times New Roman"/>
          <w:sz w:val="24"/>
          <w:szCs w:val="24"/>
          <w:lang w:eastAsia="lt-LT"/>
        </w:rPr>
        <w:t>5.4. 2020</w:t>
      </w:r>
      <w:r w:rsidR="00397F49" w:rsidRPr="009B632F">
        <w:rPr>
          <w:rFonts w:ascii="Times New Roman" w:eastAsia="Times New Roman" w:hAnsi="Times New Roman"/>
          <w:sz w:val="24"/>
          <w:szCs w:val="24"/>
          <w:lang w:eastAsia="lt-LT"/>
        </w:rPr>
        <w:t xml:space="preserve"> m. prašoma steigėjo pagalbos</w:t>
      </w:r>
      <w:r w:rsidR="00C32DDF" w:rsidRPr="009B632F">
        <w:rPr>
          <w:rFonts w:ascii="Times New Roman" w:eastAsia="Times New Roman" w:hAnsi="Times New Roman"/>
          <w:sz w:val="24"/>
          <w:szCs w:val="24"/>
          <w:lang w:eastAsia="lt-LT"/>
        </w:rPr>
        <w:t>.</w:t>
      </w:r>
    </w:p>
    <w:p w:rsidR="00750F6F" w:rsidRPr="009B632F" w:rsidRDefault="00750F6F" w:rsidP="00DD3F58">
      <w:pPr>
        <w:spacing w:after="0" w:line="240" w:lineRule="auto"/>
        <w:jc w:val="both"/>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0319" w:rsidRPr="00D20ED7" w:rsidTr="00EC6A24">
        <w:tc>
          <w:tcPr>
            <w:tcW w:w="9498" w:type="dxa"/>
          </w:tcPr>
          <w:p w:rsidR="00660DF4" w:rsidRPr="009B632F" w:rsidRDefault="00660DF4" w:rsidP="009B632F">
            <w:pPr>
              <w:pStyle w:val="Sraopastraipa"/>
              <w:spacing w:after="0"/>
              <w:ind w:left="0"/>
              <w:jc w:val="both"/>
              <w:rPr>
                <w:rFonts w:ascii="Times New Roman" w:eastAsia="Times New Roman" w:hAnsi="Times New Roman"/>
                <w:sz w:val="24"/>
                <w:szCs w:val="24"/>
                <w:lang w:eastAsia="lt-LT"/>
              </w:rPr>
            </w:pPr>
            <w:r w:rsidRPr="009B632F">
              <w:rPr>
                <w:rFonts w:ascii="Times New Roman" w:hAnsi="Times New Roman"/>
                <w:sz w:val="24"/>
                <w:szCs w:val="24"/>
                <w:lang w:eastAsia="en-US"/>
              </w:rPr>
              <w:t xml:space="preserve">Numatyti </w:t>
            </w:r>
            <w:r w:rsidR="000E0B64" w:rsidRPr="009B632F">
              <w:rPr>
                <w:rFonts w:ascii="Times New Roman" w:hAnsi="Times New Roman"/>
                <w:sz w:val="24"/>
                <w:szCs w:val="24"/>
                <w:lang w:eastAsia="en-US"/>
              </w:rPr>
              <w:t>priemones</w:t>
            </w:r>
            <w:r w:rsidR="00BA53D4" w:rsidRPr="009B632F">
              <w:rPr>
                <w:rFonts w:ascii="Times New Roman" w:hAnsi="Times New Roman"/>
                <w:sz w:val="24"/>
                <w:szCs w:val="24"/>
                <w:lang w:eastAsia="en-US"/>
              </w:rPr>
              <w:t xml:space="preserve"> progimnazijos vidaus patalpų renovacijai</w:t>
            </w:r>
            <w:r w:rsidRPr="009B632F">
              <w:rPr>
                <w:rFonts w:ascii="Times New Roman" w:hAnsi="Times New Roman"/>
                <w:sz w:val="24"/>
                <w:szCs w:val="24"/>
                <w:lang w:eastAsia="en-US"/>
              </w:rPr>
              <w:t xml:space="preserve">, </w:t>
            </w:r>
            <w:r w:rsidR="00DC566C" w:rsidRPr="009B632F">
              <w:rPr>
                <w:rFonts w:ascii="Times New Roman" w:hAnsi="Times New Roman"/>
                <w:sz w:val="24"/>
                <w:szCs w:val="24"/>
                <w:lang w:eastAsia="en-US"/>
              </w:rPr>
              <w:t>pastato aplinkų modernizavimui</w:t>
            </w:r>
            <w:r w:rsidRPr="009B632F">
              <w:rPr>
                <w:rFonts w:ascii="Times New Roman" w:hAnsi="Times New Roman"/>
                <w:sz w:val="24"/>
                <w:szCs w:val="24"/>
                <w:lang w:eastAsia="en-US"/>
              </w:rPr>
              <w:t xml:space="preserve"> bei pritaikymui ugdymo(si)</w:t>
            </w:r>
            <w:r w:rsidR="00E55BA3" w:rsidRPr="009B632F">
              <w:rPr>
                <w:rFonts w:ascii="Times New Roman" w:hAnsi="Times New Roman"/>
                <w:sz w:val="24"/>
                <w:szCs w:val="24"/>
                <w:lang w:eastAsia="en-US"/>
              </w:rPr>
              <w:t xml:space="preserve"> poreikiams.</w:t>
            </w:r>
          </w:p>
        </w:tc>
      </w:tr>
    </w:tbl>
    <w:p w:rsidR="00435886" w:rsidRPr="00435886" w:rsidRDefault="00750F6F" w:rsidP="00750F6F">
      <w:pPr>
        <w:spacing w:after="0" w:line="36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w:t>
      </w:r>
    </w:p>
    <w:p w:rsidR="003A5DED" w:rsidRDefault="003A5DED"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676773">
      <w:pPr>
        <w:pStyle w:val="m5930652360354807689msonospacing"/>
        <w:shd w:val="clear" w:color="auto" w:fill="FFFFFF"/>
        <w:spacing w:before="0" w:beforeAutospacing="0" w:after="0" w:afterAutospacing="0"/>
        <w:ind w:left="3888" w:firstLine="1296"/>
        <w:rPr>
          <w:rFonts w:ascii="Calibri" w:hAnsi="Calibri" w:cs="Calibri"/>
          <w:color w:val="222222"/>
          <w:sz w:val="22"/>
          <w:szCs w:val="22"/>
        </w:rPr>
      </w:pPr>
      <w:r>
        <w:rPr>
          <w:color w:val="222222"/>
        </w:rPr>
        <w:lastRenderedPageBreak/>
        <w:t xml:space="preserve">   </w:t>
      </w:r>
      <w:r w:rsidR="00676773">
        <w:rPr>
          <w:color w:val="222222"/>
        </w:rPr>
        <w:t xml:space="preserve"> </w:t>
      </w:r>
      <w:r>
        <w:rPr>
          <w:color w:val="222222"/>
        </w:rPr>
        <w:t>PRITARTA</w:t>
      </w:r>
    </w:p>
    <w:p w:rsidR="00210E19" w:rsidRDefault="00210E19" w:rsidP="00210E19">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210E19" w:rsidRDefault="00210E19" w:rsidP="0086063F">
      <w:pPr>
        <w:pStyle w:val="Betarp"/>
        <w:jc w:val="both"/>
        <w:rPr>
          <w:rFonts w:ascii="Times New Roman" w:hAnsi="Times New Roman"/>
          <w:b/>
          <w:bCs/>
          <w:sz w:val="24"/>
          <w:szCs w:val="24"/>
        </w:rPr>
      </w:pPr>
      <w:r>
        <w:t>                                                                                                             </w:t>
      </w:r>
      <w:r w:rsidRPr="0084044C">
        <w:rPr>
          <w:rFonts w:ascii="Times New Roman" w:hAnsi="Times New Roman"/>
          <w:sz w:val="24"/>
          <w:szCs w:val="24"/>
        </w:rPr>
        <w:t>2020 m. gegužės 29 d. sprendimu Nr. TS-</w:t>
      </w:r>
      <w:r w:rsidRPr="0084044C">
        <w:rPr>
          <w:rFonts w:ascii="Times New Roman" w:hAnsi="Times New Roman"/>
          <w:b/>
          <w:bCs/>
          <w:sz w:val="24"/>
          <w:szCs w:val="24"/>
        </w:rPr>
        <w:t>   </w:t>
      </w:r>
    </w:p>
    <w:p w:rsidR="00676773" w:rsidRPr="0084044C" w:rsidRDefault="00676773" w:rsidP="0086063F">
      <w:pPr>
        <w:pStyle w:val="Betarp"/>
        <w:jc w:val="both"/>
        <w:rPr>
          <w:rFonts w:ascii="Times New Roman" w:hAnsi="Times New Roman"/>
          <w:sz w:val="24"/>
          <w:szCs w:val="24"/>
        </w:rPr>
      </w:pPr>
    </w:p>
    <w:p w:rsidR="0086063F" w:rsidRPr="0086063F" w:rsidRDefault="0086063F" w:rsidP="0084044C">
      <w:pPr>
        <w:pStyle w:val="Betarp"/>
        <w:jc w:val="center"/>
        <w:rPr>
          <w:rFonts w:ascii="Times New Roman" w:hAnsi="Times New Roman"/>
          <w:b/>
          <w:caps/>
          <w:sz w:val="24"/>
          <w:szCs w:val="24"/>
        </w:rPr>
      </w:pPr>
      <w:r w:rsidRPr="0086063F">
        <w:rPr>
          <w:rFonts w:ascii="Times New Roman" w:hAnsi="Times New Roman"/>
          <w:b/>
          <w:caps/>
          <w:sz w:val="24"/>
          <w:szCs w:val="24"/>
        </w:rPr>
        <w:t>rokiškio senamiesčio progimnazijos</w:t>
      </w:r>
    </w:p>
    <w:p w:rsidR="0086063F" w:rsidRPr="0086063F" w:rsidRDefault="0086063F" w:rsidP="0084044C">
      <w:pPr>
        <w:pStyle w:val="Betarp"/>
        <w:jc w:val="center"/>
        <w:rPr>
          <w:rFonts w:ascii="Times New Roman" w:hAnsi="Times New Roman"/>
          <w:sz w:val="24"/>
          <w:szCs w:val="24"/>
        </w:rPr>
      </w:pPr>
      <w:r w:rsidRPr="0086063F">
        <w:rPr>
          <w:rFonts w:ascii="Times New Roman" w:hAnsi="Times New Roman"/>
          <w:b/>
          <w:caps/>
          <w:sz w:val="24"/>
          <w:szCs w:val="24"/>
        </w:rPr>
        <w:t>2019 metų veiklos ataskaita</w:t>
      </w:r>
    </w:p>
    <w:p w:rsidR="0086063F" w:rsidRPr="0086063F" w:rsidRDefault="0086063F" w:rsidP="0086063F">
      <w:pPr>
        <w:pStyle w:val="Betarp"/>
        <w:jc w:val="both"/>
        <w:rPr>
          <w:rFonts w:ascii="Times New Roman" w:hAnsi="Times New Roman"/>
          <w:bCs/>
          <w:sz w:val="24"/>
          <w:szCs w:val="24"/>
        </w:rPr>
      </w:pPr>
    </w:p>
    <w:p w:rsidR="0086063F" w:rsidRPr="0086063F" w:rsidRDefault="0086063F" w:rsidP="0084044C">
      <w:pPr>
        <w:pStyle w:val="Betarp"/>
        <w:jc w:val="center"/>
        <w:rPr>
          <w:rFonts w:ascii="Times New Roman" w:hAnsi="Times New Roman"/>
          <w:b/>
          <w:bCs/>
          <w:sz w:val="24"/>
          <w:szCs w:val="24"/>
        </w:rPr>
      </w:pPr>
      <w:r w:rsidRPr="0086063F">
        <w:rPr>
          <w:rFonts w:ascii="Times New Roman" w:hAnsi="Times New Roman"/>
          <w:b/>
          <w:bCs/>
          <w:sz w:val="24"/>
          <w:szCs w:val="24"/>
        </w:rPr>
        <w:t>1 SKYRIUS</w:t>
      </w:r>
    </w:p>
    <w:p w:rsidR="0086063F" w:rsidRPr="0086063F" w:rsidRDefault="0086063F" w:rsidP="0084044C">
      <w:pPr>
        <w:pStyle w:val="Betarp"/>
        <w:jc w:val="center"/>
        <w:rPr>
          <w:rFonts w:ascii="Times New Roman" w:hAnsi="Times New Roman"/>
          <w:b/>
          <w:bCs/>
          <w:sz w:val="24"/>
          <w:szCs w:val="24"/>
        </w:rPr>
      </w:pPr>
      <w:r w:rsidRPr="0086063F">
        <w:rPr>
          <w:rFonts w:ascii="Times New Roman" w:hAnsi="Times New Roman"/>
          <w:b/>
          <w:bCs/>
          <w:sz w:val="24"/>
          <w:szCs w:val="24"/>
        </w:rPr>
        <w:t>BENDRA INFORMACIJA IR MOKYKLOS IŠSKIRTINUMAS</w:t>
      </w:r>
    </w:p>
    <w:p w:rsidR="0086063F" w:rsidRPr="0086063F" w:rsidRDefault="0086063F" w:rsidP="0086063F">
      <w:pPr>
        <w:pStyle w:val="Betarp"/>
        <w:jc w:val="both"/>
        <w:rPr>
          <w:rFonts w:ascii="Times New Roman" w:hAnsi="Times New Roman"/>
          <w:bCs/>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teisinė forma – biudžetinė įstaiga.</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Steigėjas – Rokiškio rajono savivaldybės taryba. </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tipas – progimnazija.</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w:t>
      </w:r>
      <w:r w:rsidR="00A25603">
        <w:rPr>
          <w:rFonts w:ascii="Times New Roman" w:hAnsi="Times New Roman"/>
          <w:sz w:val="24"/>
          <w:szCs w:val="24"/>
        </w:rPr>
        <w:t xml:space="preserve">os interneto svetainės adresas </w:t>
      </w:r>
      <w:r w:rsidRPr="0086063F">
        <w:rPr>
          <w:rFonts w:ascii="Times New Roman" w:hAnsi="Times New Roman"/>
          <w:sz w:val="24"/>
          <w:szCs w:val="24"/>
        </w:rPr>
        <w:t xml:space="preserve"> http://www.senamiescioprogimnazija@gmail.com</w:t>
      </w:r>
      <w:r w:rsidR="0084044C">
        <w:rPr>
          <w:rFonts w:ascii="Times New Roman" w:hAnsi="Times New Roman"/>
          <w:sz w:val="24"/>
          <w:szCs w:val="24"/>
        </w:rPr>
        <w:t>.</w:t>
      </w:r>
    </w:p>
    <w:p w:rsidR="0086063F" w:rsidRPr="0086063F" w:rsidRDefault="0086063F" w:rsidP="0086063F">
      <w:pPr>
        <w:pStyle w:val="Betarp"/>
        <w:jc w:val="both"/>
        <w:rPr>
          <w:rFonts w:ascii="Times New Roman" w:hAnsi="Times New Roman"/>
          <w:sz w:val="24"/>
          <w:szCs w:val="24"/>
        </w:rPr>
      </w:pPr>
    </w:p>
    <w:p w:rsid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Informacija iš mokyklos pažangos ataskaitos</w:t>
      </w:r>
    </w:p>
    <w:p w:rsidR="006A5F77" w:rsidRPr="0086063F" w:rsidRDefault="006A5F77" w:rsidP="0086063F">
      <w:pPr>
        <w:pStyle w:val="Betarp"/>
        <w:jc w:val="both"/>
        <w:rPr>
          <w:rFonts w:ascii="Times New Roman" w:hAnsi="Times New Roman"/>
          <w:b/>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mokinių nuomonė apie mokyklą (</w:t>
      </w:r>
      <w:r w:rsidRPr="0086063F">
        <w:rPr>
          <w:rFonts w:ascii="Times New Roman" w:hAnsi="Times New Roman"/>
          <w:i/>
          <w:sz w:val="24"/>
          <w:szCs w:val="24"/>
        </w:rPr>
        <w:t>aukščiausios vertės 5 teiginiai</w:t>
      </w:r>
      <w:r w:rsidR="0084044C">
        <w:rPr>
          <w:rFonts w:ascii="Times New Roman" w:hAnsi="Times New Roman"/>
          <w:sz w:val="24"/>
          <w:szCs w:val="24"/>
        </w:rPr>
        <w:t>):</w:t>
      </w:r>
    </w:p>
    <w:p w:rsidR="0086063F" w:rsidRPr="0086063F" w:rsidRDefault="0084044C" w:rsidP="0084044C">
      <w:pPr>
        <w:pStyle w:val="Betarp"/>
        <w:jc w:val="both"/>
        <w:rPr>
          <w:rFonts w:ascii="Times New Roman" w:hAnsi="Times New Roman"/>
          <w:sz w:val="24"/>
          <w:szCs w:val="24"/>
        </w:rPr>
      </w:pPr>
      <w:r>
        <w:rPr>
          <w:rFonts w:ascii="Times New Roman" w:hAnsi="Times New Roman"/>
          <w:sz w:val="24"/>
          <w:szCs w:val="24"/>
        </w:rPr>
        <w:t xml:space="preserve">1. </w:t>
      </w:r>
      <w:r w:rsidR="0086063F" w:rsidRPr="0086063F">
        <w:rPr>
          <w:rFonts w:ascii="Times New Roman" w:hAnsi="Times New Roman"/>
          <w:sz w:val="24"/>
          <w:szCs w:val="24"/>
        </w:rPr>
        <w:t>Man svarbu mokytis;</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2. </w:t>
      </w:r>
      <w:r w:rsidR="0086063F" w:rsidRPr="0086063F">
        <w:rPr>
          <w:rFonts w:ascii="Times New Roman" w:hAnsi="Times New Roman"/>
          <w:sz w:val="24"/>
          <w:szCs w:val="24"/>
        </w:rPr>
        <w:t>Mokykloje esame skatinami bendradarbiauti, padėti vieni kitiems;</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3. </w:t>
      </w:r>
      <w:r w:rsidR="0086063F" w:rsidRPr="0086063F">
        <w:rPr>
          <w:rFonts w:ascii="Times New Roman" w:hAnsi="Times New Roman"/>
          <w:sz w:val="24"/>
          <w:szCs w:val="24"/>
        </w:rPr>
        <w:t>Per paskutinius 2 mėnesius aš iš kitų mokinių nesijuokiau, nesišaipiau;</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4. </w:t>
      </w:r>
      <w:r w:rsidR="0086063F" w:rsidRPr="0086063F">
        <w:rPr>
          <w:rFonts w:ascii="Times New Roman" w:hAnsi="Times New Roman"/>
          <w:sz w:val="24"/>
          <w:szCs w:val="24"/>
        </w:rPr>
        <w:t>Mokytojai man padeda pažinti mano gabumus ir pomėgius;</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5. </w:t>
      </w:r>
      <w:r w:rsidR="0086063F" w:rsidRPr="0086063F">
        <w:rPr>
          <w:rFonts w:ascii="Times New Roman" w:hAnsi="Times New Roman"/>
          <w:sz w:val="24"/>
          <w:szCs w:val="24"/>
        </w:rPr>
        <w:t>Mano mokykloje atsižvelgiama į mokinių nuomonę, apsvarstomi teikiami pasiūlymai.</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mokinių tėvų nuomonė apie mokyklą (</w:t>
      </w:r>
      <w:r w:rsidRPr="0086063F">
        <w:rPr>
          <w:rFonts w:ascii="Times New Roman" w:hAnsi="Times New Roman"/>
          <w:i/>
          <w:sz w:val="24"/>
          <w:szCs w:val="24"/>
        </w:rPr>
        <w:t>aukščiausios vertės 5 teiginiai)</w:t>
      </w:r>
      <w:r w:rsidR="0084044C">
        <w:rPr>
          <w:rFonts w:ascii="Times New Roman" w:hAnsi="Times New Roman"/>
          <w:sz w:val="24"/>
          <w:szCs w:val="24"/>
        </w:rPr>
        <w:t>:</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1. </w:t>
      </w:r>
      <w:r w:rsidR="0086063F" w:rsidRPr="0086063F">
        <w:rPr>
          <w:rFonts w:ascii="Times New Roman" w:hAnsi="Times New Roman"/>
          <w:sz w:val="24"/>
          <w:szCs w:val="24"/>
        </w:rPr>
        <w:t>Mokykloje mokytojai mokinius moko bendradarbiauti, padėti vienas kitam;</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2. </w:t>
      </w:r>
      <w:r w:rsidR="0086063F" w:rsidRPr="0086063F">
        <w:rPr>
          <w:rFonts w:ascii="Times New Roman" w:hAnsi="Times New Roman"/>
          <w:sz w:val="24"/>
          <w:szCs w:val="24"/>
        </w:rPr>
        <w:t>Mokytojai padeda mokiniams suprasti mokymosi svarbą gyvenime;</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3. </w:t>
      </w:r>
      <w:r w:rsidR="0086063F" w:rsidRPr="0086063F">
        <w:rPr>
          <w:rFonts w:ascii="Times New Roman" w:hAnsi="Times New Roman"/>
          <w:sz w:val="24"/>
          <w:szCs w:val="24"/>
        </w:rPr>
        <w:t>Mokykla skatina mokinius būti aktyviais mokyklos gyvenimo kūrėjais;</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4. </w:t>
      </w:r>
      <w:r w:rsidR="0086063F" w:rsidRPr="0086063F">
        <w:rPr>
          <w:rFonts w:ascii="Times New Roman" w:hAnsi="Times New Roman"/>
          <w:sz w:val="24"/>
          <w:szCs w:val="24"/>
        </w:rPr>
        <w:t>Aš esu įtraukiamas į vaiko mokymosi</w:t>
      </w:r>
      <w:r w:rsidR="00FE7F67">
        <w:rPr>
          <w:rFonts w:ascii="Times New Roman" w:hAnsi="Times New Roman"/>
          <w:sz w:val="24"/>
          <w:szCs w:val="24"/>
        </w:rPr>
        <w:t xml:space="preserve"> sėkmių aptari</w:t>
      </w:r>
      <w:r w:rsidR="0086063F" w:rsidRPr="0086063F">
        <w:rPr>
          <w:rFonts w:ascii="Times New Roman" w:hAnsi="Times New Roman"/>
          <w:sz w:val="24"/>
          <w:szCs w:val="24"/>
        </w:rPr>
        <w:t>mus mokykloje;</w:t>
      </w:r>
    </w:p>
    <w:p w:rsidR="0086063F" w:rsidRPr="0086063F" w:rsidRDefault="0084044C" w:rsidP="0086063F">
      <w:pPr>
        <w:pStyle w:val="Betarp"/>
        <w:jc w:val="both"/>
        <w:rPr>
          <w:rFonts w:ascii="Times New Roman" w:hAnsi="Times New Roman"/>
          <w:sz w:val="24"/>
          <w:szCs w:val="24"/>
        </w:rPr>
      </w:pPr>
      <w:r>
        <w:rPr>
          <w:rFonts w:ascii="Times New Roman" w:hAnsi="Times New Roman"/>
          <w:sz w:val="24"/>
          <w:szCs w:val="24"/>
        </w:rPr>
        <w:t xml:space="preserve">5. </w:t>
      </w:r>
      <w:r w:rsidR="0086063F" w:rsidRPr="0086063F">
        <w:rPr>
          <w:rFonts w:ascii="Times New Roman" w:hAnsi="Times New Roman"/>
          <w:sz w:val="24"/>
          <w:szCs w:val="24"/>
        </w:rPr>
        <w:t>Per paskutinius 2 mėnesius mano vaikas iš kitų mokinių nesijuokė, nesišaipė.</w:t>
      </w:r>
    </w:p>
    <w:p w:rsidR="0086063F" w:rsidRPr="0086063F" w:rsidRDefault="0086063F" w:rsidP="0086063F">
      <w:pPr>
        <w:pStyle w:val="Betarp"/>
        <w:jc w:val="both"/>
        <w:rPr>
          <w:rFonts w:ascii="Times New Roman" w:hAnsi="Times New Roman"/>
          <w:b/>
          <w:sz w:val="24"/>
          <w:szCs w:val="24"/>
        </w:rPr>
      </w:pPr>
    </w:p>
    <w:p w:rsidR="0086063F" w:rsidRPr="0084044C" w:rsidRDefault="0086063F" w:rsidP="0086063F">
      <w:pPr>
        <w:pStyle w:val="Betarp"/>
        <w:jc w:val="both"/>
        <w:rPr>
          <w:rFonts w:ascii="Times New Roman" w:hAnsi="Times New Roman"/>
          <w:b/>
          <w:sz w:val="24"/>
          <w:szCs w:val="24"/>
        </w:rPr>
      </w:pPr>
      <w:r w:rsidRPr="0084044C">
        <w:rPr>
          <w:rFonts w:ascii="Times New Roman" w:hAnsi="Times New Roman"/>
          <w:b/>
          <w:sz w:val="24"/>
          <w:szCs w:val="24"/>
        </w:rPr>
        <w:t xml:space="preserve">Mokyklos svarbiausi pasiekimai 2019 m.  </w:t>
      </w:r>
    </w:p>
    <w:p w:rsidR="0086063F" w:rsidRPr="0086063F" w:rsidRDefault="0086063F" w:rsidP="0086063F">
      <w:pPr>
        <w:pStyle w:val="Betarp"/>
        <w:jc w:val="both"/>
        <w:rPr>
          <w:rFonts w:ascii="Times New Roman" w:hAnsi="Times New Roman"/>
          <w:b/>
          <w:sz w:val="24"/>
          <w:szCs w:val="24"/>
        </w:rPr>
      </w:pPr>
    </w:p>
    <w:p w:rsidR="0086063F" w:rsidRPr="0086063F" w:rsidRDefault="0086063F" w:rsidP="00E250D6">
      <w:pPr>
        <w:pStyle w:val="Betarp"/>
        <w:ind w:firstLine="851"/>
        <w:jc w:val="both"/>
        <w:rPr>
          <w:rFonts w:ascii="Times New Roman" w:hAnsi="Times New Roman"/>
          <w:sz w:val="24"/>
          <w:szCs w:val="24"/>
        </w:rPr>
      </w:pPr>
      <w:r w:rsidRPr="0086063F">
        <w:rPr>
          <w:rFonts w:ascii="Times New Roman" w:hAnsi="Times New Roman"/>
          <w:sz w:val="24"/>
          <w:szCs w:val="24"/>
        </w:rPr>
        <w:t xml:space="preserve">Tikslas. Veiksmingo kokybiško ugdymo (si) užtikrinimas. </w:t>
      </w:r>
    </w:p>
    <w:p w:rsidR="0086063F" w:rsidRPr="0086063F" w:rsidRDefault="0086063F" w:rsidP="0086063F">
      <w:pPr>
        <w:pStyle w:val="Betarp"/>
        <w:jc w:val="both"/>
        <w:rPr>
          <w:rFonts w:ascii="Times New Roman" w:hAnsi="Times New Roman"/>
          <w:sz w:val="24"/>
          <w:szCs w:val="24"/>
          <w:shd w:val="clear" w:color="auto" w:fill="FFFFFF"/>
        </w:rPr>
      </w:pPr>
      <w:r w:rsidRPr="0086063F">
        <w:rPr>
          <w:rFonts w:ascii="Times New Roman" w:hAnsi="Times New Roman"/>
          <w:sz w:val="24"/>
          <w:szCs w:val="24"/>
        </w:rPr>
        <w:t xml:space="preserve">              Siekiant kiekvieno mokinio pažangos </w:t>
      </w:r>
      <w:r w:rsidRPr="0086063F">
        <w:rPr>
          <w:rFonts w:ascii="Times New Roman" w:hAnsi="Times New Roman"/>
          <w:sz w:val="24"/>
          <w:szCs w:val="24"/>
          <w:shd w:val="clear" w:color="auto" w:fill="FFFFFF"/>
        </w:rPr>
        <w:t xml:space="preserve">72 proc. pamokų yra įdomios, kūrybiškos, derinamos su individualiu, grupiniu ir visos klasės mokymusi. Tinkamai pritaikytos ugdymosi veiklos formos, mokymosi motyvams skatinti. 87 proc. mokytojų taiko bendradarbiavimą, savitarpio pagalbą skatinančius metodus, imasi šiuolaikinę mokymosi sampratą atitinkančių </w:t>
      </w:r>
      <w:proofErr w:type="spellStart"/>
      <w:r w:rsidRPr="0086063F">
        <w:rPr>
          <w:rFonts w:ascii="Times New Roman" w:hAnsi="Times New Roman"/>
          <w:sz w:val="24"/>
          <w:szCs w:val="24"/>
          <w:shd w:val="clear" w:color="auto" w:fill="FFFFFF"/>
        </w:rPr>
        <w:t>mokymo(si</w:t>
      </w:r>
      <w:proofErr w:type="spellEnd"/>
      <w:r w:rsidRPr="0086063F">
        <w:rPr>
          <w:rFonts w:ascii="Times New Roman" w:hAnsi="Times New Roman"/>
          <w:sz w:val="24"/>
          <w:szCs w:val="24"/>
          <w:shd w:val="clear" w:color="auto" w:fill="FFFFFF"/>
        </w:rPr>
        <w:t>) proceso koordinatoriaus, konsultanto vaidmenų.</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Kiekvienam mokiniui parengtas ir taikomas Asmeninės pažangos planas. </w:t>
      </w:r>
      <w:r w:rsidRPr="0086063F">
        <w:rPr>
          <w:rFonts w:ascii="Times New Roman" w:hAnsi="Times New Roman"/>
          <w:sz w:val="24"/>
          <w:szCs w:val="24"/>
          <w:shd w:val="clear" w:color="auto" w:fill="FFFFFF"/>
        </w:rPr>
        <w:t>Mokyklos NMPP rezultatai aukštesni n</w:t>
      </w:r>
      <w:r w:rsidR="00780856">
        <w:rPr>
          <w:rFonts w:ascii="Times New Roman" w:hAnsi="Times New Roman"/>
          <w:sz w:val="24"/>
          <w:szCs w:val="24"/>
          <w:shd w:val="clear" w:color="auto" w:fill="FFFFFF"/>
        </w:rPr>
        <w:t>egu šalies ir rajono vidurkis (</w:t>
      </w:r>
      <w:r w:rsidRPr="0086063F">
        <w:rPr>
          <w:rFonts w:ascii="Times New Roman" w:hAnsi="Times New Roman"/>
          <w:sz w:val="24"/>
          <w:szCs w:val="24"/>
          <w:shd w:val="clear" w:color="auto" w:fill="FFFFFF"/>
        </w:rPr>
        <w:t>į ataskaitą įtraukti ir specialiųjų poreikių turintys mokiniai). </w:t>
      </w:r>
      <w:r w:rsidRPr="0086063F">
        <w:rPr>
          <w:rFonts w:ascii="Times New Roman" w:hAnsi="Times New Roman"/>
          <w:sz w:val="24"/>
          <w:szCs w:val="24"/>
        </w:rPr>
        <w:t>Parengti bendrieji lietuvių kalbos ugdymo reikalavimai visų dalykų pamokoms progimnazijoje.</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Sudarytos sąlygos mokiniams, turintiems mokymosi sunkumų ir problemų namuose, atlikti namų užduotis mokykloje. Skaityklos erdvių pritaikymas mokymui (si).</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Pradinėse klasėse užtikrintas užimtumas po pamokų iki 15.30 val.</w:t>
      </w:r>
    </w:p>
    <w:p w:rsidR="0086063F" w:rsidRPr="0086063F" w:rsidRDefault="0086063F" w:rsidP="00E250D6">
      <w:pPr>
        <w:pStyle w:val="Betarp"/>
        <w:ind w:firstLine="851"/>
        <w:jc w:val="both"/>
        <w:rPr>
          <w:rFonts w:ascii="Times New Roman" w:hAnsi="Times New Roman"/>
          <w:sz w:val="24"/>
          <w:szCs w:val="24"/>
        </w:rPr>
      </w:pPr>
      <w:r w:rsidRPr="0086063F">
        <w:rPr>
          <w:rFonts w:ascii="Times New Roman" w:hAnsi="Times New Roman"/>
          <w:sz w:val="24"/>
          <w:szCs w:val="24"/>
        </w:rPr>
        <w:t>Suformuota 15 dalykinių konsultacijų grupių skirtingų gebėjimų vaikams.</w:t>
      </w:r>
    </w:p>
    <w:p w:rsidR="0086063F" w:rsidRPr="0086063F" w:rsidRDefault="0086063F" w:rsidP="00E250D6">
      <w:pPr>
        <w:pStyle w:val="Betarp"/>
        <w:ind w:firstLine="851"/>
        <w:jc w:val="both"/>
        <w:rPr>
          <w:rFonts w:ascii="Times New Roman" w:hAnsi="Times New Roman"/>
          <w:b/>
          <w:sz w:val="24"/>
          <w:szCs w:val="24"/>
        </w:rPr>
      </w:pPr>
      <w:r w:rsidRPr="0086063F">
        <w:rPr>
          <w:rFonts w:ascii="Times New Roman" w:hAnsi="Times New Roman"/>
          <w:sz w:val="24"/>
          <w:szCs w:val="24"/>
        </w:rPr>
        <w:t>12 proc. padidėjo gabių mokinių dalyvavimas olimpiadose, konkursuose, geresni jų pasiekimai.</w:t>
      </w:r>
    </w:p>
    <w:p w:rsidR="0086063F" w:rsidRPr="0086063F" w:rsidRDefault="0086063F" w:rsidP="00E250D6">
      <w:pPr>
        <w:pStyle w:val="Betarp"/>
        <w:ind w:firstLine="851"/>
        <w:jc w:val="both"/>
        <w:rPr>
          <w:rFonts w:ascii="Times New Roman" w:hAnsi="Times New Roman"/>
          <w:b/>
          <w:sz w:val="24"/>
          <w:szCs w:val="24"/>
        </w:rPr>
      </w:pPr>
      <w:r w:rsidRPr="0086063F">
        <w:rPr>
          <w:rFonts w:ascii="Times New Roman" w:hAnsi="Times New Roman"/>
          <w:sz w:val="24"/>
          <w:szCs w:val="24"/>
        </w:rPr>
        <w:t xml:space="preserve">Įgyvendinti 5 </w:t>
      </w:r>
      <w:proofErr w:type="spellStart"/>
      <w:r w:rsidRPr="0086063F">
        <w:rPr>
          <w:rFonts w:ascii="Times New Roman" w:hAnsi="Times New Roman"/>
          <w:sz w:val="24"/>
          <w:szCs w:val="24"/>
        </w:rPr>
        <w:t>eTwinning</w:t>
      </w:r>
      <w:proofErr w:type="spellEnd"/>
      <w:r w:rsidRPr="0086063F">
        <w:rPr>
          <w:rFonts w:ascii="Times New Roman" w:hAnsi="Times New Roman"/>
          <w:sz w:val="24"/>
          <w:szCs w:val="24"/>
        </w:rPr>
        <w:t xml:space="preserve"> projektai, įgytas Aktyvios mokyklos statusas, Nacionalinis projektas ,,</w:t>
      </w:r>
      <w:proofErr w:type="spellStart"/>
      <w:r w:rsidRPr="0086063F">
        <w:rPr>
          <w:rFonts w:ascii="Times New Roman" w:hAnsi="Times New Roman"/>
          <w:sz w:val="24"/>
          <w:szCs w:val="24"/>
        </w:rPr>
        <w:t>Sveikatiada</w:t>
      </w:r>
      <w:proofErr w:type="spellEnd"/>
      <w:r w:rsidRPr="0086063F">
        <w:rPr>
          <w:rFonts w:ascii="Times New Roman" w:hAnsi="Times New Roman"/>
          <w:sz w:val="24"/>
          <w:szCs w:val="24"/>
        </w:rPr>
        <w:t>“, Respublikinis projektas „</w:t>
      </w:r>
      <w:proofErr w:type="spellStart"/>
      <w:r w:rsidRPr="0086063F">
        <w:rPr>
          <w:rFonts w:ascii="Times New Roman" w:hAnsi="Times New Roman"/>
          <w:sz w:val="24"/>
          <w:szCs w:val="24"/>
        </w:rPr>
        <w:t>Kompiuteriukų</w:t>
      </w:r>
      <w:proofErr w:type="spellEnd"/>
      <w:r w:rsidRPr="0086063F">
        <w:rPr>
          <w:rFonts w:ascii="Times New Roman" w:hAnsi="Times New Roman"/>
          <w:sz w:val="24"/>
          <w:szCs w:val="24"/>
        </w:rPr>
        <w:t xml:space="preserve"> ralis“, Respublikinis projektas „Gaminu ir valgau sveikai“, projektas „Neformaliojo vaikų švietimo paslaugų plėtra“, </w:t>
      </w:r>
      <w:r w:rsidRPr="0086063F">
        <w:rPr>
          <w:rFonts w:ascii="Times New Roman" w:hAnsi="Times New Roman"/>
          <w:sz w:val="24"/>
          <w:szCs w:val="24"/>
        </w:rPr>
        <w:lastRenderedPageBreak/>
        <w:t>„</w:t>
      </w:r>
      <w:r w:rsidRPr="0086063F">
        <w:rPr>
          <w:rFonts w:ascii="Times New Roman" w:hAnsi="Times New Roman"/>
          <w:bCs/>
          <w:sz w:val="24"/>
          <w:szCs w:val="24"/>
          <w:lang w:eastAsia="ar-SA"/>
        </w:rPr>
        <w:t>ERASMUS+KA1“ projektas „</w:t>
      </w:r>
      <w:r w:rsidRPr="0086063F">
        <w:rPr>
          <w:rFonts w:ascii="Times New Roman" w:hAnsi="Times New Roman"/>
          <w:bCs/>
          <w:color w:val="000000"/>
          <w:sz w:val="24"/>
          <w:szCs w:val="24"/>
          <w:lang w:eastAsia="ar-SA"/>
        </w:rPr>
        <w:t xml:space="preserve">Mokinių motyvaciją skatinantys metodai, integruojant anglų kalbos ir kitų dalykų mokymą“, teikta paraiška </w:t>
      </w:r>
      <w:r w:rsidRPr="0086063F">
        <w:rPr>
          <w:rFonts w:ascii="Times New Roman" w:hAnsi="Times New Roman"/>
          <w:sz w:val="24"/>
          <w:szCs w:val="24"/>
        </w:rPr>
        <w:t>„</w:t>
      </w:r>
      <w:r w:rsidRPr="0086063F">
        <w:rPr>
          <w:rFonts w:ascii="Times New Roman" w:hAnsi="Times New Roman"/>
          <w:bCs/>
          <w:sz w:val="24"/>
          <w:szCs w:val="24"/>
          <w:lang w:eastAsia="ar-SA"/>
        </w:rPr>
        <w:t>ERASMUS+ KA1“ mainų projektui „Kalbų mokymo ir mokymosi būdai, taikant IKT“.</w:t>
      </w:r>
    </w:p>
    <w:p w:rsidR="0086063F" w:rsidRPr="0086063F" w:rsidRDefault="0086063F" w:rsidP="00C343FD">
      <w:pPr>
        <w:pStyle w:val="Betarp"/>
        <w:ind w:firstLine="851"/>
        <w:jc w:val="both"/>
        <w:rPr>
          <w:rFonts w:ascii="Times New Roman" w:hAnsi="Times New Roman"/>
          <w:b/>
          <w:sz w:val="24"/>
          <w:szCs w:val="24"/>
        </w:rPr>
      </w:pPr>
      <w:r w:rsidRPr="0086063F">
        <w:rPr>
          <w:rFonts w:ascii="Times New Roman" w:hAnsi="Times New Roman"/>
          <w:sz w:val="24"/>
          <w:szCs w:val="24"/>
        </w:rPr>
        <w:t>Skatinama saviugda, lyderystė. 25 proc. mokytojų vykdė gerosios patirties sklaidą kolegoms.</w:t>
      </w:r>
    </w:p>
    <w:p w:rsidR="0086063F" w:rsidRPr="0086063F" w:rsidRDefault="0086063F" w:rsidP="00C343FD">
      <w:pPr>
        <w:pStyle w:val="Betarp"/>
        <w:ind w:firstLine="851"/>
        <w:jc w:val="both"/>
        <w:rPr>
          <w:rFonts w:ascii="Times New Roman" w:hAnsi="Times New Roman"/>
          <w:b/>
          <w:sz w:val="24"/>
          <w:szCs w:val="24"/>
        </w:rPr>
      </w:pPr>
      <w:r w:rsidRPr="0086063F">
        <w:rPr>
          <w:rFonts w:ascii="Times New Roman" w:hAnsi="Times New Roman"/>
          <w:sz w:val="24"/>
          <w:szCs w:val="24"/>
        </w:rPr>
        <w:t xml:space="preserve"> Mokiniai per praktines patirtis įtrauki</w:t>
      </w:r>
      <w:r w:rsidR="00C343FD">
        <w:rPr>
          <w:rFonts w:ascii="Times New Roman" w:hAnsi="Times New Roman"/>
          <w:sz w:val="24"/>
          <w:szCs w:val="24"/>
        </w:rPr>
        <w:t>ami į ugdymo karjerai sistemą (</w:t>
      </w:r>
      <w:r w:rsidRPr="0086063F">
        <w:rPr>
          <w:rFonts w:ascii="Times New Roman" w:hAnsi="Times New Roman"/>
          <w:sz w:val="24"/>
          <w:szCs w:val="24"/>
        </w:rPr>
        <w:t>80 proc.).</w:t>
      </w:r>
    </w:p>
    <w:p w:rsidR="0086063F" w:rsidRPr="0086063F" w:rsidRDefault="0086063F" w:rsidP="008F3268">
      <w:pPr>
        <w:pStyle w:val="Betarp"/>
        <w:ind w:firstLine="851"/>
        <w:jc w:val="both"/>
        <w:rPr>
          <w:rFonts w:ascii="Times New Roman" w:hAnsi="Times New Roman"/>
          <w:b/>
          <w:sz w:val="24"/>
          <w:szCs w:val="24"/>
        </w:rPr>
      </w:pPr>
      <w:r w:rsidRPr="0086063F">
        <w:rPr>
          <w:rFonts w:ascii="Times New Roman" w:hAnsi="Times New Roman"/>
          <w:sz w:val="24"/>
          <w:szCs w:val="24"/>
        </w:rPr>
        <w:t xml:space="preserve"> Pravesti SMART mokymai kaip dirbti su interaktyvia lenta. Visi mokytojai pamokose naudoja IT</w:t>
      </w:r>
      <w:r w:rsidR="0084044C">
        <w:rPr>
          <w:rFonts w:ascii="Times New Roman" w:hAnsi="Times New Roman"/>
          <w:sz w:val="24"/>
          <w:szCs w:val="24"/>
        </w:rPr>
        <w:t>.</w:t>
      </w:r>
      <w:r w:rsidR="00FE7F67">
        <w:rPr>
          <w:rFonts w:ascii="Times New Roman" w:hAnsi="Times New Roman"/>
          <w:sz w:val="24"/>
          <w:szCs w:val="24"/>
        </w:rPr>
        <w:t xml:space="preserve"> </w:t>
      </w:r>
    </w:p>
    <w:p w:rsidR="0086063F" w:rsidRPr="0086063F" w:rsidRDefault="0086063F" w:rsidP="008F3268">
      <w:pPr>
        <w:pStyle w:val="Betarp"/>
        <w:ind w:firstLine="851"/>
        <w:jc w:val="both"/>
        <w:rPr>
          <w:rFonts w:ascii="Times New Roman" w:hAnsi="Times New Roman"/>
          <w:sz w:val="24"/>
          <w:szCs w:val="24"/>
        </w:rPr>
      </w:pPr>
      <w:r w:rsidRPr="0086063F">
        <w:rPr>
          <w:rFonts w:ascii="Times New Roman" w:hAnsi="Times New Roman"/>
          <w:sz w:val="24"/>
          <w:szCs w:val="24"/>
        </w:rPr>
        <w:t>Tikslas. Kurti pilietišką, kūrybišką, sveiką, saugią bendruomenę.</w:t>
      </w:r>
    </w:p>
    <w:p w:rsidR="0086063F" w:rsidRPr="0086063F" w:rsidRDefault="0086063F" w:rsidP="008F3268">
      <w:pPr>
        <w:pStyle w:val="Betarp"/>
        <w:ind w:firstLine="851"/>
        <w:jc w:val="both"/>
        <w:rPr>
          <w:rFonts w:ascii="Times New Roman" w:hAnsi="Times New Roman"/>
          <w:b/>
          <w:sz w:val="24"/>
          <w:szCs w:val="24"/>
        </w:rPr>
      </w:pPr>
      <w:r w:rsidRPr="0086063F">
        <w:rPr>
          <w:rFonts w:ascii="Times New Roman" w:hAnsi="Times New Roman"/>
          <w:bCs/>
          <w:sz w:val="24"/>
          <w:szCs w:val="24"/>
        </w:rPr>
        <w:t>„Veiklių mokinių klubo“ veikla – 2 vadovai, 3 kryptys: gabių ir gerai besimokančių mokinių įtraukimas į mokyklos veiklą, pilietiškumo ugdymas, atstovavimas mokyk</w:t>
      </w:r>
      <w:r w:rsidR="008F3268">
        <w:rPr>
          <w:rFonts w:ascii="Times New Roman" w:hAnsi="Times New Roman"/>
          <w:bCs/>
          <w:sz w:val="24"/>
          <w:szCs w:val="24"/>
        </w:rPr>
        <w:t>los savivaldai (</w:t>
      </w:r>
      <w:r w:rsidRPr="0086063F">
        <w:rPr>
          <w:rFonts w:ascii="Times New Roman" w:hAnsi="Times New Roman"/>
          <w:bCs/>
          <w:sz w:val="24"/>
          <w:szCs w:val="24"/>
        </w:rPr>
        <w:t>36 mokiniai).</w:t>
      </w:r>
    </w:p>
    <w:p w:rsidR="0086063F" w:rsidRPr="0086063F" w:rsidRDefault="0086063F" w:rsidP="00423CA5">
      <w:pPr>
        <w:pStyle w:val="Betarp"/>
        <w:ind w:firstLine="851"/>
        <w:jc w:val="both"/>
        <w:rPr>
          <w:rFonts w:ascii="Times New Roman" w:hAnsi="Times New Roman"/>
          <w:b/>
          <w:sz w:val="24"/>
          <w:szCs w:val="24"/>
        </w:rPr>
      </w:pPr>
      <w:r w:rsidRPr="0086063F">
        <w:rPr>
          <w:rFonts w:ascii="Times New Roman" w:hAnsi="Times New Roman"/>
          <w:sz w:val="24"/>
          <w:szCs w:val="24"/>
        </w:rPr>
        <w:t>Dėl tėvų, mokytojų ir mokinių bendradarbiavimo ir susitarimų 4 proc. pakilo mokinių mokymo( si) kokybė. Dalyvaujančių bendradarbiavimo ir savi</w:t>
      </w:r>
      <w:r w:rsidR="00423CA5">
        <w:rPr>
          <w:rFonts w:ascii="Times New Roman" w:hAnsi="Times New Roman"/>
          <w:sz w:val="24"/>
          <w:szCs w:val="24"/>
        </w:rPr>
        <w:t>tarpio pagalbos grupėse dalis (</w:t>
      </w:r>
      <w:r w:rsidRPr="0086063F">
        <w:rPr>
          <w:rFonts w:ascii="Times New Roman" w:hAnsi="Times New Roman"/>
          <w:sz w:val="24"/>
          <w:szCs w:val="24"/>
        </w:rPr>
        <w:t>20 proc.).</w:t>
      </w:r>
    </w:p>
    <w:p w:rsidR="0086063F" w:rsidRPr="0086063F" w:rsidRDefault="0086063F" w:rsidP="00423CA5">
      <w:pPr>
        <w:pStyle w:val="Betarp"/>
        <w:ind w:firstLine="851"/>
        <w:jc w:val="both"/>
        <w:rPr>
          <w:rFonts w:ascii="Times New Roman" w:hAnsi="Times New Roman"/>
          <w:b/>
          <w:sz w:val="24"/>
          <w:szCs w:val="24"/>
        </w:rPr>
      </w:pPr>
      <w:r w:rsidRPr="0086063F">
        <w:rPr>
          <w:rFonts w:ascii="Times New Roman" w:hAnsi="Times New Roman"/>
          <w:sz w:val="24"/>
          <w:szCs w:val="24"/>
        </w:rPr>
        <w:t xml:space="preserve">Teikiama tikslinga ir savalaikė pagalba mokiniams, tėvams, pagal poreikį mokytojams, dėl mokymosi sunkumų, bendravimo ar elgesio </w:t>
      </w:r>
      <w:r w:rsidR="00423CA5">
        <w:rPr>
          <w:rFonts w:ascii="Times New Roman" w:hAnsi="Times New Roman"/>
          <w:sz w:val="24"/>
          <w:szCs w:val="24"/>
        </w:rPr>
        <w:t>sutrikimų. Dalyvavo mokymuose (</w:t>
      </w:r>
      <w:r w:rsidRPr="0086063F">
        <w:rPr>
          <w:rFonts w:ascii="Times New Roman" w:hAnsi="Times New Roman"/>
          <w:sz w:val="24"/>
          <w:szCs w:val="24"/>
        </w:rPr>
        <w:t>40 proc.).</w:t>
      </w:r>
    </w:p>
    <w:p w:rsidR="0086063F" w:rsidRPr="0086063F" w:rsidRDefault="0086063F" w:rsidP="000C1D39">
      <w:pPr>
        <w:pStyle w:val="Betarp"/>
        <w:ind w:firstLine="851"/>
        <w:jc w:val="both"/>
        <w:rPr>
          <w:rFonts w:ascii="Times New Roman" w:hAnsi="Times New Roman"/>
          <w:b/>
          <w:sz w:val="24"/>
          <w:szCs w:val="24"/>
        </w:rPr>
      </w:pPr>
      <w:r w:rsidRPr="0086063F">
        <w:rPr>
          <w:rFonts w:ascii="Times New Roman" w:hAnsi="Times New Roman"/>
          <w:sz w:val="24"/>
          <w:szCs w:val="24"/>
        </w:rPr>
        <w:t>Skaitmeninę ugdymo turinio planavimo ir vaik</w:t>
      </w:r>
      <w:r w:rsidR="00423CA5">
        <w:rPr>
          <w:rFonts w:ascii="Times New Roman" w:hAnsi="Times New Roman"/>
          <w:sz w:val="24"/>
          <w:szCs w:val="24"/>
        </w:rPr>
        <w:t>ų pasiekimų vertinimo sistemą (</w:t>
      </w:r>
      <w:r w:rsidRPr="0086063F">
        <w:rPr>
          <w:rFonts w:ascii="Times New Roman" w:hAnsi="Times New Roman"/>
          <w:sz w:val="24"/>
          <w:szCs w:val="24"/>
        </w:rPr>
        <w:t>el. dienyną) taikančių, informuojant tėvus ir komunikuojant su jais,</w:t>
      </w:r>
      <w:r w:rsidR="00423CA5">
        <w:rPr>
          <w:rFonts w:ascii="Times New Roman" w:hAnsi="Times New Roman"/>
          <w:sz w:val="24"/>
          <w:szCs w:val="24"/>
        </w:rPr>
        <w:t xml:space="preserve"> pedagoginių darbuotojų dalis (</w:t>
      </w:r>
      <w:r w:rsidRPr="0086063F">
        <w:rPr>
          <w:rFonts w:ascii="Times New Roman" w:hAnsi="Times New Roman"/>
          <w:sz w:val="24"/>
          <w:szCs w:val="24"/>
        </w:rPr>
        <w:t>100 proc.)</w:t>
      </w:r>
    </w:p>
    <w:p w:rsidR="0086063F" w:rsidRPr="0086063F" w:rsidRDefault="0086063F" w:rsidP="000C1D39">
      <w:pPr>
        <w:pStyle w:val="Betarp"/>
        <w:ind w:firstLine="851"/>
        <w:jc w:val="both"/>
        <w:rPr>
          <w:rFonts w:ascii="Times New Roman" w:hAnsi="Times New Roman"/>
          <w:b/>
          <w:sz w:val="24"/>
          <w:szCs w:val="24"/>
        </w:rPr>
      </w:pPr>
      <w:r w:rsidRPr="0086063F">
        <w:rPr>
          <w:rFonts w:ascii="Times New Roman" w:hAnsi="Times New Roman"/>
          <w:sz w:val="24"/>
          <w:szCs w:val="24"/>
        </w:rPr>
        <w:t>Mokomųjų dalykų, kuriuose integruo</w:t>
      </w:r>
      <w:r w:rsidR="00423CA5">
        <w:rPr>
          <w:rFonts w:ascii="Times New Roman" w:hAnsi="Times New Roman"/>
          <w:sz w:val="24"/>
          <w:szCs w:val="24"/>
        </w:rPr>
        <w:t>tas pilietinis ugdymas, dalis (</w:t>
      </w:r>
      <w:r w:rsidRPr="0086063F">
        <w:rPr>
          <w:rFonts w:ascii="Times New Roman" w:hAnsi="Times New Roman"/>
          <w:sz w:val="24"/>
          <w:szCs w:val="24"/>
        </w:rPr>
        <w:t>100 proc.).</w:t>
      </w:r>
    </w:p>
    <w:p w:rsidR="0086063F" w:rsidRPr="0086063F" w:rsidRDefault="0086063F" w:rsidP="000C1D39">
      <w:pPr>
        <w:pStyle w:val="Betarp"/>
        <w:ind w:firstLine="851"/>
        <w:jc w:val="both"/>
        <w:rPr>
          <w:rFonts w:ascii="Times New Roman" w:hAnsi="Times New Roman"/>
          <w:b/>
          <w:sz w:val="24"/>
          <w:szCs w:val="24"/>
        </w:rPr>
      </w:pPr>
      <w:r w:rsidRPr="0086063F">
        <w:rPr>
          <w:rFonts w:ascii="Times New Roman" w:hAnsi="Times New Roman"/>
          <w:sz w:val="24"/>
          <w:szCs w:val="24"/>
        </w:rPr>
        <w:t>Pilietinių akcijų organizavimas ir dalyvavimas pili</w:t>
      </w:r>
      <w:r w:rsidR="00423CA5">
        <w:rPr>
          <w:rFonts w:ascii="Times New Roman" w:hAnsi="Times New Roman"/>
          <w:sz w:val="24"/>
          <w:szCs w:val="24"/>
        </w:rPr>
        <w:t>etinėse, socialinėse veiklose (</w:t>
      </w:r>
      <w:r w:rsidRPr="0086063F">
        <w:rPr>
          <w:rFonts w:ascii="Times New Roman" w:hAnsi="Times New Roman"/>
          <w:sz w:val="24"/>
          <w:szCs w:val="24"/>
        </w:rPr>
        <w:t xml:space="preserve">60 proc.) </w:t>
      </w:r>
    </w:p>
    <w:p w:rsidR="0086063F" w:rsidRPr="0086063F" w:rsidRDefault="0086063F" w:rsidP="000C1D39">
      <w:pPr>
        <w:pStyle w:val="Betarp"/>
        <w:ind w:firstLine="851"/>
        <w:jc w:val="both"/>
        <w:rPr>
          <w:rFonts w:ascii="Times New Roman" w:hAnsi="Times New Roman"/>
          <w:b/>
          <w:sz w:val="24"/>
          <w:szCs w:val="24"/>
        </w:rPr>
      </w:pPr>
      <w:r w:rsidRPr="0086063F">
        <w:rPr>
          <w:rFonts w:ascii="Times New Roman" w:hAnsi="Times New Roman"/>
          <w:sz w:val="24"/>
          <w:szCs w:val="24"/>
          <w:lang w:eastAsia="lt-LT"/>
        </w:rPr>
        <w:t xml:space="preserve">LION QUEST programos „Paauglystės kryžkelės“ organizavimas. Parengta 20 mokytojų, kurie gali vesti </w:t>
      </w:r>
      <w:r w:rsidR="000C1D39">
        <w:rPr>
          <w:rFonts w:ascii="Times New Roman" w:hAnsi="Times New Roman"/>
          <w:sz w:val="24"/>
          <w:szCs w:val="24"/>
          <w:lang w:eastAsia="lt-LT"/>
        </w:rPr>
        <w:t>užsiėmimus pagal šią programą 5</w:t>
      </w:r>
      <w:r w:rsidR="000C1D39" w:rsidRPr="0086063F">
        <w:rPr>
          <w:rFonts w:ascii="Times New Roman" w:hAnsi="Times New Roman"/>
          <w:sz w:val="24"/>
          <w:szCs w:val="24"/>
        </w:rPr>
        <w:t>–</w:t>
      </w:r>
      <w:r w:rsidRPr="0086063F">
        <w:rPr>
          <w:rFonts w:ascii="Times New Roman" w:hAnsi="Times New Roman"/>
          <w:sz w:val="24"/>
          <w:szCs w:val="24"/>
          <w:lang w:eastAsia="lt-LT"/>
        </w:rPr>
        <w:t>8 klasėse.</w:t>
      </w:r>
    </w:p>
    <w:p w:rsidR="0086063F" w:rsidRPr="0086063F" w:rsidRDefault="0086063F" w:rsidP="000C1D39">
      <w:pPr>
        <w:pStyle w:val="Betarp"/>
        <w:ind w:firstLine="851"/>
        <w:jc w:val="both"/>
        <w:rPr>
          <w:rFonts w:ascii="Times New Roman" w:hAnsi="Times New Roman"/>
          <w:b/>
          <w:sz w:val="24"/>
          <w:szCs w:val="24"/>
        </w:rPr>
      </w:pPr>
      <w:r w:rsidRPr="0086063F">
        <w:rPr>
          <w:rFonts w:ascii="Times New Roman" w:hAnsi="Times New Roman"/>
          <w:sz w:val="24"/>
          <w:szCs w:val="24"/>
          <w:lang w:eastAsia="lt-LT"/>
        </w:rPr>
        <w:t xml:space="preserve">LION QUEST programos „Laikas kartu“ organizavimas. Parengta 12 mokytojų, kurie gali vesti </w:t>
      </w:r>
      <w:r w:rsidR="000C1D39">
        <w:rPr>
          <w:rFonts w:ascii="Times New Roman" w:hAnsi="Times New Roman"/>
          <w:sz w:val="24"/>
          <w:szCs w:val="24"/>
          <w:lang w:eastAsia="lt-LT"/>
        </w:rPr>
        <w:t>užsiėmimus pagal šią programą 1</w:t>
      </w:r>
      <w:r w:rsidR="000C1D39" w:rsidRPr="0086063F">
        <w:rPr>
          <w:rFonts w:ascii="Times New Roman" w:hAnsi="Times New Roman"/>
          <w:sz w:val="24"/>
          <w:szCs w:val="24"/>
        </w:rPr>
        <w:t>–</w:t>
      </w:r>
      <w:r w:rsidRPr="0086063F">
        <w:rPr>
          <w:rFonts w:ascii="Times New Roman" w:hAnsi="Times New Roman"/>
          <w:sz w:val="24"/>
          <w:szCs w:val="24"/>
          <w:lang w:eastAsia="lt-LT"/>
        </w:rPr>
        <w:t>4 klasėse.</w:t>
      </w:r>
    </w:p>
    <w:p w:rsidR="0086063F" w:rsidRPr="0086063F" w:rsidRDefault="00B140B7" w:rsidP="007B14BB">
      <w:pPr>
        <w:pStyle w:val="Betarp"/>
        <w:ind w:firstLine="851"/>
        <w:jc w:val="both"/>
        <w:rPr>
          <w:rFonts w:ascii="Times New Roman" w:hAnsi="Times New Roman"/>
          <w:b/>
          <w:sz w:val="24"/>
          <w:szCs w:val="24"/>
        </w:rPr>
      </w:pPr>
      <w:r>
        <w:rPr>
          <w:rFonts w:ascii="Times New Roman" w:hAnsi="Times New Roman"/>
          <w:sz w:val="24"/>
          <w:szCs w:val="24"/>
          <w:lang w:eastAsia="lt-LT"/>
        </w:rPr>
        <w:t>2018</w:t>
      </w:r>
      <w:r w:rsidRPr="0086063F">
        <w:rPr>
          <w:rFonts w:ascii="Times New Roman" w:hAnsi="Times New Roman"/>
          <w:bCs/>
          <w:sz w:val="24"/>
          <w:szCs w:val="24"/>
        </w:rPr>
        <w:t>–</w:t>
      </w:r>
      <w:r w:rsidR="0086063F" w:rsidRPr="0086063F">
        <w:rPr>
          <w:rFonts w:ascii="Times New Roman" w:hAnsi="Times New Roman"/>
          <w:sz w:val="24"/>
          <w:szCs w:val="24"/>
          <w:lang w:eastAsia="lt-LT"/>
        </w:rPr>
        <w:t>2019 m.</w:t>
      </w:r>
      <w:r>
        <w:rPr>
          <w:rFonts w:ascii="Times New Roman" w:hAnsi="Times New Roman"/>
          <w:sz w:val="24"/>
          <w:szCs w:val="24"/>
          <w:lang w:eastAsia="lt-LT"/>
        </w:rPr>
        <w:t xml:space="preserve"> </w:t>
      </w:r>
      <w:r w:rsidR="0086063F" w:rsidRPr="0086063F">
        <w:rPr>
          <w:rFonts w:ascii="Times New Roman" w:hAnsi="Times New Roman"/>
          <w:sz w:val="24"/>
          <w:szCs w:val="24"/>
          <w:lang w:eastAsia="lt-LT"/>
        </w:rPr>
        <w:t>m. Lietuvos mokyklų žaidynių Rokiškio Senamiesčio progimnazija I vietos laimėtoja.</w:t>
      </w:r>
    </w:p>
    <w:p w:rsidR="0086063F" w:rsidRPr="0086063F" w:rsidRDefault="0086063F" w:rsidP="007B14BB">
      <w:pPr>
        <w:pStyle w:val="Betarp"/>
        <w:ind w:firstLine="851"/>
        <w:jc w:val="both"/>
        <w:rPr>
          <w:rFonts w:ascii="Times New Roman" w:hAnsi="Times New Roman"/>
          <w:sz w:val="24"/>
          <w:szCs w:val="24"/>
        </w:rPr>
      </w:pPr>
      <w:r w:rsidRPr="0086063F">
        <w:rPr>
          <w:rFonts w:ascii="Times New Roman" w:hAnsi="Times New Roman"/>
          <w:sz w:val="24"/>
          <w:szCs w:val="24"/>
        </w:rPr>
        <w:t xml:space="preserve">Tikslas. Kūrybiškumą ir mokymąsi skatinančios aplinkos kūrimas. </w:t>
      </w:r>
    </w:p>
    <w:p w:rsidR="0086063F" w:rsidRPr="0086063F" w:rsidRDefault="0086063F" w:rsidP="007B14BB">
      <w:pPr>
        <w:pStyle w:val="Betarp"/>
        <w:ind w:firstLine="851"/>
        <w:jc w:val="both"/>
        <w:rPr>
          <w:rFonts w:ascii="Times New Roman" w:hAnsi="Times New Roman"/>
          <w:sz w:val="24"/>
          <w:szCs w:val="24"/>
          <w:lang w:eastAsia="lt-LT"/>
        </w:rPr>
      </w:pPr>
      <w:r w:rsidRPr="0086063F">
        <w:rPr>
          <w:rFonts w:ascii="Times New Roman" w:hAnsi="Times New Roman"/>
          <w:sz w:val="24"/>
          <w:szCs w:val="24"/>
          <w:lang w:eastAsia="lt-LT"/>
        </w:rPr>
        <w:t>Įrengta edukacinė aplinka, skirta pradinių klasių mokinių gamtamoksliniam tyrimui.</w:t>
      </w:r>
    </w:p>
    <w:p w:rsidR="0086063F" w:rsidRPr="0086063F" w:rsidRDefault="0086063F" w:rsidP="007B14BB">
      <w:pPr>
        <w:pStyle w:val="Betarp"/>
        <w:ind w:firstLine="851"/>
        <w:jc w:val="both"/>
        <w:rPr>
          <w:rFonts w:ascii="Times New Roman" w:hAnsi="Times New Roman"/>
          <w:sz w:val="24"/>
          <w:szCs w:val="24"/>
        </w:rPr>
      </w:pPr>
      <w:r w:rsidRPr="0086063F">
        <w:rPr>
          <w:rFonts w:ascii="Times New Roman" w:hAnsi="Times New Roman"/>
          <w:sz w:val="24"/>
          <w:szCs w:val="24"/>
        </w:rPr>
        <w:t xml:space="preserve">Įsigyti 25 </w:t>
      </w:r>
      <w:proofErr w:type="spellStart"/>
      <w:r w:rsidRPr="0086063F">
        <w:rPr>
          <w:rFonts w:ascii="Times New Roman" w:hAnsi="Times New Roman"/>
          <w:sz w:val="24"/>
          <w:szCs w:val="24"/>
        </w:rPr>
        <w:t>planšetiniai</w:t>
      </w:r>
      <w:proofErr w:type="spellEnd"/>
      <w:r w:rsidRPr="0086063F">
        <w:rPr>
          <w:rFonts w:ascii="Times New Roman" w:hAnsi="Times New Roman"/>
          <w:sz w:val="24"/>
          <w:szCs w:val="24"/>
        </w:rPr>
        <w:t xml:space="preserve"> kompiuteriai, SMART interaktyvi lenta.</w:t>
      </w:r>
    </w:p>
    <w:p w:rsidR="0086063F" w:rsidRPr="0086063F" w:rsidRDefault="0086063F" w:rsidP="0086063F">
      <w:pPr>
        <w:pStyle w:val="Betarp"/>
        <w:jc w:val="both"/>
        <w:rPr>
          <w:rFonts w:ascii="Times New Roman" w:hAnsi="Times New Roman"/>
          <w:sz w:val="24"/>
          <w:szCs w:val="24"/>
          <w:lang w:eastAsia="lt-LT"/>
        </w:rPr>
      </w:pPr>
    </w:p>
    <w:p w:rsidR="0086063F" w:rsidRPr="00B140B7" w:rsidRDefault="0086063F" w:rsidP="0086063F">
      <w:pPr>
        <w:pStyle w:val="Betarp"/>
        <w:jc w:val="both"/>
        <w:rPr>
          <w:rFonts w:ascii="Times New Roman" w:hAnsi="Times New Roman"/>
          <w:b/>
          <w:sz w:val="24"/>
          <w:szCs w:val="24"/>
        </w:rPr>
      </w:pPr>
      <w:r w:rsidRPr="00B140B7">
        <w:rPr>
          <w:rFonts w:ascii="Times New Roman" w:hAnsi="Times New Roman"/>
          <w:b/>
          <w:sz w:val="24"/>
          <w:szCs w:val="24"/>
        </w:rPr>
        <w:t xml:space="preserve">Mokyklos išskirtinumas, kuo galėtumėte dalintis su kitomis švietimo įstaigomis. </w:t>
      </w:r>
    </w:p>
    <w:p w:rsidR="0086063F" w:rsidRPr="0086063F" w:rsidRDefault="0086063F" w:rsidP="0086063F">
      <w:pPr>
        <w:pStyle w:val="Betarp"/>
        <w:jc w:val="both"/>
        <w:rPr>
          <w:rFonts w:ascii="Times New Roman" w:hAnsi="Times New Roman"/>
          <w:b/>
          <w:sz w:val="24"/>
          <w:szCs w:val="24"/>
        </w:rPr>
      </w:pPr>
    </w:p>
    <w:p w:rsidR="0086063F" w:rsidRPr="0086063F" w:rsidRDefault="0086063F" w:rsidP="00223A29">
      <w:pPr>
        <w:pStyle w:val="Betarp"/>
        <w:ind w:firstLine="851"/>
        <w:jc w:val="both"/>
        <w:rPr>
          <w:rFonts w:ascii="Times New Roman" w:hAnsi="Times New Roman"/>
          <w:sz w:val="24"/>
          <w:szCs w:val="24"/>
        </w:rPr>
      </w:pPr>
      <w:r w:rsidRPr="0086063F">
        <w:rPr>
          <w:rFonts w:ascii="Times New Roman" w:hAnsi="Times New Roman"/>
          <w:b/>
          <w:bCs/>
          <w:spacing w:val="3"/>
          <w:sz w:val="24"/>
          <w:szCs w:val="24"/>
        </w:rPr>
        <w:t>Integralus ugdymas.</w:t>
      </w:r>
      <w:r w:rsidRPr="0086063F">
        <w:rPr>
          <w:rFonts w:ascii="Times New Roman" w:hAnsi="Times New Roman"/>
          <w:bCs/>
          <w:spacing w:val="3"/>
          <w:sz w:val="24"/>
          <w:szCs w:val="24"/>
        </w:rPr>
        <w:t xml:space="preserve"> </w:t>
      </w:r>
      <w:r w:rsidRPr="0086063F">
        <w:rPr>
          <w:rFonts w:ascii="Times New Roman" w:hAnsi="Times New Roman"/>
          <w:sz w:val="24"/>
          <w:szCs w:val="24"/>
        </w:rPr>
        <w:t xml:space="preserve">Progimnazijoje daug dėmesio skiriame </w:t>
      </w:r>
      <w:proofErr w:type="spellStart"/>
      <w:r w:rsidRPr="0086063F">
        <w:rPr>
          <w:rFonts w:ascii="Times New Roman" w:hAnsi="Times New Roman"/>
          <w:sz w:val="24"/>
          <w:szCs w:val="24"/>
        </w:rPr>
        <w:t>tarpdalykinei</w:t>
      </w:r>
      <w:proofErr w:type="spellEnd"/>
      <w:r w:rsidRPr="0086063F">
        <w:rPr>
          <w:rFonts w:ascii="Times New Roman" w:hAnsi="Times New Roman"/>
          <w:sz w:val="24"/>
          <w:szCs w:val="24"/>
        </w:rPr>
        <w:t xml:space="preserve"> integracijai. Bendros integruojančios veiklos, </w:t>
      </w:r>
      <w:proofErr w:type="spellStart"/>
      <w:r w:rsidRPr="0086063F">
        <w:rPr>
          <w:rFonts w:ascii="Times New Roman" w:hAnsi="Times New Roman"/>
          <w:sz w:val="24"/>
          <w:szCs w:val="24"/>
        </w:rPr>
        <w:t>tarpdalykiniai</w:t>
      </w:r>
      <w:proofErr w:type="spellEnd"/>
      <w:r w:rsidRPr="0086063F">
        <w:rPr>
          <w:rFonts w:ascii="Times New Roman" w:hAnsi="Times New Roman"/>
          <w:sz w:val="24"/>
          <w:szCs w:val="24"/>
        </w:rPr>
        <w:t xml:space="preserve"> projektai sudaro gerai apgalvotą, tikslingą ugdymo sistemą.</w:t>
      </w:r>
    </w:p>
    <w:p w:rsidR="0086063F" w:rsidRPr="0086063F" w:rsidRDefault="0086063F" w:rsidP="00223A29">
      <w:pPr>
        <w:pStyle w:val="Betarp"/>
        <w:ind w:firstLine="851"/>
        <w:jc w:val="both"/>
        <w:rPr>
          <w:rFonts w:ascii="Times New Roman" w:hAnsi="Times New Roman"/>
          <w:sz w:val="24"/>
          <w:szCs w:val="24"/>
        </w:rPr>
      </w:pPr>
      <w:r w:rsidRPr="0086063F">
        <w:rPr>
          <w:rFonts w:ascii="Times New Roman" w:hAnsi="Times New Roman"/>
          <w:b/>
          <w:bCs/>
          <w:spacing w:val="3"/>
          <w:sz w:val="24"/>
          <w:szCs w:val="24"/>
        </w:rPr>
        <w:t>Dėmesys sveikai gyvensenai.</w:t>
      </w:r>
      <w:r w:rsidRPr="0086063F">
        <w:rPr>
          <w:rFonts w:ascii="Times New Roman" w:hAnsi="Times New Roman"/>
          <w:bCs/>
          <w:spacing w:val="3"/>
          <w:sz w:val="24"/>
          <w:szCs w:val="24"/>
        </w:rPr>
        <w:t xml:space="preserve"> </w:t>
      </w:r>
      <w:r w:rsidRPr="0086063F">
        <w:rPr>
          <w:rFonts w:ascii="Times New Roman" w:hAnsi="Times New Roman"/>
          <w:sz w:val="24"/>
          <w:szCs w:val="24"/>
        </w:rPr>
        <w:t>Progimnazijai suteiktas Aktyvios mokyklos statusas. Progimnazijos mokiniai ne tik teoriškai supažindinami su sveikos gyvensenos privalumais, tačiau gali pasinaudoti šiais privalumais ir praktikoje. Judėjimas padeda mąstyti, todėl mokymo turinys neatsiejamas nuo fizinio aktyvumo. Progimnazijos komanda užtikrina sveiko maisto tiekimą, atsižvelgiant į individualius kiekvieno vaiko poreikius. Į maisto kokybės vertinimą įtraukiami vaikų tėveliai.</w:t>
      </w:r>
    </w:p>
    <w:p w:rsidR="0086063F" w:rsidRPr="0086063F" w:rsidRDefault="0086063F" w:rsidP="00223A29">
      <w:pPr>
        <w:pStyle w:val="Betarp"/>
        <w:ind w:firstLine="851"/>
        <w:jc w:val="both"/>
        <w:rPr>
          <w:rFonts w:ascii="Times New Roman" w:hAnsi="Times New Roman"/>
          <w:sz w:val="24"/>
          <w:szCs w:val="24"/>
        </w:rPr>
      </w:pPr>
      <w:r w:rsidRPr="0086063F">
        <w:rPr>
          <w:rFonts w:ascii="Times New Roman" w:hAnsi="Times New Roman"/>
          <w:b/>
          <w:bCs/>
          <w:spacing w:val="3"/>
          <w:sz w:val="24"/>
          <w:szCs w:val="24"/>
        </w:rPr>
        <w:t>Inovacijų diegimas.</w:t>
      </w:r>
      <w:r w:rsidRPr="0086063F">
        <w:rPr>
          <w:rFonts w:ascii="Times New Roman" w:hAnsi="Times New Roman"/>
          <w:bCs/>
          <w:spacing w:val="3"/>
          <w:sz w:val="24"/>
          <w:szCs w:val="24"/>
        </w:rPr>
        <w:t xml:space="preserve"> </w:t>
      </w:r>
      <w:r w:rsidRPr="0086063F">
        <w:rPr>
          <w:rFonts w:ascii="Times New Roman" w:hAnsi="Times New Roman"/>
          <w:sz w:val="24"/>
          <w:szCs w:val="24"/>
        </w:rPr>
        <w:t xml:space="preserve">Šių dienų ugdymas neatsiejamas nuo technologinės aplinkos, todėl visose klasėse yra galimybė naudotis IT priemonėmis. Kiekviename pastate yra įrengtos kompiuterių klasės. Vaikai naudojasi ir </w:t>
      </w:r>
      <w:proofErr w:type="spellStart"/>
      <w:r w:rsidRPr="0086063F">
        <w:rPr>
          <w:rFonts w:ascii="Times New Roman" w:hAnsi="Times New Roman"/>
          <w:sz w:val="24"/>
          <w:szCs w:val="24"/>
        </w:rPr>
        <w:t>planšetiniais</w:t>
      </w:r>
      <w:proofErr w:type="spellEnd"/>
      <w:r w:rsidRPr="0086063F">
        <w:rPr>
          <w:rFonts w:ascii="Times New Roman" w:hAnsi="Times New Roman"/>
          <w:sz w:val="24"/>
          <w:szCs w:val="24"/>
        </w:rPr>
        <w:t xml:space="preserve"> kompiuteriais. Šiuolaikišką ugdymo turinį užtikrina elektroninės mokymosi sistemos, debesų technologijos ir spartus belaidis internetas. Tačiau ne viskas paremta inovacijomis, progimnazijos ugdyme svarbų vaidmenį atlieka ir knyga.</w:t>
      </w:r>
    </w:p>
    <w:p w:rsidR="0086063F" w:rsidRPr="0086063F" w:rsidRDefault="0086063F" w:rsidP="00223A29">
      <w:pPr>
        <w:pStyle w:val="Betarp"/>
        <w:ind w:firstLine="851"/>
        <w:jc w:val="both"/>
        <w:rPr>
          <w:rFonts w:ascii="Times New Roman" w:hAnsi="Times New Roman"/>
          <w:sz w:val="24"/>
          <w:szCs w:val="24"/>
        </w:rPr>
      </w:pPr>
      <w:proofErr w:type="spellStart"/>
      <w:r w:rsidRPr="0086063F">
        <w:rPr>
          <w:rFonts w:ascii="Times New Roman" w:hAnsi="Times New Roman"/>
          <w:b/>
          <w:bCs/>
          <w:spacing w:val="3"/>
          <w:sz w:val="24"/>
          <w:szCs w:val="24"/>
        </w:rPr>
        <w:t>Bendruomeniška</w:t>
      </w:r>
      <w:proofErr w:type="spellEnd"/>
      <w:r w:rsidRPr="0086063F">
        <w:rPr>
          <w:rFonts w:ascii="Times New Roman" w:hAnsi="Times New Roman"/>
          <w:b/>
          <w:bCs/>
          <w:spacing w:val="3"/>
          <w:sz w:val="24"/>
          <w:szCs w:val="24"/>
        </w:rPr>
        <w:t xml:space="preserve"> atmosfera.</w:t>
      </w:r>
      <w:r w:rsidRPr="0086063F">
        <w:rPr>
          <w:rFonts w:ascii="Times New Roman" w:hAnsi="Times New Roman"/>
          <w:bCs/>
          <w:spacing w:val="3"/>
          <w:sz w:val="24"/>
          <w:szCs w:val="24"/>
        </w:rPr>
        <w:t xml:space="preserve"> </w:t>
      </w:r>
      <w:r w:rsidRPr="0086063F">
        <w:rPr>
          <w:rFonts w:ascii="Times New Roman" w:hAnsi="Times New Roman"/>
          <w:sz w:val="24"/>
          <w:szCs w:val="24"/>
        </w:rPr>
        <w:t xml:space="preserve">Iniciatyvios mokytojų metodinės grupės, organizuojamos dalykų savaitės. Išplėtota ir efektyviai veikia socialinės partnerystės sistema. Kiekvienais metais sudaroma vis nauja jungtis su socialiniais partneriais, vykdant ir organizuojant bendruomenės veiklą. Progimnazijoje vyksta daug rajoninių renginių, kuriuose dalyvauja ir progimnazijos mokytojai bei mokiniai. Vaikų tėveliai aktyviai dalyvauja bendruomenės veikloje: išvykos, šventės, </w:t>
      </w:r>
      <w:r w:rsidRPr="0086063F">
        <w:rPr>
          <w:rFonts w:ascii="Times New Roman" w:hAnsi="Times New Roman"/>
          <w:sz w:val="24"/>
          <w:szCs w:val="24"/>
        </w:rPr>
        <w:lastRenderedPageBreak/>
        <w:t>sporto renginiai. Pasibaigus trimestrui ar pusmečiui, tėveliai kviečiami aptarti ugdymo rezultatus. Progimnazijos komandai svarbi misija – kurti laimingą ir veiklią bendruomenę.</w:t>
      </w:r>
    </w:p>
    <w:p w:rsidR="0086063F" w:rsidRDefault="0086063F" w:rsidP="00E32097">
      <w:pPr>
        <w:pStyle w:val="Betarp"/>
        <w:ind w:firstLine="851"/>
        <w:jc w:val="both"/>
        <w:rPr>
          <w:rFonts w:ascii="Times New Roman" w:hAnsi="Times New Roman"/>
          <w:sz w:val="24"/>
          <w:szCs w:val="24"/>
        </w:rPr>
      </w:pPr>
      <w:r w:rsidRPr="0086063F">
        <w:rPr>
          <w:rFonts w:ascii="Times New Roman" w:hAnsi="Times New Roman"/>
          <w:b/>
          <w:sz w:val="24"/>
          <w:szCs w:val="24"/>
        </w:rPr>
        <w:t>N</w:t>
      </w:r>
      <w:r w:rsidRPr="0086063F">
        <w:rPr>
          <w:rFonts w:ascii="Times New Roman" w:hAnsi="Times New Roman"/>
          <w:b/>
          <w:bCs/>
          <w:spacing w:val="3"/>
          <w:sz w:val="24"/>
          <w:szCs w:val="24"/>
        </w:rPr>
        <w:t>eformalusis ugdymas.</w:t>
      </w:r>
      <w:r w:rsidRPr="0086063F">
        <w:rPr>
          <w:rFonts w:ascii="Times New Roman" w:hAnsi="Times New Roman"/>
          <w:bCs/>
          <w:spacing w:val="3"/>
          <w:sz w:val="24"/>
          <w:szCs w:val="24"/>
        </w:rPr>
        <w:t xml:space="preserve"> </w:t>
      </w:r>
      <w:r w:rsidRPr="0086063F">
        <w:rPr>
          <w:rFonts w:ascii="Times New Roman" w:hAnsi="Times New Roman"/>
          <w:sz w:val="24"/>
          <w:szCs w:val="24"/>
        </w:rPr>
        <w:t xml:space="preserve">Progimnazijoje sportas – viena iš efektyviausių neformaliojo ugdymo galimybių. Varžybų, sportinių estafečių, sporto švenčių populiarumas mokykloje auga, nes vis plačiau suvokiama, kokį vaidmenį visapusiškame vaikų ugdyme vaidina sportas. Per sportą ugdome sveikus, ryžtingus, tikslo siekiančius, suprantančius, kas yra pagarba ir kilnus elgesys, vaikus. Sportinės varžybos skatina sporto masiškumą, kadangi į sportą įtraukiame ne tik vaikus, bet ir bendruomenę.  </w:t>
      </w:r>
    </w:p>
    <w:p w:rsidR="002A01D3" w:rsidRPr="0086063F" w:rsidRDefault="002A01D3" w:rsidP="0086063F">
      <w:pPr>
        <w:pStyle w:val="Betarp"/>
        <w:jc w:val="both"/>
        <w:rPr>
          <w:rFonts w:ascii="Times New Roman" w:hAnsi="Times New Roman"/>
          <w:sz w:val="24"/>
          <w:szCs w:val="24"/>
        </w:rPr>
      </w:pPr>
    </w:p>
    <w:p w:rsidR="0086063F" w:rsidRPr="0086063F" w:rsidRDefault="0086063F" w:rsidP="002A01D3">
      <w:pPr>
        <w:pStyle w:val="Betarp"/>
        <w:jc w:val="center"/>
        <w:rPr>
          <w:rFonts w:ascii="Times New Roman" w:hAnsi="Times New Roman"/>
          <w:b/>
          <w:sz w:val="24"/>
          <w:szCs w:val="24"/>
        </w:rPr>
      </w:pPr>
      <w:r w:rsidRPr="0086063F">
        <w:rPr>
          <w:rFonts w:ascii="Times New Roman" w:hAnsi="Times New Roman"/>
          <w:b/>
          <w:sz w:val="24"/>
          <w:szCs w:val="24"/>
        </w:rPr>
        <w:t>2 SKYRIUS</w:t>
      </w:r>
    </w:p>
    <w:p w:rsidR="0086063F" w:rsidRPr="0086063F" w:rsidRDefault="0086063F" w:rsidP="002A01D3">
      <w:pPr>
        <w:pStyle w:val="Betarp"/>
        <w:jc w:val="center"/>
        <w:rPr>
          <w:rFonts w:ascii="Times New Roman" w:hAnsi="Times New Roman"/>
          <w:b/>
          <w:sz w:val="24"/>
          <w:szCs w:val="24"/>
        </w:rPr>
      </w:pPr>
      <w:r w:rsidRPr="0086063F">
        <w:rPr>
          <w:rFonts w:ascii="Times New Roman" w:hAnsi="Times New Roman"/>
          <w:b/>
          <w:sz w:val="24"/>
          <w:szCs w:val="24"/>
        </w:rPr>
        <w:t>DARBUOTOJAI</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organizacinė struktūra 2019 m.</w:t>
      </w:r>
    </w:p>
    <w:p w:rsidR="0086063F" w:rsidRPr="0086063F" w:rsidRDefault="0086063F" w:rsidP="0086063F">
      <w:pPr>
        <w:pStyle w:val="Betarp"/>
        <w:jc w:val="both"/>
        <w:rPr>
          <w:rFonts w:ascii="Times New Roman" w:hAnsi="Times New Roman"/>
          <w:sz w:val="24"/>
          <w:szCs w:val="24"/>
        </w:rPr>
      </w:pPr>
    </w:p>
    <w:tbl>
      <w:tblPr>
        <w:tblW w:w="9921" w:type="dxa"/>
        <w:tblInd w:w="-34" w:type="dxa"/>
        <w:tblLook w:val="04A0" w:firstRow="1" w:lastRow="0" w:firstColumn="1" w:lastColumn="0" w:noHBand="0" w:noVBand="1"/>
      </w:tblPr>
      <w:tblGrid>
        <w:gridCol w:w="2127"/>
        <w:gridCol w:w="1680"/>
        <w:gridCol w:w="1256"/>
        <w:gridCol w:w="680"/>
        <w:gridCol w:w="636"/>
        <w:gridCol w:w="636"/>
        <w:gridCol w:w="636"/>
        <w:gridCol w:w="636"/>
        <w:gridCol w:w="1634"/>
      </w:tblGrid>
      <w:tr w:rsidR="0086063F" w:rsidRPr="0086063F" w:rsidTr="004E29B2">
        <w:trPr>
          <w:trHeight w:val="30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Įstaigos pavadinimas</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Tarybos sprend</w:t>
            </w:r>
            <w:r w:rsidR="004B295C">
              <w:rPr>
                <w:rFonts w:ascii="Times New Roman" w:hAnsi="Times New Roman"/>
                <w:bCs/>
                <w:iCs/>
                <w:sz w:val="24"/>
                <w:szCs w:val="24"/>
              </w:rPr>
              <w:t>imu  patvirtintas pareigybių</w:t>
            </w:r>
            <w:r w:rsidRPr="0086063F">
              <w:rPr>
                <w:rFonts w:ascii="Times New Roman" w:hAnsi="Times New Roman"/>
                <w:bCs/>
                <w:iCs/>
                <w:sz w:val="24"/>
                <w:szCs w:val="24"/>
              </w:rPr>
              <w:t xml:space="preserve"> skaičius</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3F" w:rsidRPr="0086063F" w:rsidRDefault="004B295C" w:rsidP="0086063F">
            <w:pPr>
              <w:pStyle w:val="Betarp"/>
              <w:jc w:val="both"/>
              <w:rPr>
                <w:rFonts w:ascii="Times New Roman" w:hAnsi="Times New Roman"/>
                <w:bCs/>
                <w:iCs/>
                <w:sz w:val="24"/>
                <w:szCs w:val="24"/>
              </w:rPr>
            </w:pPr>
            <w:r>
              <w:rPr>
                <w:rFonts w:ascii="Times New Roman" w:hAnsi="Times New Roman"/>
                <w:bCs/>
                <w:iCs/>
                <w:sz w:val="24"/>
                <w:szCs w:val="24"/>
              </w:rPr>
              <w:t>Užimtos pareigybės</w:t>
            </w:r>
          </w:p>
        </w:tc>
        <w:tc>
          <w:tcPr>
            <w:tcW w:w="3224" w:type="dxa"/>
            <w:gridSpan w:val="5"/>
            <w:tcBorders>
              <w:top w:val="single" w:sz="4" w:space="0" w:color="auto"/>
              <w:left w:val="nil"/>
              <w:bottom w:val="single" w:sz="4" w:space="0" w:color="auto"/>
              <w:right w:val="single" w:sz="4" w:space="0" w:color="auto"/>
            </w:tcBorders>
            <w:shd w:val="clear" w:color="auto" w:fill="auto"/>
            <w:noWrap/>
            <w:vAlign w:val="bottom"/>
            <w:hideMark/>
          </w:tcPr>
          <w:p w:rsidR="00E32097" w:rsidRDefault="009C7AF3" w:rsidP="00E32097">
            <w:pPr>
              <w:pStyle w:val="Betarp"/>
              <w:rPr>
                <w:rFonts w:ascii="Times New Roman" w:hAnsi="Times New Roman"/>
                <w:bCs/>
                <w:iCs/>
                <w:sz w:val="24"/>
                <w:szCs w:val="24"/>
              </w:rPr>
            </w:pPr>
            <w:r>
              <w:rPr>
                <w:rFonts w:ascii="Times New Roman" w:hAnsi="Times New Roman"/>
                <w:bCs/>
                <w:iCs/>
                <w:sz w:val="24"/>
                <w:szCs w:val="24"/>
              </w:rPr>
              <w:t>Laisvos pareigybės</w:t>
            </w:r>
            <w:r w:rsidR="00E32097">
              <w:rPr>
                <w:rFonts w:ascii="Times New Roman" w:hAnsi="Times New Roman"/>
                <w:bCs/>
                <w:iCs/>
                <w:sz w:val="24"/>
                <w:szCs w:val="24"/>
              </w:rPr>
              <w:t xml:space="preserve"> </w:t>
            </w:r>
          </w:p>
          <w:p w:rsidR="0086063F" w:rsidRPr="0086063F" w:rsidRDefault="0086063F" w:rsidP="00E32097">
            <w:pPr>
              <w:pStyle w:val="Betarp"/>
              <w:rPr>
                <w:rFonts w:ascii="Times New Roman" w:hAnsi="Times New Roman"/>
                <w:bCs/>
                <w:iCs/>
                <w:sz w:val="24"/>
                <w:szCs w:val="24"/>
              </w:rPr>
            </w:pPr>
            <w:r w:rsidRPr="0086063F">
              <w:rPr>
                <w:rFonts w:ascii="Times New Roman" w:hAnsi="Times New Roman"/>
                <w:bCs/>
                <w:iCs/>
                <w:sz w:val="24"/>
                <w:szCs w:val="24"/>
              </w:rPr>
              <w:t>2019 metais</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63F" w:rsidRPr="0086063F" w:rsidRDefault="007F6DB3" w:rsidP="00E32097">
            <w:pPr>
              <w:pStyle w:val="Betarp"/>
              <w:rPr>
                <w:rFonts w:ascii="Times New Roman" w:hAnsi="Times New Roman"/>
                <w:bCs/>
                <w:iCs/>
                <w:sz w:val="24"/>
                <w:szCs w:val="24"/>
              </w:rPr>
            </w:pPr>
            <w:r>
              <w:rPr>
                <w:rFonts w:ascii="Times New Roman" w:hAnsi="Times New Roman"/>
                <w:bCs/>
                <w:iCs/>
                <w:sz w:val="24"/>
                <w:szCs w:val="24"/>
              </w:rPr>
              <w:t>Buvę / esami laisvos pareigybės</w:t>
            </w:r>
            <w:r w:rsidR="0086063F" w:rsidRPr="0086063F">
              <w:rPr>
                <w:rFonts w:ascii="Times New Roman" w:hAnsi="Times New Roman"/>
                <w:bCs/>
                <w:iCs/>
                <w:sz w:val="24"/>
                <w:szCs w:val="24"/>
              </w:rPr>
              <w:br/>
            </w:r>
          </w:p>
        </w:tc>
      </w:tr>
      <w:tr w:rsidR="0086063F" w:rsidRPr="0086063F" w:rsidTr="004E29B2">
        <w:trPr>
          <w:trHeight w:val="50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Iš viso</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03-31</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06-30</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09-30</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63F" w:rsidRPr="0086063F" w:rsidRDefault="0086063F" w:rsidP="0086063F">
            <w:pPr>
              <w:pStyle w:val="Betarp"/>
              <w:jc w:val="both"/>
              <w:rPr>
                <w:rFonts w:ascii="Times New Roman" w:hAnsi="Times New Roman"/>
                <w:bCs/>
                <w:iCs/>
                <w:sz w:val="24"/>
                <w:szCs w:val="24"/>
              </w:rPr>
            </w:pPr>
            <w:r w:rsidRPr="0086063F">
              <w:rPr>
                <w:rFonts w:ascii="Times New Roman" w:hAnsi="Times New Roman"/>
                <w:bCs/>
                <w:iCs/>
                <w:sz w:val="24"/>
                <w:szCs w:val="24"/>
              </w:rPr>
              <w:t>12-31</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r>
      <w:tr w:rsidR="0086063F" w:rsidRPr="0086063F" w:rsidTr="004E29B2">
        <w:trPr>
          <w:trHeight w:val="50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r>
      <w:tr w:rsidR="0086063F" w:rsidRPr="0086063F" w:rsidTr="004E29B2">
        <w:trPr>
          <w:trHeight w:val="51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636" w:type="dxa"/>
            <w:vMerge/>
            <w:tcBorders>
              <w:top w:val="nil"/>
              <w:left w:val="single" w:sz="4" w:space="0" w:color="auto"/>
              <w:bottom w:val="single" w:sz="4" w:space="0" w:color="auto"/>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86063F" w:rsidRPr="0086063F" w:rsidRDefault="0086063F" w:rsidP="0086063F">
            <w:pPr>
              <w:pStyle w:val="Betarp"/>
              <w:jc w:val="both"/>
              <w:rPr>
                <w:rFonts w:ascii="Times New Roman" w:hAnsi="Times New Roman"/>
                <w:bCs/>
                <w:iCs/>
                <w:sz w:val="24"/>
                <w:szCs w:val="24"/>
              </w:rPr>
            </w:pPr>
          </w:p>
        </w:tc>
      </w:tr>
      <w:tr w:rsidR="004E29B2" w:rsidRPr="0086063F" w:rsidTr="004E29B2">
        <w:trPr>
          <w:trHeight w:val="300"/>
        </w:trPr>
        <w:tc>
          <w:tcPr>
            <w:tcW w:w="2127" w:type="dxa"/>
            <w:vMerge w:val="restart"/>
            <w:tcBorders>
              <w:top w:val="nil"/>
              <w:left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Pr>
                <w:rFonts w:ascii="Times New Roman" w:hAnsi="Times New Roman"/>
                <w:bCs/>
                <w:sz w:val="24"/>
                <w:szCs w:val="24"/>
              </w:rPr>
              <w:t>Senamiesčio progimnazija</w:t>
            </w:r>
          </w:p>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49,48</w:t>
            </w:r>
          </w:p>
        </w:tc>
        <w:tc>
          <w:tcPr>
            <w:tcW w:w="125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48,73</w:t>
            </w:r>
          </w:p>
        </w:tc>
        <w:tc>
          <w:tcPr>
            <w:tcW w:w="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1,5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1,5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1,5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1,5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1,5</w:t>
            </w:r>
          </w:p>
        </w:tc>
        <w:tc>
          <w:tcPr>
            <w:tcW w:w="1634"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 elektrikas</w:t>
            </w:r>
          </w:p>
        </w:tc>
      </w:tr>
      <w:tr w:rsidR="004E29B2" w:rsidRPr="0086063F" w:rsidTr="004E29B2">
        <w:trPr>
          <w:trHeight w:val="300"/>
        </w:trPr>
        <w:tc>
          <w:tcPr>
            <w:tcW w:w="2127" w:type="dxa"/>
            <w:vMerge/>
            <w:tcBorders>
              <w:left w:val="single" w:sz="4" w:space="0" w:color="auto"/>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p>
        </w:tc>
        <w:tc>
          <w:tcPr>
            <w:tcW w:w="1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25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634"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0.5 valytojas</w:t>
            </w:r>
          </w:p>
        </w:tc>
      </w:tr>
      <w:tr w:rsidR="004E29B2" w:rsidRPr="0086063F" w:rsidTr="007B238F">
        <w:trPr>
          <w:trHeight w:val="300"/>
        </w:trPr>
        <w:tc>
          <w:tcPr>
            <w:tcW w:w="2127" w:type="dxa"/>
            <w:vMerge w:val="restart"/>
            <w:tcBorders>
              <w:top w:val="nil"/>
              <w:left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Laibgalių skyrius</w:t>
            </w:r>
          </w:p>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9</w:t>
            </w:r>
          </w:p>
        </w:tc>
        <w:tc>
          <w:tcPr>
            <w:tcW w:w="125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8,75</w:t>
            </w:r>
          </w:p>
        </w:tc>
        <w:tc>
          <w:tcPr>
            <w:tcW w:w="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0,25</w:t>
            </w:r>
          </w:p>
        </w:tc>
        <w:tc>
          <w:tcPr>
            <w:tcW w:w="1634"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0.2 valytoja</w:t>
            </w:r>
          </w:p>
        </w:tc>
      </w:tr>
      <w:tr w:rsidR="004E29B2" w:rsidRPr="0086063F" w:rsidTr="007B238F">
        <w:trPr>
          <w:trHeight w:val="300"/>
        </w:trPr>
        <w:tc>
          <w:tcPr>
            <w:tcW w:w="2127" w:type="dxa"/>
            <w:vMerge/>
            <w:tcBorders>
              <w:left w:val="single" w:sz="4" w:space="0" w:color="auto"/>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p>
        </w:tc>
        <w:tc>
          <w:tcPr>
            <w:tcW w:w="1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25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634" w:type="dxa"/>
            <w:tcBorders>
              <w:top w:val="nil"/>
              <w:left w:val="nil"/>
              <w:bottom w:val="single" w:sz="4" w:space="0" w:color="auto"/>
              <w:right w:val="single" w:sz="4" w:space="0" w:color="auto"/>
            </w:tcBorders>
            <w:shd w:val="clear" w:color="auto" w:fill="auto"/>
            <w:noWrap/>
            <w:vAlign w:val="bottom"/>
            <w:hideMark/>
          </w:tcPr>
          <w:p w:rsidR="004E29B2" w:rsidRPr="0086063F" w:rsidRDefault="004E29B2" w:rsidP="0086063F">
            <w:pPr>
              <w:pStyle w:val="Betarp"/>
              <w:jc w:val="both"/>
              <w:rPr>
                <w:rFonts w:ascii="Times New Roman" w:hAnsi="Times New Roman"/>
                <w:bCs/>
                <w:sz w:val="24"/>
                <w:szCs w:val="24"/>
              </w:rPr>
            </w:pPr>
            <w:r w:rsidRPr="0086063F">
              <w:rPr>
                <w:rFonts w:ascii="Times New Roman" w:hAnsi="Times New Roman"/>
                <w:bCs/>
                <w:sz w:val="24"/>
                <w:szCs w:val="24"/>
              </w:rPr>
              <w:t>0.05 skalbėja</w:t>
            </w:r>
          </w:p>
        </w:tc>
      </w:tr>
      <w:tr w:rsidR="0086063F" w:rsidRPr="0086063F" w:rsidTr="004E29B2">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Kriaunų skyrius</w:t>
            </w:r>
          </w:p>
        </w:tc>
        <w:tc>
          <w:tcPr>
            <w:tcW w:w="1680"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13,39</w:t>
            </w:r>
          </w:p>
        </w:tc>
        <w:tc>
          <w:tcPr>
            <w:tcW w:w="1256"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13,39</w:t>
            </w:r>
          </w:p>
        </w:tc>
        <w:tc>
          <w:tcPr>
            <w:tcW w:w="680"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nėra</w:t>
            </w:r>
          </w:p>
        </w:tc>
        <w:tc>
          <w:tcPr>
            <w:tcW w:w="636"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w:t>
            </w:r>
          </w:p>
        </w:tc>
        <w:tc>
          <w:tcPr>
            <w:tcW w:w="1634" w:type="dxa"/>
            <w:tcBorders>
              <w:top w:val="nil"/>
              <w:left w:val="nil"/>
              <w:bottom w:val="single" w:sz="4" w:space="0" w:color="auto"/>
              <w:right w:val="single" w:sz="4" w:space="0" w:color="auto"/>
            </w:tcBorders>
            <w:shd w:val="clear" w:color="auto" w:fill="auto"/>
            <w:noWrap/>
            <w:vAlign w:val="bottom"/>
            <w:hideMark/>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w:t>
            </w:r>
          </w:p>
        </w:tc>
      </w:tr>
    </w:tbl>
    <w:p w:rsidR="0086063F" w:rsidRPr="0086063F" w:rsidRDefault="0086063F" w:rsidP="0086063F">
      <w:pPr>
        <w:pStyle w:val="Betarp"/>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536"/>
      </w:tblGrid>
      <w:tr w:rsidR="0086063F" w:rsidRPr="0086063F" w:rsidTr="007B238F">
        <w:tc>
          <w:tcPr>
            <w:tcW w:w="9747" w:type="dxa"/>
            <w:gridSpan w:val="6"/>
          </w:tcPr>
          <w:p w:rsidR="0086063F" w:rsidRPr="00662050" w:rsidRDefault="0086063F" w:rsidP="00662050">
            <w:pPr>
              <w:pStyle w:val="Betarp"/>
              <w:jc w:val="center"/>
              <w:rPr>
                <w:rFonts w:ascii="Times New Roman" w:hAnsi="Times New Roman"/>
                <w:sz w:val="24"/>
                <w:szCs w:val="24"/>
              </w:rPr>
            </w:pPr>
            <w:r w:rsidRPr="00662050">
              <w:rPr>
                <w:rFonts w:ascii="Times New Roman" w:hAnsi="Times New Roman"/>
                <w:sz w:val="24"/>
                <w:szCs w:val="24"/>
              </w:rPr>
              <w:t>Mokytojų skaičius</w:t>
            </w:r>
          </w:p>
        </w:tc>
      </w:tr>
      <w:tr w:rsidR="0086063F" w:rsidRPr="0086063F" w:rsidTr="007B238F">
        <w:tc>
          <w:tcPr>
            <w:tcW w:w="1642" w:type="dxa"/>
          </w:tcPr>
          <w:p w:rsidR="0086063F" w:rsidRPr="0086063F" w:rsidRDefault="0086063F" w:rsidP="001C70B2">
            <w:pPr>
              <w:pStyle w:val="Betarp"/>
              <w:rPr>
                <w:rFonts w:ascii="Times New Roman" w:hAnsi="Times New Roman"/>
                <w:sz w:val="24"/>
                <w:szCs w:val="24"/>
              </w:rPr>
            </w:pPr>
            <w:r w:rsidRPr="0086063F">
              <w:rPr>
                <w:rFonts w:ascii="Times New Roman" w:hAnsi="Times New Roman"/>
                <w:sz w:val="24"/>
                <w:szCs w:val="24"/>
              </w:rPr>
              <w:t>Iš viso mokytojų</w:t>
            </w:r>
          </w:p>
        </w:tc>
        <w:tc>
          <w:tcPr>
            <w:tcW w:w="1642"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Atestuoti mokytojai</w:t>
            </w:r>
          </w:p>
        </w:tc>
        <w:tc>
          <w:tcPr>
            <w:tcW w:w="1642"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Vyresnieji mokytojai</w:t>
            </w:r>
          </w:p>
        </w:tc>
        <w:tc>
          <w:tcPr>
            <w:tcW w:w="1642"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Mokytojai metodininkai</w:t>
            </w:r>
          </w:p>
        </w:tc>
        <w:tc>
          <w:tcPr>
            <w:tcW w:w="1643"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Mokytojai ekspertai</w:t>
            </w:r>
          </w:p>
        </w:tc>
        <w:tc>
          <w:tcPr>
            <w:tcW w:w="1536"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Trūko mokytojų </w:t>
            </w:r>
          </w:p>
        </w:tc>
      </w:tr>
      <w:tr w:rsidR="0086063F" w:rsidRPr="0086063F" w:rsidTr="007B238F">
        <w:tc>
          <w:tcPr>
            <w:tcW w:w="1642"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46</w:t>
            </w:r>
          </w:p>
        </w:tc>
        <w:tc>
          <w:tcPr>
            <w:tcW w:w="1642"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44</w:t>
            </w:r>
          </w:p>
        </w:tc>
        <w:tc>
          <w:tcPr>
            <w:tcW w:w="1642"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14</w:t>
            </w:r>
          </w:p>
        </w:tc>
        <w:tc>
          <w:tcPr>
            <w:tcW w:w="1642"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30</w:t>
            </w:r>
          </w:p>
        </w:tc>
        <w:tc>
          <w:tcPr>
            <w:tcW w:w="1643"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w:t>
            </w:r>
          </w:p>
        </w:tc>
        <w:tc>
          <w:tcPr>
            <w:tcW w:w="1536"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w:t>
            </w:r>
          </w:p>
        </w:tc>
      </w:tr>
    </w:tbl>
    <w:p w:rsidR="0086063F" w:rsidRPr="0086063F" w:rsidRDefault="0086063F" w:rsidP="0086063F">
      <w:pPr>
        <w:pStyle w:val="Betarp"/>
        <w:jc w:val="both"/>
        <w:rPr>
          <w:rFonts w:ascii="Times New Roman" w:hAnsi="Times New Roman"/>
          <w:b/>
          <w:bCs/>
          <w:sz w:val="24"/>
          <w:szCs w:val="24"/>
        </w:rPr>
      </w:pPr>
    </w:p>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Mokyklos vadovai 2019 m.</w:t>
      </w:r>
    </w:p>
    <w:p w:rsidR="0086063F" w:rsidRPr="0086063F" w:rsidRDefault="0086063F" w:rsidP="0086063F">
      <w:pPr>
        <w:pStyle w:val="Betarp"/>
        <w:jc w:val="both"/>
        <w:rPr>
          <w:rFonts w:ascii="Times New Roman" w:hAnsi="Times New Roman"/>
          <w:bCs/>
          <w:color w:val="FF000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86063F" w:rsidRPr="0086063F" w:rsidTr="007B238F">
        <w:trPr>
          <w:trHeight w:val="87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Pareigybė</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Kvalifikacijos tobulinimas  2019 m. </w:t>
            </w:r>
          </w:p>
        </w:tc>
      </w:tr>
      <w:tr w:rsidR="0086063F" w:rsidRPr="0086063F" w:rsidTr="007B238F">
        <w:trPr>
          <w:trHeight w:val="87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Direktorius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Vertinimas ir įsivertinimas mokyklos veiklos kokybei,  a</w:t>
            </w:r>
            <w:r w:rsidR="005B2A7E">
              <w:rPr>
                <w:rFonts w:ascii="Times New Roman" w:hAnsi="Times New Roman"/>
                <w:sz w:val="24"/>
                <w:szCs w:val="24"/>
              </w:rPr>
              <w:t>smeninis veiksmingumas</w:t>
            </w:r>
            <w:r w:rsidRPr="0086063F">
              <w:rPr>
                <w:rFonts w:ascii="Times New Roman" w:hAnsi="Times New Roman"/>
                <w:sz w:val="24"/>
                <w:szCs w:val="24"/>
              </w:rPr>
              <w:t xml:space="preserve"> (83 ak. val.)</w:t>
            </w:r>
            <w:r w:rsidR="005B2A7E">
              <w:rPr>
                <w:rFonts w:ascii="Times New Roman" w:hAnsi="Times New Roman"/>
                <w:sz w:val="24"/>
                <w:szCs w:val="24"/>
              </w:rPr>
              <w:t>.</w:t>
            </w:r>
          </w:p>
        </w:tc>
      </w:tr>
      <w:tr w:rsidR="0086063F" w:rsidRPr="0086063F" w:rsidTr="007B238F">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Direktoriaus pavaduotoja</w:t>
            </w:r>
            <w:r w:rsidR="001C70B2">
              <w:rPr>
                <w:rFonts w:ascii="Times New Roman" w:hAnsi="Times New Roman"/>
                <w:sz w:val="24"/>
                <w:szCs w:val="24"/>
              </w:rPr>
              <w:t>s</w:t>
            </w:r>
            <w:r w:rsidRPr="0086063F">
              <w:rPr>
                <w:rFonts w:ascii="Times New Roman" w:hAnsi="Times New Roman"/>
                <w:sz w:val="24"/>
                <w:szCs w:val="24"/>
              </w:rPr>
              <w:t xml:space="preserve"> ugdymui</w:t>
            </w:r>
          </w:p>
        </w:tc>
        <w:tc>
          <w:tcPr>
            <w:tcW w:w="7654" w:type="dxa"/>
            <w:tcBorders>
              <w:top w:val="single" w:sz="4" w:space="0" w:color="auto"/>
              <w:left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Socialinių ir emocinių kompetencijų ugdymas, pedagoginio personalo veiksmingumo didinimo priemonės (91 ak. </w:t>
            </w:r>
            <w:r w:rsidR="005B2A7E">
              <w:rPr>
                <w:rFonts w:ascii="Times New Roman" w:hAnsi="Times New Roman"/>
                <w:sz w:val="24"/>
                <w:szCs w:val="24"/>
              </w:rPr>
              <w:t xml:space="preserve"> </w:t>
            </w:r>
            <w:proofErr w:type="spellStart"/>
            <w:r w:rsidRPr="0086063F">
              <w:rPr>
                <w:rFonts w:ascii="Times New Roman" w:hAnsi="Times New Roman"/>
                <w:sz w:val="24"/>
                <w:szCs w:val="24"/>
              </w:rPr>
              <w:t>val</w:t>
            </w:r>
            <w:proofErr w:type="spellEnd"/>
            <w:r w:rsidRPr="0086063F">
              <w:rPr>
                <w:rFonts w:ascii="Times New Roman" w:hAnsi="Times New Roman"/>
                <w:sz w:val="24"/>
                <w:szCs w:val="24"/>
              </w:rPr>
              <w:t>)</w:t>
            </w:r>
            <w:r w:rsidR="005B2A7E">
              <w:rPr>
                <w:rFonts w:ascii="Times New Roman" w:hAnsi="Times New Roman"/>
                <w:sz w:val="24"/>
                <w:szCs w:val="24"/>
              </w:rPr>
              <w:t>.</w:t>
            </w:r>
          </w:p>
        </w:tc>
      </w:tr>
      <w:tr w:rsidR="0086063F" w:rsidRPr="0086063F" w:rsidTr="007B238F">
        <w:trPr>
          <w:trHeight w:val="27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Direktoriaus pavaduotoja</w:t>
            </w:r>
            <w:r w:rsidR="001C70B2">
              <w:rPr>
                <w:rFonts w:ascii="Times New Roman" w:hAnsi="Times New Roman"/>
                <w:sz w:val="24"/>
                <w:szCs w:val="24"/>
              </w:rPr>
              <w:t>s</w:t>
            </w:r>
            <w:r w:rsidRPr="0086063F">
              <w:rPr>
                <w:rFonts w:ascii="Times New Roman" w:hAnsi="Times New Roman"/>
                <w:sz w:val="24"/>
                <w:szCs w:val="24"/>
              </w:rPr>
              <w:t xml:space="preserve"> ugdymui</w:t>
            </w:r>
          </w:p>
        </w:tc>
        <w:tc>
          <w:tcPr>
            <w:tcW w:w="7654" w:type="dxa"/>
            <w:tcBorders>
              <w:left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color w:val="339966"/>
                <w:sz w:val="24"/>
                <w:szCs w:val="24"/>
              </w:rPr>
            </w:pPr>
            <w:r w:rsidRPr="0086063F">
              <w:rPr>
                <w:rFonts w:ascii="Times New Roman" w:hAnsi="Times New Roman"/>
                <w:sz w:val="24"/>
                <w:szCs w:val="24"/>
              </w:rPr>
              <w:t>Socialinių ir emocinių kompetencijų ugdymas, pedagoginio personalo veiksmingumo didinimo priemonės (100 ak.</w:t>
            </w:r>
            <w:r w:rsidR="005B2A7E">
              <w:rPr>
                <w:rFonts w:ascii="Times New Roman" w:hAnsi="Times New Roman"/>
                <w:sz w:val="24"/>
                <w:szCs w:val="24"/>
              </w:rPr>
              <w:t xml:space="preserve"> val.</w:t>
            </w:r>
            <w:r w:rsidRPr="0086063F">
              <w:rPr>
                <w:rFonts w:ascii="Times New Roman" w:hAnsi="Times New Roman"/>
                <w:sz w:val="24"/>
                <w:szCs w:val="24"/>
              </w:rPr>
              <w:t>)</w:t>
            </w:r>
            <w:r w:rsidR="005B2A7E">
              <w:rPr>
                <w:rFonts w:ascii="Times New Roman" w:hAnsi="Times New Roman"/>
                <w:sz w:val="24"/>
                <w:szCs w:val="24"/>
              </w:rPr>
              <w:t>.</w:t>
            </w:r>
          </w:p>
        </w:tc>
      </w:tr>
      <w:tr w:rsidR="0086063F" w:rsidRPr="0086063F" w:rsidTr="007B238F">
        <w:trPr>
          <w:trHeight w:val="27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Direktoriaus pavaduotoja</w:t>
            </w:r>
            <w:r w:rsidR="001C70B2">
              <w:rPr>
                <w:rFonts w:ascii="Times New Roman" w:hAnsi="Times New Roman"/>
                <w:sz w:val="24"/>
                <w:szCs w:val="24"/>
              </w:rPr>
              <w:t>s</w:t>
            </w:r>
            <w:r w:rsidRPr="0086063F">
              <w:rPr>
                <w:rFonts w:ascii="Times New Roman" w:hAnsi="Times New Roman"/>
                <w:sz w:val="24"/>
                <w:szCs w:val="24"/>
              </w:rPr>
              <w:t xml:space="preserve"> ugdymui</w:t>
            </w:r>
          </w:p>
        </w:tc>
        <w:tc>
          <w:tcPr>
            <w:tcW w:w="7654" w:type="dxa"/>
            <w:tcBorders>
              <w:left w:val="single" w:sz="4" w:space="0" w:color="auto"/>
              <w:bottom w:val="single" w:sz="4" w:space="0" w:color="auto"/>
              <w:right w:val="single" w:sz="4" w:space="0" w:color="auto"/>
            </w:tcBorders>
            <w:shd w:val="clear" w:color="auto" w:fill="auto"/>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Pedagoginio personalo veiksmingumo didinimo priemonės, mokinio refleksija, pažang</w:t>
            </w:r>
            <w:r w:rsidR="00E32097">
              <w:rPr>
                <w:rFonts w:ascii="Times New Roman" w:hAnsi="Times New Roman"/>
                <w:sz w:val="24"/>
                <w:szCs w:val="24"/>
              </w:rPr>
              <w:t>os ir lūkesčių įsivertinimas (</w:t>
            </w:r>
            <w:r w:rsidRPr="0086063F">
              <w:rPr>
                <w:rFonts w:ascii="Times New Roman" w:hAnsi="Times New Roman"/>
                <w:sz w:val="24"/>
                <w:szCs w:val="24"/>
              </w:rPr>
              <w:t>41 ak. val</w:t>
            </w:r>
            <w:r w:rsidR="005B2A7E">
              <w:rPr>
                <w:rFonts w:ascii="Times New Roman" w:hAnsi="Times New Roman"/>
                <w:sz w:val="24"/>
                <w:szCs w:val="24"/>
              </w:rPr>
              <w:t>.</w:t>
            </w:r>
            <w:r w:rsidRPr="0086063F">
              <w:rPr>
                <w:rFonts w:ascii="Times New Roman" w:hAnsi="Times New Roman"/>
                <w:sz w:val="24"/>
                <w:szCs w:val="24"/>
              </w:rPr>
              <w:t>)</w:t>
            </w:r>
            <w:r w:rsidR="005B2A7E">
              <w:rPr>
                <w:rFonts w:ascii="Times New Roman" w:hAnsi="Times New Roman"/>
                <w:sz w:val="24"/>
                <w:szCs w:val="24"/>
              </w:rPr>
              <w:t>.</w:t>
            </w:r>
          </w:p>
        </w:tc>
      </w:tr>
    </w:tbl>
    <w:p w:rsidR="0086063F" w:rsidRPr="0086063F" w:rsidRDefault="0086063F" w:rsidP="0086063F">
      <w:pPr>
        <w:pStyle w:val="Betarp"/>
        <w:jc w:val="both"/>
        <w:rPr>
          <w:rFonts w:ascii="Times New Roman" w:hAnsi="Times New Roman"/>
          <w:b/>
          <w:bCs/>
          <w:sz w:val="24"/>
          <w:szCs w:val="24"/>
        </w:rPr>
      </w:pPr>
    </w:p>
    <w:p w:rsidR="0086063F" w:rsidRPr="00662050" w:rsidRDefault="00662050" w:rsidP="0086063F">
      <w:pPr>
        <w:pStyle w:val="Betarp"/>
        <w:jc w:val="both"/>
        <w:rPr>
          <w:rFonts w:ascii="Times New Roman" w:hAnsi="Times New Roman"/>
          <w:b/>
          <w:bCs/>
          <w:sz w:val="24"/>
          <w:szCs w:val="24"/>
        </w:rPr>
      </w:pPr>
      <w:r>
        <w:rPr>
          <w:rFonts w:ascii="Times New Roman" w:hAnsi="Times New Roman"/>
          <w:b/>
          <w:bCs/>
          <w:sz w:val="24"/>
          <w:szCs w:val="24"/>
        </w:rPr>
        <w:t>Reikšmingiausi vadybinės veiklos pasiekimai</w:t>
      </w:r>
      <w:r w:rsidR="0086063F" w:rsidRPr="00662050">
        <w:rPr>
          <w:rFonts w:ascii="Times New Roman" w:hAnsi="Times New Roman"/>
          <w:b/>
          <w:sz w:val="24"/>
          <w:szCs w:val="24"/>
        </w:rPr>
        <w:t xml:space="preserve"> </w:t>
      </w:r>
      <w:r w:rsidR="0086063F" w:rsidRPr="00662050">
        <w:rPr>
          <w:rFonts w:ascii="Times New Roman" w:hAnsi="Times New Roman"/>
          <w:b/>
          <w:bCs/>
          <w:sz w:val="24"/>
          <w:szCs w:val="24"/>
        </w:rPr>
        <w:t xml:space="preserve">2019 m. </w:t>
      </w:r>
    </w:p>
    <w:p w:rsidR="0086063F" w:rsidRPr="0086063F" w:rsidRDefault="0086063F" w:rsidP="00662050">
      <w:pPr>
        <w:pStyle w:val="Betarp"/>
        <w:ind w:firstLine="851"/>
        <w:jc w:val="both"/>
        <w:rPr>
          <w:rFonts w:ascii="Times New Roman" w:hAnsi="Times New Roman"/>
          <w:bCs/>
          <w:sz w:val="24"/>
          <w:szCs w:val="24"/>
        </w:rPr>
      </w:pPr>
      <w:r w:rsidRPr="0086063F">
        <w:rPr>
          <w:rFonts w:ascii="Times New Roman" w:hAnsi="Times New Roman"/>
          <w:sz w:val="24"/>
          <w:szCs w:val="24"/>
        </w:rPr>
        <w:t xml:space="preserve">Pedagoginio personalo veiksmingumo didinimas. Daugiau mokyklos bendruomenės narių įvairiais lygmenimis sėkmingai įsitraukė į planavimą. Motyvuotai deleguoti darbai ir pagal galimybę bei išteklius skatinami mokytojai dalyvauti </w:t>
      </w:r>
      <w:r w:rsidR="002806AC">
        <w:rPr>
          <w:rFonts w:ascii="Times New Roman" w:hAnsi="Times New Roman"/>
          <w:sz w:val="24"/>
          <w:szCs w:val="24"/>
        </w:rPr>
        <w:t>bendruomenės veikloje.</w:t>
      </w:r>
      <w:r w:rsidRPr="0086063F">
        <w:rPr>
          <w:rFonts w:ascii="Times New Roman" w:hAnsi="Times New Roman"/>
          <w:sz w:val="24"/>
          <w:szCs w:val="24"/>
        </w:rPr>
        <w:t xml:space="preserve"> Bendradarbiavimas su tėvais.</w:t>
      </w:r>
    </w:p>
    <w:p w:rsidR="0086063F" w:rsidRPr="0086063F" w:rsidRDefault="0086063F" w:rsidP="0086063F">
      <w:pPr>
        <w:pStyle w:val="Betarp"/>
        <w:jc w:val="both"/>
        <w:rPr>
          <w:rFonts w:ascii="Times New Roman" w:hAnsi="Times New Roman"/>
          <w:bCs/>
          <w:i/>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Mokytojų  pasiskirstymas pagal amžių</w:t>
      </w:r>
    </w:p>
    <w:p w:rsidR="0086063F" w:rsidRPr="0086063F" w:rsidRDefault="0086063F" w:rsidP="0086063F">
      <w:pPr>
        <w:pStyle w:val="Betarp"/>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41"/>
        <w:gridCol w:w="1693"/>
        <w:gridCol w:w="1685"/>
        <w:gridCol w:w="1444"/>
        <w:gridCol w:w="1842"/>
      </w:tblGrid>
      <w:tr w:rsidR="0086063F" w:rsidRPr="0086063F" w:rsidTr="007B238F">
        <w:tc>
          <w:tcPr>
            <w:tcW w:w="113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Amžius</w:t>
            </w:r>
          </w:p>
        </w:tc>
        <w:tc>
          <w:tcPr>
            <w:tcW w:w="1841"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20–30 m.</w:t>
            </w:r>
          </w:p>
        </w:tc>
        <w:tc>
          <w:tcPr>
            <w:tcW w:w="169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31–40 m.</w:t>
            </w:r>
          </w:p>
        </w:tc>
        <w:tc>
          <w:tcPr>
            <w:tcW w:w="1685"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41–50 m.</w:t>
            </w:r>
          </w:p>
        </w:tc>
        <w:tc>
          <w:tcPr>
            <w:tcW w:w="14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51–60 m.</w:t>
            </w:r>
          </w:p>
        </w:tc>
        <w:tc>
          <w:tcPr>
            <w:tcW w:w="1842"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61 m. ir vyresni</w:t>
            </w:r>
          </w:p>
        </w:tc>
      </w:tr>
      <w:tr w:rsidR="0086063F" w:rsidRPr="0086063F" w:rsidTr="007B238F">
        <w:tc>
          <w:tcPr>
            <w:tcW w:w="113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Mokytojų  skaičius</w:t>
            </w:r>
          </w:p>
        </w:tc>
        <w:tc>
          <w:tcPr>
            <w:tcW w:w="1841"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w:t>
            </w:r>
          </w:p>
        </w:tc>
        <w:tc>
          <w:tcPr>
            <w:tcW w:w="1693"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5</w:t>
            </w:r>
          </w:p>
        </w:tc>
        <w:tc>
          <w:tcPr>
            <w:tcW w:w="1685"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17</w:t>
            </w:r>
          </w:p>
        </w:tc>
        <w:tc>
          <w:tcPr>
            <w:tcW w:w="1444"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28</w:t>
            </w:r>
          </w:p>
        </w:tc>
        <w:tc>
          <w:tcPr>
            <w:tcW w:w="184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4</w:t>
            </w:r>
          </w:p>
        </w:tc>
      </w:tr>
    </w:tbl>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 xml:space="preserve"> </w:t>
      </w:r>
    </w:p>
    <w:p w:rsidR="0086063F" w:rsidRPr="00662050" w:rsidRDefault="0086063F" w:rsidP="0086063F">
      <w:pPr>
        <w:pStyle w:val="Betarp"/>
        <w:jc w:val="both"/>
        <w:rPr>
          <w:rFonts w:ascii="Times New Roman" w:hAnsi="Times New Roman"/>
          <w:b/>
          <w:bCs/>
          <w:sz w:val="24"/>
          <w:szCs w:val="24"/>
        </w:rPr>
      </w:pPr>
      <w:r w:rsidRPr="00662050">
        <w:rPr>
          <w:rFonts w:ascii="Times New Roman" w:hAnsi="Times New Roman"/>
          <w:b/>
          <w:bCs/>
          <w:sz w:val="24"/>
          <w:szCs w:val="24"/>
        </w:rPr>
        <w:t>Mokytojų kvalifikacijos tobulinimo prioritetai 2019 m.</w:t>
      </w:r>
    </w:p>
    <w:p w:rsidR="0086063F" w:rsidRPr="0086063F" w:rsidRDefault="0086063F" w:rsidP="0086063F">
      <w:pPr>
        <w:pStyle w:val="Betarp"/>
        <w:jc w:val="both"/>
        <w:rPr>
          <w:rFonts w:ascii="Times New Roman" w:hAnsi="Times New Roman"/>
          <w:bCs/>
          <w:sz w:val="24"/>
          <w:szCs w:val="24"/>
        </w:rPr>
      </w:pPr>
    </w:p>
    <w:p w:rsidR="0086063F" w:rsidRPr="0086063F" w:rsidRDefault="0086063F" w:rsidP="00662050">
      <w:pPr>
        <w:pStyle w:val="Betarp"/>
        <w:ind w:firstLine="851"/>
        <w:jc w:val="both"/>
        <w:rPr>
          <w:rFonts w:ascii="Times New Roman" w:hAnsi="Times New Roman"/>
          <w:bCs/>
          <w:sz w:val="24"/>
          <w:szCs w:val="24"/>
        </w:rPr>
      </w:pPr>
      <w:r w:rsidRPr="0086063F">
        <w:rPr>
          <w:rFonts w:ascii="Times New Roman" w:hAnsi="Times New Roman"/>
          <w:bCs/>
          <w:sz w:val="24"/>
          <w:szCs w:val="24"/>
        </w:rPr>
        <w:t>Individuali mokinio pažanga: pažinimas, stebėjimas, vertinimas, skatinimas – akcentuoja kokybiniams mokinio ugdymo pokyčiams svarbiausius dalykus.</w:t>
      </w:r>
    </w:p>
    <w:p w:rsidR="0086063F" w:rsidRPr="0086063F" w:rsidRDefault="0086063F" w:rsidP="00662050">
      <w:pPr>
        <w:pStyle w:val="Betarp"/>
        <w:ind w:firstLine="851"/>
        <w:jc w:val="both"/>
        <w:rPr>
          <w:rFonts w:ascii="Times New Roman" w:hAnsi="Times New Roman"/>
          <w:bCs/>
          <w:sz w:val="24"/>
          <w:szCs w:val="24"/>
        </w:rPr>
      </w:pPr>
      <w:r w:rsidRPr="0086063F">
        <w:rPr>
          <w:rFonts w:ascii="Times New Roman" w:hAnsi="Times New Roman"/>
          <w:bCs/>
          <w:sz w:val="24"/>
          <w:szCs w:val="24"/>
        </w:rPr>
        <w:t>Pedagoginių darbuotojų bendrųjų ir dalykinių kompetencijų tobulinimas – profesinis pedagogų skaitmeninis raštingumas, bendravimo ir bendradarbiavimo kompetencijos, dalykinės kompetencijos, susijusios su ugdymo turinio kaita.</w:t>
      </w:r>
    </w:p>
    <w:p w:rsidR="0086063F" w:rsidRPr="0086063F" w:rsidRDefault="0086063F" w:rsidP="0086063F">
      <w:pPr>
        <w:pStyle w:val="Betarp"/>
        <w:jc w:val="both"/>
        <w:rPr>
          <w:rFonts w:ascii="Times New Roman" w:hAnsi="Times New Roman"/>
          <w:b/>
          <w:bCs/>
          <w:sz w:val="24"/>
          <w:szCs w:val="24"/>
        </w:rPr>
      </w:pPr>
    </w:p>
    <w:p w:rsidR="0086063F" w:rsidRPr="00662050" w:rsidRDefault="0086063F" w:rsidP="0086063F">
      <w:pPr>
        <w:pStyle w:val="Betarp"/>
        <w:jc w:val="both"/>
        <w:rPr>
          <w:rFonts w:ascii="Times New Roman" w:hAnsi="Times New Roman"/>
          <w:b/>
          <w:bCs/>
          <w:sz w:val="24"/>
          <w:szCs w:val="24"/>
        </w:rPr>
      </w:pPr>
      <w:r w:rsidRPr="00662050">
        <w:rPr>
          <w:rFonts w:ascii="Times New Roman" w:hAnsi="Times New Roman"/>
          <w:b/>
          <w:bCs/>
          <w:sz w:val="24"/>
          <w:szCs w:val="24"/>
        </w:rPr>
        <w:t xml:space="preserve">Reikšmingiausi pedagoginės veiklos pasiekimai 2019 m. </w:t>
      </w:r>
    </w:p>
    <w:p w:rsidR="0086063F" w:rsidRPr="0086063F" w:rsidRDefault="0086063F" w:rsidP="0086063F">
      <w:pPr>
        <w:pStyle w:val="Betarp"/>
        <w:jc w:val="both"/>
        <w:rPr>
          <w:rFonts w:ascii="Times New Roman" w:hAnsi="Times New Roman"/>
          <w:bCs/>
          <w:sz w:val="24"/>
          <w:szCs w:val="24"/>
        </w:rPr>
      </w:pPr>
    </w:p>
    <w:p w:rsidR="0086063F" w:rsidRPr="0086063F" w:rsidRDefault="0086063F" w:rsidP="008C0097">
      <w:pPr>
        <w:pStyle w:val="Betarp"/>
        <w:ind w:firstLine="851"/>
        <w:jc w:val="both"/>
        <w:rPr>
          <w:rFonts w:ascii="Times New Roman" w:hAnsi="Times New Roman"/>
          <w:sz w:val="24"/>
          <w:szCs w:val="24"/>
        </w:rPr>
      </w:pPr>
      <w:r w:rsidRPr="0086063F">
        <w:rPr>
          <w:rFonts w:ascii="Times New Roman" w:hAnsi="Times New Roman"/>
          <w:sz w:val="24"/>
          <w:szCs w:val="24"/>
        </w:rPr>
        <w:t xml:space="preserve">Įgyvendinti 5 </w:t>
      </w:r>
      <w:proofErr w:type="spellStart"/>
      <w:r w:rsidRPr="0086063F">
        <w:rPr>
          <w:rFonts w:ascii="Times New Roman" w:hAnsi="Times New Roman"/>
          <w:sz w:val="24"/>
          <w:szCs w:val="24"/>
        </w:rPr>
        <w:t>eTwinning</w:t>
      </w:r>
      <w:proofErr w:type="spellEnd"/>
      <w:r w:rsidRPr="0086063F">
        <w:rPr>
          <w:rFonts w:ascii="Times New Roman" w:hAnsi="Times New Roman"/>
          <w:sz w:val="24"/>
          <w:szCs w:val="24"/>
        </w:rPr>
        <w:t xml:space="preserve"> projektai, įgytas Aktyvios mokyklos statusas, Nacionalinis projektas ,,</w:t>
      </w:r>
      <w:proofErr w:type="spellStart"/>
      <w:r w:rsidRPr="0086063F">
        <w:rPr>
          <w:rFonts w:ascii="Times New Roman" w:hAnsi="Times New Roman"/>
          <w:sz w:val="24"/>
          <w:szCs w:val="24"/>
        </w:rPr>
        <w:t>Sveikatiada</w:t>
      </w:r>
      <w:proofErr w:type="spellEnd"/>
      <w:r w:rsidRPr="0086063F">
        <w:rPr>
          <w:rFonts w:ascii="Times New Roman" w:hAnsi="Times New Roman"/>
          <w:sz w:val="24"/>
          <w:szCs w:val="24"/>
        </w:rPr>
        <w:t>“, Respublikinis projektas ,,</w:t>
      </w:r>
      <w:proofErr w:type="spellStart"/>
      <w:r w:rsidRPr="0086063F">
        <w:rPr>
          <w:rFonts w:ascii="Times New Roman" w:hAnsi="Times New Roman"/>
          <w:sz w:val="24"/>
          <w:szCs w:val="24"/>
        </w:rPr>
        <w:t>Kompiuteriukų</w:t>
      </w:r>
      <w:proofErr w:type="spellEnd"/>
      <w:r w:rsidRPr="0086063F">
        <w:rPr>
          <w:rFonts w:ascii="Times New Roman" w:hAnsi="Times New Roman"/>
          <w:sz w:val="24"/>
          <w:szCs w:val="24"/>
        </w:rPr>
        <w:t xml:space="preserve"> ralis“, Respublikinis projektas ,,Gaminu ir valgau sveikai“, projektas ,,Neformaliojo vaikų švietimo paslaugų plėtra“, „ERASMUS+KA1“ projektas ,,Mokinių motyvaciją skatinantys metodai, integruojant anglų kalbos ir kitų dalykų mokymą“. </w:t>
      </w:r>
    </w:p>
    <w:p w:rsidR="0086063F" w:rsidRDefault="002806AC" w:rsidP="008C0097">
      <w:pPr>
        <w:pStyle w:val="Betarp"/>
        <w:ind w:firstLine="851"/>
        <w:jc w:val="both"/>
        <w:rPr>
          <w:rFonts w:ascii="Times New Roman" w:hAnsi="Times New Roman"/>
          <w:sz w:val="24"/>
          <w:szCs w:val="24"/>
          <w:lang w:eastAsia="lt-LT"/>
        </w:rPr>
      </w:pPr>
      <w:r>
        <w:rPr>
          <w:rFonts w:ascii="Times New Roman" w:hAnsi="Times New Roman"/>
          <w:sz w:val="24"/>
          <w:szCs w:val="24"/>
          <w:lang w:eastAsia="lt-LT"/>
        </w:rPr>
        <w:t>2018</w:t>
      </w:r>
      <w:r w:rsidRPr="0086063F">
        <w:rPr>
          <w:rFonts w:ascii="Times New Roman" w:hAnsi="Times New Roman"/>
          <w:bCs/>
          <w:sz w:val="24"/>
          <w:szCs w:val="24"/>
        </w:rPr>
        <w:t>–</w:t>
      </w:r>
      <w:r w:rsidR="0086063F" w:rsidRPr="0086063F">
        <w:rPr>
          <w:rFonts w:ascii="Times New Roman" w:hAnsi="Times New Roman"/>
          <w:sz w:val="24"/>
          <w:szCs w:val="24"/>
          <w:lang w:eastAsia="lt-LT"/>
        </w:rPr>
        <w:t>2019 m.</w:t>
      </w:r>
      <w:r>
        <w:rPr>
          <w:rFonts w:ascii="Times New Roman" w:hAnsi="Times New Roman"/>
          <w:sz w:val="24"/>
          <w:szCs w:val="24"/>
          <w:lang w:eastAsia="lt-LT"/>
        </w:rPr>
        <w:t xml:space="preserve"> </w:t>
      </w:r>
      <w:r w:rsidR="0086063F" w:rsidRPr="0086063F">
        <w:rPr>
          <w:rFonts w:ascii="Times New Roman" w:hAnsi="Times New Roman"/>
          <w:sz w:val="24"/>
          <w:szCs w:val="24"/>
          <w:lang w:eastAsia="lt-LT"/>
        </w:rPr>
        <w:t>m. Lietuvos mokyklų žaidynių Rokiškio Senamiesčio progimnazija I vietos laimėtoja. Lietu</w:t>
      </w:r>
      <w:r>
        <w:rPr>
          <w:rFonts w:ascii="Times New Roman" w:hAnsi="Times New Roman"/>
          <w:sz w:val="24"/>
          <w:szCs w:val="24"/>
          <w:lang w:eastAsia="lt-LT"/>
        </w:rPr>
        <w:t>vos mokyklų žaidynių kvadrato (</w:t>
      </w:r>
      <w:proofErr w:type="spellStart"/>
      <w:r w:rsidR="0086063F" w:rsidRPr="0086063F">
        <w:rPr>
          <w:rFonts w:ascii="Times New Roman" w:hAnsi="Times New Roman"/>
          <w:sz w:val="24"/>
          <w:szCs w:val="24"/>
          <w:lang w:eastAsia="lt-LT"/>
        </w:rPr>
        <w:t>gim</w:t>
      </w:r>
      <w:proofErr w:type="spellEnd"/>
      <w:r w:rsidR="0086063F" w:rsidRPr="0086063F">
        <w:rPr>
          <w:rFonts w:ascii="Times New Roman" w:hAnsi="Times New Roman"/>
          <w:sz w:val="24"/>
          <w:szCs w:val="24"/>
          <w:lang w:eastAsia="lt-LT"/>
        </w:rPr>
        <w:t>, 2007 m. ir jaunesnių) varžybų I vietos laimėtojai. Lietuvos mokyklų žaidynių merginų futbolo varžybų II vietos laimėtojai.</w:t>
      </w:r>
    </w:p>
    <w:p w:rsidR="002806AC" w:rsidRPr="0086063F" w:rsidRDefault="002806AC" w:rsidP="0086063F">
      <w:pPr>
        <w:pStyle w:val="Betarp"/>
        <w:jc w:val="both"/>
        <w:rPr>
          <w:rFonts w:ascii="Times New Roman" w:hAnsi="Times New Roman"/>
          <w:b/>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Mokykloje dirbę specialistai 2019 m.</w:t>
      </w:r>
    </w:p>
    <w:p w:rsidR="0086063F" w:rsidRPr="0086063F" w:rsidRDefault="0086063F" w:rsidP="0086063F">
      <w:pPr>
        <w:pStyle w:val="Betarp"/>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12"/>
        <w:gridCol w:w="5433"/>
      </w:tblGrid>
      <w:tr w:rsidR="0086063F" w:rsidRPr="0086063F" w:rsidTr="007B238F">
        <w:trPr>
          <w:trHeight w:val="543"/>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Specialistas</w:t>
            </w:r>
          </w:p>
        </w:tc>
        <w:tc>
          <w:tcPr>
            <w:tcW w:w="2112" w:type="dxa"/>
          </w:tcPr>
          <w:p w:rsidR="0086063F" w:rsidRPr="0086063F" w:rsidRDefault="0086063F" w:rsidP="002806AC">
            <w:pPr>
              <w:pStyle w:val="Betarp"/>
              <w:rPr>
                <w:rFonts w:ascii="Times New Roman" w:hAnsi="Times New Roman"/>
                <w:sz w:val="24"/>
                <w:szCs w:val="24"/>
              </w:rPr>
            </w:pPr>
            <w:r w:rsidRPr="0086063F">
              <w:rPr>
                <w:rFonts w:ascii="Times New Roman" w:hAnsi="Times New Roman"/>
                <w:sz w:val="24"/>
                <w:szCs w:val="24"/>
              </w:rPr>
              <w:t xml:space="preserve">Darbuotojų </w:t>
            </w:r>
          </w:p>
          <w:p w:rsidR="0086063F" w:rsidRPr="0086063F" w:rsidRDefault="0086063F" w:rsidP="002806AC">
            <w:pPr>
              <w:pStyle w:val="Betarp"/>
              <w:rPr>
                <w:rFonts w:ascii="Times New Roman" w:hAnsi="Times New Roman"/>
                <w:i/>
                <w:sz w:val="24"/>
                <w:szCs w:val="24"/>
              </w:rPr>
            </w:pPr>
            <w:r w:rsidRPr="0086063F">
              <w:rPr>
                <w:rFonts w:ascii="Times New Roman" w:hAnsi="Times New Roman"/>
                <w:sz w:val="24"/>
                <w:szCs w:val="24"/>
              </w:rPr>
              <w:t xml:space="preserve">Skaičius </w:t>
            </w:r>
            <w:r w:rsidRPr="0086063F">
              <w:rPr>
                <w:rFonts w:ascii="Times New Roman" w:hAnsi="Times New Roman"/>
                <w:b/>
                <w:i/>
                <w:sz w:val="24"/>
                <w:szCs w:val="24"/>
              </w:rPr>
              <w:t xml:space="preserve">/ </w:t>
            </w:r>
            <w:r w:rsidRPr="0086063F">
              <w:rPr>
                <w:rFonts w:ascii="Times New Roman" w:hAnsi="Times New Roman"/>
                <w:sz w:val="24"/>
                <w:szCs w:val="24"/>
              </w:rPr>
              <w:t>pareigybių skaičius</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Pastabos </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(pedagoginio darbo stažas)</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Socialinis pedagogas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1 / 0,5</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16 metų</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Specialusis pedagogas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w:t>
            </w:r>
            <w:r w:rsidR="002806AC">
              <w:rPr>
                <w:rFonts w:ascii="Times New Roman" w:hAnsi="Times New Roman"/>
                <w:sz w:val="24"/>
                <w:szCs w:val="24"/>
              </w:rPr>
              <w:t xml:space="preserve"> </w:t>
            </w:r>
            <w:r w:rsidRPr="0086063F">
              <w:rPr>
                <w:rFonts w:ascii="Times New Roman" w:hAnsi="Times New Roman"/>
                <w:sz w:val="24"/>
                <w:szCs w:val="24"/>
              </w:rPr>
              <w:t>/</w:t>
            </w:r>
            <w:r w:rsidR="002806AC">
              <w:rPr>
                <w:rFonts w:ascii="Times New Roman" w:hAnsi="Times New Roman"/>
                <w:sz w:val="24"/>
                <w:szCs w:val="24"/>
              </w:rPr>
              <w:t xml:space="preserve"> </w:t>
            </w:r>
            <w:r w:rsidRPr="0086063F">
              <w:rPr>
                <w:rFonts w:ascii="Times New Roman" w:hAnsi="Times New Roman"/>
                <w:sz w:val="24"/>
                <w:szCs w:val="24"/>
              </w:rPr>
              <w:t>1,25</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 metų</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Logopedas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w:t>
            </w:r>
            <w:r w:rsidR="002806AC">
              <w:rPr>
                <w:rFonts w:ascii="Times New Roman" w:hAnsi="Times New Roman"/>
                <w:sz w:val="24"/>
                <w:szCs w:val="24"/>
              </w:rPr>
              <w:t xml:space="preserve"> </w:t>
            </w:r>
            <w:r w:rsidRPr="0086063F">
              <w:rPr>
                <w:rFonts w:ascii="Times New Roman" w:hAnsi="Times New Roman"/>
                <w:sz w:val="24"/>
                <w:szCs w:val="24"/>
              </w:rPr>
              <w:t>/</w:t>
            </w:r>
            <w:r w:rsidR="002806AC">
              <w:rPr>
                <w:rFonts w:ascii="Times New Roman" w:hAnsi="Times New Roman"/>
                <w:sz w:val="24"/>
                <w:szCs w:val="24"/>
              </w:rPr>
              <w:t xml:space="preserve"> </w:t>
            </w:r>
            <w:r w:rsidRPr="0086063F">
              <w:rPr>
                <w:rFonts w:ascii="Times New Roman" w:hAnsi="Times New Roman"/>
                <w:sz w:val="24"/>
                <w:szCs w:val="24"/>
              </w:rPr>
              <w:t>1</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16 ir 11 metų</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Psichologas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1</w:t>
            </w:r>
            <w:r w:rsidR="002806AC">
              <w:rPr>
                <w:rFonts w:ascii="Times New Roman" w:hAnsi="Times New Roman"/>
                <w:sz w:val="24"/>
                <w:szCs w:val="24"/>
              </w:rPr>
              <w:t xml:space="preserve"> </w:t>
            </w:r>
            <w:r w:rsidRPr="0086063F">
              <w:rPr>
                <w:rFonts w:ascii="Times New Roman" w:hAnsi="Times New Roman"/>
                <w:sz w:val="24"/>
                <w:szCs w:val="24"/>
              </w:rPr>
              <w:t>/</w:t>
            </w:r>
            <w:r w:rsidR="002806AC">
              <w:rPr>
                <w:rFonts w:ascii="Times New Roman" w:hAnsi="Times New Roman"/>
                <w:sz w:val="24"/>
                <w:szCs w:val="24"/>
              </w:rPr>
              <w:t xml:space="preserve"> </w:t>
            </w:r>
            <w:r w:rsidRPr="0086063F">
              <w:rPr>
                <w:rFonts w:ascii="Times New Roman" w:hAnsi="Times New Roman"/>
                <w:sz w:val="24"/>
                <w:szCs w:val="24"/>
              </w:rPr>
              <w:t>0,5</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11 metų</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Mokytojas padėjėjas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w:t>
            </w:r>
            <w:r w:rsidR="002806AC">
              <w:rPr>
                <w:rFonts w:ascii="Times New Roman" w:hAnsi="Times New Roman"/>
                <w:sz w:val="24"/>
                <w:szCs w:val="24"/>
              </w:rPr>
              <w:t xml:space="preserve"> </w:t>
            </w:r>
            <w:r w:rsidRPr="0086063F">
              <w:rPr>
                <w:rFonts w:ascii="Times New Roman" w:hAnsi="Times New Roman"/>
                <w:sz w:val="24"/>
                <w:szCs w:val="24"/>
              </w:rPr>
              <w:t>/</w:t>
            </w:r>
            <w:r w:rsidR="002806AC">
              <w:rPr>
                <w:rFonts w:ascii="Times New Roman" w:hAnsi="Times New Roman"/>
                <w:sz w:val="24"/>
                <w:szCs w:val="24"/>
              </w:rPr>
              <w:t xml:space="preserve"> </w:t>
            </w:r>
            <w:r w:rsidRPr="0086063F">
              <w:rPr>
                <w:rFonts w:ascii="Times New Roman" w:hAnsi="Times New Roman"/>
                <w:sz w:val="24"/>
                <w:szCs w:val="24"/>
              </w:rPr>
              <w:t>1</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 ir 23 metų</w:t>
            </w:r>
          </w:p>
        </w:tc>
      </w:tr>
      <w:tr w:rsidR="0086063F" w:rsidRPr="0086063F" w:rsidTr="007B238F">
        <w:trPr>
          <w:trHeight w:val="264"/>
        </w:trPr>
        <w:tc>
          <w:tcPr>
            <w:tcW w:w="23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Bibliotekininkas</w:t>
            </w:r>
          </w:p>
        </w:tc>
        <w:tc>
          <w:tcPr>
            <w:tcW w:w="2112" w:type="dxa"/>
          </w:tcPr>
          <w:p w:rsidR="0086063F" w:rsidRPr="0086063F" w:rsidRDefault="0086063F" w:rsidP="002806AC">
            <w:pPr>
              <w:pStyle w:val="Betarp"/>
              <w:jc w:val="center"/>
              <w:rPr>
                <w:rFonts w:ascii="Times New Roman" w:hAnsi="Times New Roman"/>
                <w:sz w:val="24"/>
                <w:szCs w:val="24"/>
              </w:rPr>
            </w:pPr>
            <w:r w:rsidRPr="0086063F">
              <w:rPr>
                <w:rFonts w:ascii="Times New Roman" w:hAnsi="Times New Roman"/>
                <w:sz w:val="24"/>
                <w:szCs w:val="24"/>
              </w:rPr>
              <w:t>2</w:t>
            </w:r>
            <w:r w:rsidR="002806AC">
              <w:rPr>
                <w:rFonts w:ascii="Times New Roman" w:hAnsi="Times New Roman"/>
                <w:sz w:val="24"/>
                <w:szCs w:val="24"/>
              </w:rPr>
              <w:t xml:space="preserve"> </w:t>
            </w:r>
            <w:r w:rsidRPr="0086063F">
              <w:rPr>
                <w:rFonts w:ascii="Times New Roman" w:hAnsi="Times New Roman"/>
                <w:sz w:val="24"/>
                <w:szCs w:val="24"/>
              </w:rPr>
              <w:t>/</w:t>
            </w:r>
            <w:r w:rsidR="002806AC">
              <w:rPr>
                <w:rFonts w:ascii="Times New Roman" w:hAnsi="Times New Roman"/>
                <w:sz w:val="24"/>
                <w:szCs w:val="24"/>
              </w:rPr>
              <w:t xml:space="preserve"> </w:t>
            </w:r>
            <w:r w:rsidRPr="0086063F">
              <w:rPr>
                <w:rFonts w:ascii="Times New Roman" w:hAnsi="Times New Roman"/>
                <w:sz w:val="24"/>
                <w:szCs w:val="24"/>
              </w:rPr>
              <w:t>1</w:t>
            </w:r>
          </w:p>
        </w:tc>
        <w:tc>
          <w:tcPr>
            <w:tcW w:w="543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 metų</w:t>
            </w:r>
          </w:p>
        </w:tc>
      </w:tr>
    </w:tbl>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b/>
          <w:bCs/>
          <w:sz w:val="24"/>
          <w:szCs w:val="24"/>
        </w:rPr>
      </w:pPr>
      <w:r w:rsidRPr="0086063F">
        <w:rPr>
          <w:rFonts w:ascii="Times New Roman" w:hAnsi="Times New Roman"/>
          <w:sz w:val="24"/>
          <w:szCs w:val="24"/>
        </w:rPr>
        <w:t xml:space="preserve">              Reikalingas socialinis pedagogas 0,</w:t>
      </w:r>
      <w:r w:rsidR="005C7AE1">
        <w:rPr>
          <w:rFonts w:ascii="Times New Roman" w:hAnsi="Times New Roman"/>
          <w:sz w:val="24"/>
          <w:szCs w:val="24"/>
        </w:rPr>
        <w:t>5 pareigybės</w:t>
      </w:r>
      <w:r w:rsidRPr="0086063F">
        <w:rPr>
          <w:rFonts w:ascii="Times New Roman" w:hAnsi="Times New Roman"/>
          <w:sz w:val="24"/>
          <w:szCs w:val="24"/>
        </w:rPr>
        <w:t>, atsižvelgiant į mokinių skaičių ir klasių išsidėstymą keliuose pastatuose.</w:t>
      </w:r>
      <w:r w:rsidRPr="0086063F">
        <w:rPr>
          <w:rFonts w:ascii="Times New Roman" w:hAnsi="Times New Roman"/>
          <w:bCs/>
          <w:sz w:val="24"/>
          <w:szCs w:val="24"/>
        </w:rPr>
        <w:t xml:space="preserve">    </w:t>
      </w:r>
    </w:p>
    <w:p w:rsidR="0086063F" w:rsidRPr="0086063F" w:rsidRDefault="0086063F" w:rsidP="005C7AE1">
      <w:pPr>
        <w:pStyle w:val="Betarp"/>
        <w:jc w:val="center"/>
        <w:rPr>
          <w:rFonts w:ascii="Times New Roman" w:hAnsi="Times New Roman"/>
          <w:b/>
          <w:sz w:val="24"/>
          <w:szCs w:val="24"/>
        </w:rPr>
      </w:pPr>
    </w:p>
    <w:p w:rsidR="00446BEC" w:rsidRDefault="00446BEC" w:rsidP="005C7AE1">
      <w:pPr>
        <w:pStyle w:val="Betarp"/>
        <w:jc w:val="center"/>
        <w:rPr>
          <w:rFonts w:ascii="Times New Roman" w:hAnsi="Times New Roman"/>
          <w:b/>
          <w:sz w:val="24"/>
          <w:szCs w:val="24"/>
        </w:rPr>
      </w:pPr>
    </w:p>
    <w:p w:rsidR="00446BEC" w:rsidRDefault="00446BEC" w:rsidP="005C7AE1">
      <w:pPr>
        <w:pStyle w:val="Betarp"/>
        <w:jc w:val="center"/>
        <w:rPr>
          <w:rFonts w:ascii="Times New Roman" w:hAnsi="Times New Roman"/>
          <w:b/>
          <w:sz w:val="24"/>
          <w:szCs w:val="24"/>
        </w:rPr>
      </w:pPr>
    </w:p>
    <w:p w:rsidR="00446BEC" w:rsidRDefault="00446BEC" w:rsidP="005C7AE1">
      <w:pPr>
        <w:pStyle w:val="Betarp"/>
        <w:jc w:val="center"/>
        <w:rPr>
          <w:rFonts w:ascii="Times New Roman" w:hAnsi="Times New Roman"/>
          <w:b/>
          <w:sz w:val="24"/>
          <w:szCs w:val="24"/>
        </w:rPr>
      </w:pPr>
    </w:p>
    <w:p w:rsidR="00446BEC" w:rsidRDefault="00446BEC" w:rsidP="005C7AE1">
      <w:pPr>
        <w:pStyle w:val="Betarp"/>
        <w:jc w:val="center"/>
        <w:rPr>
          <w:rFonts w:ascii="Times New Roman" w:hAnsi="Times New Roman"/>
          <w:b/>
          <w:sz w:val="24"/>
          <w:szCs w:val="24"/>
        </w:rPr>
      </w:pPr>
    </w:p>
    <w:p w:rsidR="0086063F" w:rsidRPr="0086063F" w:rsidRDefault="0086063F" w:rsidP="005C7AE1">
      <w:pPr>
        <w:pStyle w:val="Betarp"/>
        <w:jc w:val="center"/>
        <w:rPr>
          <w:rFonts w:ascii="Times New Roman" w:hAnsi="Times New Roman"/>
          <w:b/>
          <w:sz w:val="24"/>
          <w:szCs w:val="24"/>
        </w:rPr>
      </w:pPr>
      <w:r w:rsidRPr="0086063F">
        <w:rPr>
          <w:rFonts w:ascii="Times New Roman" w:hAnsi="Times New Roman"/>
          <w:b/>
          <w:sz w:val="24"/>
          <w:szCs w:val="24"/>
        </w:rPr>
        <w:lastRenderedPageBreak/>
        <w:t>3 SKYRIUS</w:t>
      </w:r>
    </w:p>
    <w:p w:rsidR="0086063F" w:rsidRPr="0086063F" w:rsidRDefault="0086063F" w:rsidP="005C7AE1">
      <w:pPr>
        <w:pStyle w:val="Betarp"/>
        <w:jc w:val="center"/>
        <w:rPr>
          <w:rFonts w:ascii="Times New Roman" w:hAnsi="Times New Roman"/>
          <w:b/>
          <w:sz w:val="24"/>
          <w:szCs w:val="24"/>
        </w:rPr>
      </w:pPr>
      <w:r w:rsidRPr="0086063F">
        <w:rPr>
          <w:rFonts w:ascii="Times New Roman" w:hAnsi="Times New Roman"/>
          <w:b/>
          <w:sz w:val="24"/>
          <w:szCs w:val="24"/>
        </w:rPr>
        <w:t>MOKYKLOS APLINKA</w:t>
      </w:r>
    </w:p>
    <w:p w:rsidR="0086063F" w:rsidRPr="0086063F" w:rsidRDefault="0086063F" w:rsidP="0086063F">
      <w:pPr>
        <w:pStyle w:val="Betarp"/>
        <w:jc w:val="both"/>
        <w:rPr>
          <w:rFonts w:ascii="Times New Roman" w:hAnsi="Times New Roman"/>
          <w:sz w:val="24"/>
          <w:szCs w:val="24"/>
        </w:rPr>
      </w:pPr>
    </w:p>
    <w:p w:rsidR="0086063F" w:rsidRPr="005C7AE1" w:rsidRDefault="0086063F" w:rsidP="0086063F">
      <w:pPr>
        <w:pStyle w:val="Betarp"/>
        <w:jc w:val="both"/>
        <w:rPr>
          <w:rFonts w:ascii="Times New Roman" w:hAnsi="Times New Roman"/>
          <w:b/>
          <w:sz w:val="24"/>
          <w:szCs w:val="24"/>
        </w:rPr>
      </w:pPr>
      <w:r w:rsidRPr="005C7AE1">
        <w:rPr>
          <w:rFonts w:ascii="Times New Roman" w:hAnsi="Times New Roman"/>
          <w:b/>
          <w:sz w:val="24"/>
          <w:szCs w:val="24"/>
        </w:rPr>
        <w:t>Trumpas mokyklos kontekstinės aplinkos aprašymas</w:t>
      </w:r>
    </w:p>
    <w:p w:rsidR="0086063F" w:rsidRPr="0086063F" w:rsidRDefault="0086063F" w:rsidP="00BB1C82">
      <w:pPr>
        <w:pStyle w:val="Betarp"/>
        <w:ind w:firstLine="851"/>
        <w:jc w:val="both"/>
        <w:rPr>
          <w:rFonts w:ascii="Times New Roman" w:hAnsi="Times New Roman"/>
          <w:sz w:val="24"/>
          <w:szCs w:val="24"/>
        </w:rPr>
      </w:pPr>
      <w:r w:rsidRPr="0086063F">
        <w:rPr>
          <w:rFonts w:ascii="Times New Roman" w:hAnsi="Times New Roman"/>
          <w:sz w:val="24"/>
          <w:szCs w:val="24"/>
          <w:shd w:val="clear" w:color="auto" w:fill="FFFFFF"/>
        </w:rPr>
        <w:t>Progimnazija veikia keturiuose pastatuose: J.</w:t>
      </w:r>
      <w:r w:rsidR="005C7AE1">
        <w:rPr>
          <w:rFonts w:ascii="Times New Roman" w:hAnsi="Times New Roman"/>
          <w:sz w:val="24"/>
          <w:szCs w:val="24"/>
          <w:shd w:val="clear" w:color="auto" w:fill="FFFFFF"/>
        </w:rPr>
        <w:t xml:space="preserve"> </w:t>
      </w:r>
      <w:r w:rsidRPr="0086063F">
        <w:rPr>
          <w:rFonts w:ascii="Times New Roman" w:hAnsi="Times New Roman"/>
          <w:sz w:val="24"/>
          <w:szCs w:val="24"/>
          <w:shd w:val="clear" w:color="auto" w:fill="FFFFFF"/>
        </w:rPr>
        <w:t>Biliūno g. 1 esančiame pastate v</w:t>
      </w:r>
      <w:r w:rsidR="00A57C70">
        <w:rPr>
          <w:rFonts w:ascii="Times New Roman" w:hAnsi="Times New Roman"/>
          <w:sz w:val="24"/>
          <w:szCs w:val="24"/>
          <w:shd w:val="clear" w:color="auto" w:fill="FFFFFF"/>
        </w:rPr>
        <w:t>eikia priešmokyklinė grupė ir 1</w:t>
      </w:r>
      <w:r w:rsidR="00A57C70" w:rsidRPr="0086063F">
        <w:rPr>
          <w:rFonts w:ascii="Times New Roman" w:hAnsi="Times New Roman"/>
          <w:bCs/>
          <w:sz w:val="24"/>
          <w:szCs w:val="24"/>
        </w:rPr>
        <w:t>–</w:t>
      </w:r>
      <w:r w:rsidRPr="0086063F">
        <w:rPr>
          <w:rFonts w:ascii="Times New Roman" w:hAnsi="Times New Roman"/>
          <w:sz w:val="24"/>
          <w:szCs w:val="24"/>
          <w:shd w:val="clear" w:color="auto" w:fill="FFFFFF"/>
        </w:rPr>
        <w:t>4 klasės</w:t>
      </w:r>
      <w:r w:rsidRPr="0086063F">
        <w:rPr>
          <w:rStyle w:val="Grietas"/>
          <w:rFonts w:ascii="Times New Roman" w:hAnsi="Times New Roman"/>
          <w:sz w:val="24"/>
          <w:szCs w:val="24"/>
          <w:shd w:val="clear" w:color="auto" w:fill="FFFFFF"/>
        </w:rPr>
        <w:t xml:space="preserve">, </w:t>
      </w:r>
      <w:r w:rsidRPr="0086063F">
        <w:rPr>
          <w:rFonts w:ascii="Times New Roman" w:hAnsi="Times New Roman"/>
          <w:sz w:val="24"/>
          <w:szCs w:val="24"/>
          <w:shd w:val="clear" w:color="auto" w:fill="FFFFFF"/>
        </w:rPr>
        <w:t>M.</w:t>
      </w:r>
      <w:r w:rsidR="00A57C70">
        <w:rPr>
          <w:rFonts w:ascii="Times New Roman" w:hAnsi="Times New Roman"/>
          <w:sz w:val="24"/>
          <w:szCs w:val="24"/>
          <w:shd w:val="clear" w:color="auto" w:fill="FFFFFF"/>
        </w:rPr>
        <w:t xml:space="preserve"> </w:t>
      </w:r>
      <w:r w:rsidRPr="0086063F">
        <w:rPr>
          <w:rFonts w:ascii="Times New Roman" w:hAnsi="Times New Roman"/>
          <w:sz w:val="24"/>
          <w:szCs w:val="24"/>
          <w:shd w:val="clear" w:color="auto" w:fill="FFFFFF"/>
        </w:rPr>
        <w:t xml:space="preserve">Riomerio g. 1 esančiame Juozo Tumo-Vaižganto  gimnazijos pastate – </w:t>
      </w:r>
      <w:r w:rsidR="00A57C70">
        <w:rPr>
          <w:rFonts w:ascii="Times New Roman" w:hAnsi="Times New Roman"/>
          <w:sz w:val="24"/>
          <w:szCs w:val="24"/>
          <w:shd w:val="clear" w:color="auto" w:fill="FFFFFF"/>
        </w:rPr>
        <w:t>5</w:t>
      </w:r>
      <w:r w:rsidR="00A57C70" w:rsidRPr="0086063F">
        <w:rPr>
          <w:rFonts w:ascii="Times New Roman" w:hAnsi="Times New Roman"/>
          <w:bCs/>
          <w:sz w:val="24"/>
          <w:szCs w:val="24"/>
        </w:rPr>
        <w:t>–</w:t>
      </w:r>
      <w:r w:rsidRPr="0086063F">
        <w:rPr>
          <w:rFonts w:ascii="Times New Roman" w:hAnsi="Times New Roman"/>
          <w:sz w:val="24"/>
          <w:szCs w:val="24"/>
          <w:shd w:val="clear" w:color="auto" w:fill="FFFFFF"/>
        </w:rPr>
        <w:t>8 klasės. Laibgaliuose veikia ikimokyklinio ir  pradinio ugdymo skyrius. Kriaunose – ikimokyklinio ir pradinio ugdymo skyrius.</w:t>
      </w:r>
    </w:p>
    <w:p w:rsidR="0086063F" w:rsidRPr="0086063F" w:rsidRDefault="0086063F" w:rsidP="00BB1C82">
      <w:pPr>
        <w:pStyle w:val="Betarp"/>
        <w:ind w:firstLine="851"/>
        <w:jc w:val="both"/>
        <w:rPr>
          <w:rFonts w:ascii="Times New Roman" w:hAnsi="Times New Roman"/>
          <w:sz w:val="24"/>
          <w:szCs w:val="24"/>
        </w:rPr>
      </w:pPr>
      <w:r w:rsidRPr="0086063F">
        <w:rPr>
          <w:rFonts w:ascii="Times New Roman" w:hAnsi="Times New Roman"/>
          <w:sz w:val="24"/>
          <w:szCs w:val="24"/>
        </w:rPr>
        <w:t xml:space="preserve">Toliau kaip </w:t>
      </w:r>
      <w:smartTag w:uri="urn:schemas-microsoft-com:office:smarttags" w:element="metricconverter">
        <w:smartTagPr>
          <w:attr w:name="ProductID" w:val="3 km"/>
        </w:smartTagPr>
        <w:r w:rsidRPr="0086063F">
          <w:rPr>
            <w:rFonts w:ascii="Times New Roman" w:hAnsi="Times New Roman"/>
            <w:sz w:val="24"/>
            <w:szCs w:val="24"/>
          </w:rPr>
          <w:t>3 km.</w:t>
        </w:r>
      </w:smartTag>
      <w:r w:rsidRPr="0086063F">
        <w:rPr>
          <w:rFonts w:ascii="Times New Roman" w:hAnsi="Times New Roman"/>
          <w:sz w:val="24"/>
          <w:szCs w:val="24"/>
        </w:rPr>
        <w:t xml:space="preserve"> nuo mokyklos gyvenančių mokinių skaičius – 191 mokinys.</w:t>
      </w:r>
    </w:p>
    <w:p w:rsidR="0086063F" w:rsidRPr="0086063F" w:rsidRDefault="0086063F" w:rsidP="00BB1C82">
      <w:pPr>
        <w:pStyle w:val="Betarp"/>
        <w:ind w:firstLine="851"/>
        <w:jc w:val="both"/>
        <w:rPr>
          <w:rFonts w:ascii="Times New Roman" w:hAnsi="Times New Roman"/>
          <w:sz w:val="24"/>
          <w:szCs w:val="24"/>
        </w:rPr>
      </w:pPr>
      <w:r w:rsidRPr="0086063F">
        <w:rPr>
          <w:rFonts w:ascii="Times New Roman" w:hAnsi="Times New Roman"/>
          <w:sz w:val="24"/>
          <w:szCs w:val="24"/>
        </w:rPr>
        <w:t>Pavežamų mokinių skaičius:</w:t>
      </w:r>
    </w:p>
    <w:p w:rsidR="0086063F" w:rsidRPr="0086063F" w:rsidRDefault="0086063F" w:rsidP="0086063F">
      <w:pPr>
        <w:pStyle w:val="Betarp"/>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836"/>
        <w:gridCol w:w="1715"/>
        <w:gridCol w:w="1411"/>
        <w:gridCol w:w="1465"/>
        <w:gridCol w:w="1456"/>
      </w:tblGrid>
      <w:tr w:rsidR="0086063F" w:rsidRPr="0086063F" w:rsidTr="007B238F">
        <w:tc>
          <w:tcPr>
            <w:tcW w:w="2093"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Mokyklos (geltonuoju) autobusu</w:t>
            </w:r>
          </w:p>
        </w:tc>
        <w:tc>
          <w:tcPr>
            <w:tcW w:w="1984"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Autobusų parko autobusu</w:t>
            </w:r>
          </w:p>
        </w:tc>
        <w:tc>
          <w:tcPr>
            <w:tcW w:w="1877"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Vežioja tėvai</w:t>
            </w:r>
          </w:p>
        </w:tc>
        <w:tc>
          <w:tcPr>
            <w:tcW w:w="1580" w:type="dxa"/>
            <w:tcBorders>
              <w:top w:val="single" w:sz="4" w:space="0" w:color="auto"/>
              <w:left w:val="single" w:sz="4" w:space="0" w:color="auto"/>
              <w:bottom w:val="single" w:sz="4" w:space="0" w:color="auto"/>
              <w:right w:val="single" w:sz="4" w:space="0" w:color="auto"/>
            </w:tcBorders>
          </w:tcPr>
          <w:p w:rsidR="0086063F" w:rsidRPr="0086063F" w:rsidRDefault="0086063F" w:rsidP="00A57C70">
            <w:pPr>
              <w:pStyle w:val="Betarp"/>
              <w:jc w:val="both"/>
              <w:rPr>
                <w:rFonts w:ascii="Times New Roman" w:hAnsi="Times New Roman"/>
                <w:sz w:val="24"/>
                <w:szCs w:val="24"/>
              </w:rPr>
            </w:pPr>
            <w:r w:rsidRPr="0086063F">
              <w:rPr>
                <w:rFonts w:ascii="Times New Roman" w:hAnsi="Times New Roman"/>
                <w:sz w:val="24"/>
                <w:szCs w:val="24"/>
              </w:rPr>
              <w:t xml:space="preserve">Kita </w:t>
            </w:r>
          </w:p>
        </w:tc>
        <w:tc>
          <w:tcPr>
            <w:tcW w:w="1522"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Iš viso kiek vežiojama</w:t>
            </w:r>
          </w:p>
        </w:tc>
        <w:tc>
          <w:tcPr>
            <w:tcW w:w="1352" w:type="dxa"/>
            <w:tcBorders>
              <w:top w:val="single" w:sz="4" w:space="0" w:color="auto"/>
              <w:left w:val="single" w:sz="4" w:space="0" w:color="auto"/>
              <w:bottom w:val="single" w:sz="4" w:space="0" w:color="auto"/>
              <w:right w:val="single" w:sz="4" w:space="0" w:color="auto"/>
            </w:tcBorders>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Nepavežama</w:t>
            </w:r>
          </w:p>
        </w:tc>
      </w:tr>
      <w:tr w:rsidR="0086063F" w:rsidRPr="0086063F" w:rsidTr="007B238F">
        <w:tc>
          <w:tcPr>
            <w:tcW w:w="2093"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106</w:t>
            </w:r>
          </w:p>
        </w:tc>
        <w:tc>
          <w:tcPr>
            <w:tcW w:w="1877"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38</w:t>
            </w:r>
          </w:p>
        </w:tc>
        <w:tc>
          <w:tcPr>
            <w:tcW w:w="1580" w:type="dxa"/>
            <w:tcBorders>
              <w:top w:val="single" w:sz="4" w:space="0" w:color="auto"/>
              <w:left w:val="single" w:sz="4" w:space="0" w:color="auto"/>
              <w:bottom w:val="single" w:sz="4" w:space="0" w:color="auto"/>
              <w:right w:val="single" w:sz="4" w:space="0" w:color="auto"/>
            </w:tcBorders>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191</w:t>
            </w:r>
          </w:p>
        </w:tc>
        <w:tc>
          <w:tcPr>
            <w:tcW w:w="1352" w:type="dxa"/>
            <w:tcBorders>
              <w:top w:val="single" w:sz="4" w:space="0" w:color="auto"/>
              <w:left w:val="single" w:sz="4" w:space="0" w:color="auto"/>
              <w:bottom w:val="single" w:sz="4" w:space="0" w:color="auto"/>
              <w:right w:val="single" w:sz="4" w:space="0" w:color="auto"/>
            </w:tcBorders>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w:t>
            </w:r>
          </w:p>
        </w:tc>
      </w:tr>
    </w:tbl>
    <w:p w:rsidR="0086063F" w:rsidRPr="0086063F" w:rsidRDefault="0086063F" w:rsidP="0086063F">
      <w:pPr>
        <w:pStyle w:val="Betarp"/>
        <w:jc w:val="both"/>
        <w:rPr>
          <w:rFonts w:ascii="Times New Roman" w:hAnsi="Times New Roman"/>
          <w:sz w:val="24"/>
          <w:szCs w:val="24"/>
        </w:rPr>
      </w:pPr>
    </w:p>
    <w:p w:rsidR="0086063F" w:rsidRPr="00A57C70" w:rsidRDefault="0086063F" w:rsidP="0086063F">
      <w:pPr>
        <w:pStyle w:val="Betarp"/>
        <w:jc w:val="both"/>
        <w:rPr>
          <w:rFonts w:ascii="Times New Roman" w:hAnsi="Times New Roman"/>
          <w:b/>
          <w:sz w:val="24"/>
          <w:szCs w:val="24"/>
        </w:rPr>
      </w:pPr>
      <w:r w:rsidRPr="00A57C70">
        <w:rPr>
          <w:rFonts w:ascii="Times New Roman" w:hAnsi="Times New Roman"/>
          <w:b/>
          <w:sz w:val="24"/>
          <w:szCs w:val="24"/>
        </w:rPr>
        <w:t>Mokyklos finansavimas. Ūkinė veikla.</w:t>
      </w:r>
    </w:p>
    <w:p w:rsidR="0086063F" w:rsidRPr="0086063F" w:rsidRDefault="0086063F" w:rsidP="0086063F">
      <w:pPr>
        <w:pStyle w:val="Betarp"/>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26"/>
        <w:gridCol w:w="1843"/>
        <w:gridCol w:w="1984"/>
      </w:tblGrid>
      <w:tr w:rsidR="0086063F" w:rsidRPr="0086063F" w:rsidTr="007B238F">
        <w:trPr>
          <w:trHeight w:val="276"/>
        </w:trPr>
        <w:tc>
          <w:tcPr>
            <w:tcW w:w="3970" w:type="dxa"/>
          </w:tcPr>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 xml:space="preserve">Finansavimo šaltiniai 2019 m. </w:t>
            </w:r>
            <w:r w:rsidR="00A57C70">
              <w:rPr>
                <w:rFonts w:ascii="Times New Roman" w:hAnsi="Times New Roman"/>
                <w:b/>
                <w:sz w:val="24"/>
                <w:szCs w:val="24"/>
              </w:rPr>
              <w:t>(Eur)</w:t>
            </w:r>
          </w:p>
        </w:tc>
        <w:tc>
          <w:tcPr>
            <w:tcW w:w="2126" w:type="dxa"/>
          </w:tcPr>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Progimnazija</w:t>
            </w:r>
            <w:r w:rsidR="00A57C70">
              <w:rPr>
                <w:rFonts w:ascii="Times New Roman" w:hAnsi="Times New Roman"/>
                <w:b/>
                <w:sz w:val="24"/>
                <w:szCs w:val="24"/>
              </w:rPr>
              <w:t xml:space="preserve"> (Eur)</w:t>
            </w:r>
          </w:p>
        </w:tc>
        <w:tc>
          <w:tcPr>
            <w:tcW w:w="1843" w:type="dxa"/>
          </w:tcPr>
          <w:p w:rsidR="0086063F" w:rsidRPr="0086063F" w:rsidRDefault="00A57C70" w:rsidP="0086063F">
            <w:pPr>
              <w:pStyle w:val="Betarp"/>
              <w:jc w:val="both"/>
              <w:rPr>
                <w:rFonts w:ascii="Times New Roman" w:hAnsi="Times New Roman"/>
                <w:b/>
                <w:sz w:val="24"/>
                <w:szCs w:val="24"/>
              </w:rPr>
            </w:pPr>
            <w:r>
              <w:rPr>
                <w:rFonts w:ascii="Times New Roman" w:hAnsi="Times New Roman"/>
                <w:b/>
                <w:sz w:val="24"/>
                <w:szCs w:val="24"/>
              </w:rPr>
              <w:t>Kriaunų skyrius (Eur)</w:t>
            </w:r>
          </w:p>
        </w:tc>
        <w:tc>
          <w:tcPr>
            <w:tcW w:w="1984" w:type="dxa"/>
          </w:tcPr>
          <w:p w:rsidR="0086063F" w:rsidRPr="0086063F" w:rsidRDefault="00A57C70" w:rsidP="0086063F">
            <w:pPr>
              <w:pStyle w:val="Betarp"/>
              <w:jc w:val="both"/>
              <w:rPr>
                <w:rFonts w:ascii="Times New Roman" w:hAnsi="Times New Roman"/>
                <w:b/>
                <w:sz w:val="24"/>
                <w:szCs w:val="24"/>
              </w:rPr>
            </w:pPr>
            <w:r>
              <w:rPr>
                <w:rFonts w:ascii="Times New Roman" w:hAnsi="Times New Roman"/>
                <w:b/>
                <w:sz w:val="24"/>
                <w:szCs w:val="24"/>
              </w:rPr>
              <w:t>Laibgalių skyrius (Eur)</w:t>
            </w:r>
          </w:p>
        </w:tc>
      </w:tr>
      <w:tr w:rsidR="0086063F" w:rsidRPr="0086063F" w:rsidTr="007B238F">
        <w:trPr>
          <w:trHeight w:val="276"/>
        </w:trPr>
        <w:tc>
          <w:tcPr>
            <w:tcW w:w="3970"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Mokymo lėšos 608014,0</w:t>
            </w:r>
          </w:p>
        </w:tc>
        <w:tc>
          <w:tcPr>
            <w:tcW w:w="212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516091,0</w:t>
            </w:r>
          </w:p>
        </w:tc>
        <w:tc>
          <w:tcPr>
            <w:tcW w:w="184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44226,0</w:t>
            </w:r>
          </w:p>
        </w:tc>
        <w:tc>
          <w:tcPr>
            <w:tcW w:w="198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47697,0</w:t>
            </w:r>
          </w:p>
        </w:tc>
      </w:tr>
      <w:tr w:rsidR="0086063F" w:rsidRPr="0086063F" w:rsidTr="007B238F">
        <w:trPr>
          <w:trHeight w:val="276"/>
        </w:trPr>
        <w:tc>
          <w:tcPr>
            <w:tcW w:w="3970"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Savivaldybės biudžetas 353152,0</w:t>
            </w:r>
          </w:p>
        </w:tc>
        <w:tc>
          <w:tcPr>
            <w:tcW w:w="212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201944,0</w:t>
            </w:r>
          </w:p>
        </w:tc>
        <w:tc>
          <w:tcPr>
            <w:tcW w:w="184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103710,0</w:t>
            </w:r>
          </w:p>
        </w:tc>
        <w:tc>
          <w:tcPr>
            <w:tcW w:w="198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47498,0</w:t>
            </w:r>
          </w:p>
        </w:tc>
      </w:tr>
      <w:tr w:rsidR="0086063F" w:rsidRPr="0086063F" w:rsidTr="007B238F">
        <w:trPr>
          <w:trHeight w:val="276"/>
        </w:trPr>
        <w:tc>
          <w:tcPr>
            <w:tcW w:w="3970"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Spec. lėšos 23868,50</w:t>
            </w:r>
          </w:p>
        </w:tc>
        <w:tc>
          <w:tcPr>
            <w:tcW w:w="212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14597,97</w:t>
            </w:r>
          </w:p>
        </w:tc>
        <w:tc>
          <w:tcPr>
            <w:tcW w:w="1843"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4066,32</w:t>
            </w:r>
          </w:p>
        </w:tc>
        <w:tc>
          <w:tcPr>
            <w:tcW w:w="198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5204,21</w:t>
            </w:r>
          </w:p>
        </w:tc>
      </w:tr>
    </w:tbl>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Informacija apie kitas gautas lėšas 2019 m. </w:t>
      </w:r>
    </w:p>
    <w:p w:rsidR="0086063F" w:rsidRPr="0086063F" w:rsidRDefault="0086063F" w:rsidP="0086063F">
      <w:pPr>
        <w:pStyle w:val="Betarp"/>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744"/>
        <w:gridCol w:w="4978"/>
      </w:tblGrid>
      <w:tr w:rsidR="0086063F" w:rsidRPr="0086063F" w:rsidTr="007B238F">
        <w:trPr>
          <w:trHeight w:val="291"/>
        </w:trPr>
        <w:tc>
          <w:tcPr>
            <w:tcW w:w="3201" w:type="dxa"/>
          </w:tcPr>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Finansavimo šaltinis</w:t>
            </w:r>
          </w:p>
        </w:tc>
        <w:tc>
          <w:tcPr>
            <w:tcW w:w="1744" w:type="dxa"/>
          </w:tcPr>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Lėšos (Eur)</w:t>
            </w:r>
          </w:p>
        </w:tc>
        <w:tc>
          <w:tcPr>
            <w:tcW w:w="4978" w:type="dxa"/>
          </w:tcPr>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Kur panaudota, kas įsigyta</w:t>
            </w:r>
          </w:p>
        </w:tc>
      </w:tr>
      <w:tr w:rsidR="0086063F" w:rsidRPr="0086063F" w:rsidTr="007B238F">
        <w:trPr>
          <w:trHeight w:val="291"/>
        </w:trPr>
        <w:tc>
          <w:tcPr>
            <w:tcW w:w="3201" w:type="dxa"/>
            <w:vMerge w:val="restart"/>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Savivaldybės lėšos</w:t>
            </w:r>
          </w:p>
        </w:tc>
        <w:tc>
          <w:tcPr>
            <w:tcW w:w="17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6689,59</w:t>
            </w:r>
          </w:p>
        </w:tc>
        <w:tc>
          <w:tcPr>
            <w:tcW w:w="4978"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Atliktas sporto salės stogo remontas. </w:t>
            </w:r>
          </w:p>
        </w:tc>
      </w:tr>
      <w:tr w:rsidR="0086063F" w:rsidRPr="0086063F" w:rsidTr="007B238F">
        <w:trPr>
          <w:trHeight w:val="291"/>
        </w:trPr>
        <w:tc>
          <w:tcPr>
            <w:tcW w:w="3201" w:type="dxa"/>
            <w:vMerge/>
          </w:tcPr>
          <w:p w:rsidR="0086063F" w:rsidRPr="0086063F" w:rsidRDefault="0086063F" w:rsidP="0086063F">
            <w:pPr>
              <w:pStyle w:val="Betarp"/>
              <w:jc w:val="both"/>
              <w:rPr>
                <w:rFonts w:ascii="Times New Roman" w:hAnsi="Times New Roman"/>
                <w:sz w:val="24"/>
                <w:szCs w:val="24"/>
              </w:rPr>
            </w:pPr>
          </w:p>
        </w:tc>
        <w:tc>
          <w:tcPr>
            <w:tcW w:w="174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4310,41</w:t>
            </w:r>
          </w:p>
        </w:tc>
        <w:tc>
          <w:tcPr>
            <w:tcW w:w="4978"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Vidaus patalpų dalinis remontas – įrengta gamtos mokslų laboratorija.</w:t>
            </w:r>
          </w:p>
        </w:tc>
      </w:tr>
    </w:tbl>
    <w:p w:rsidR="0086063F" w:rsidRPr="0086063F" w:rsidRDefault="0086063F" w:rsidP="0086063F">
      <w:pPr>
        <w:pStyle w:val="Betarp"/>
        <w:jc w:val="both"/>
        <w:rPr>
          <w:rFonts w:ascii="Times New Roman" w:hAnsi="Times New Roman"/>
          <w:b/>
          <w:bCs/>
          <w:sz w:val="24"/>
          <w:szCs w:val="24"/>
        </w:rPr>
      </w:pPr>
    </w:p>
    <w:p w:rsidR="0086063F" w:rsidRPr="0086063F" w:rsidRDefault="0086063F" w:rsidP="00A65EB6">
      <w:pPr>
        <w:pStyle w:val="Betarp"/>
        <w:jc w:val="center"/>
        <w:rPr>
          <w:rFonts w:ascii="Times New Roman" w:hAnsi="Times New Roman"/>
          <w:b/>
          <w:bCs/>
          <w:sz w:val="24"/>
          <w:szCs w:val="24"/>
        </w:rPr>
      </w:pPr>
      <w:r w:rsidRPr="0086063F">
        <w:rPr>
          <w:rFonts w:ascii="Times New Roman" w:hAnsi="Times New Roman"/>
          <w:b/>
          <w:bCs/>
          <w:sz w:val="24"/>
          <w:szCs w:val="24"/>
        </w:rPr>
        <w:t>4 SKYRIUS</w:t>
      </w:r>
    </w:p>
    <w:p w:rsidR="0086063F" w:rsidRPr="0086063F" w:rsidRDefault="0086063F" w:rsidP="00A65EB6">
      <w:pPr>
        <w:pStyle w:val="Betarp"/>
        <w:jc w:val="center"/>
        <w:rPr>
          <w:rFonts w:ascii="Times New Roman" w:hAnsi="Times New Roman"/>
          <w:b/>
          <w:bCs/>
          <w:sz w:val="24"/>
          <w:szCs w:val="24"/>
        </w:rPr>
      </w:pPr>
      <w:r w:rsidRPr="0086063F">
        <w:rPr>
          <w:rFonts w:ascii="Times New Roman" w:hAnsi="Times New Roman"/>
          <w:b/>
          <w:bCs/>
          <w:sz w:val="24"/>
          <w:szCs w:val="24"/>
        </w:rPr>
        <w:t>MOKINIAI, MOKINIŲ PASIEKIMAI</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Mokinių skaičiaus kaita</w:t>
      </w:r>
    </w:p>
    <w:p w:rsidR="0086063F" w:rsidRPr="0086063F" w:rsidRDefault="0086063F" w:rsidP="0086063F">
      <w:pPr>
        <w:pStyle w:val="Betarp"/>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686"/>
      </w:tblGrid>
      <w:tr w:rsidR="0086063F" w:rsidRPr="0086063F" w:rsidTr="00A344F5">
        <w:tc>
          <w:tcPr>
            <w:tcW w:w="2694" w:type="dxa"/>
          </w:tcPr>
          <w:p w:rsidR="0086063F" w:rsidRPr="0086063F" w:rsidRDefault="0086063F" w:rsidP="0086063F">
            <w:pPr>
              <w:pStyle w:val="Betarp"/>
              <w:jc w:val="both"/>
              <w:rPr>
                <w:rFonts w:ascii="Times New Roman" w:hAnsi="Times New Roman"/>
                <w:sz w:val="24"/>
                <w:szCs w:val="24"/>
              </w:rPr>
            </w:pPr>
          </w:p>
        </w:tc>
        <w:tc>
          <w:tcPr>
            <w:tcW w:w="3118"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Mokinių skaičius</w:t>
            </w:r>
          </w:p>
        </w:tc>
        <w:tc>
          <w:tcPr>
            <w:tcW w:w="368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Klasių komplektų skaičius</w:t>
            </w:r>
          </w:p>
        </w:tc>
      </w:tr>
      <w:tr w:rsidR="0086063F" w:rsidRPr="0086063F" w:rsidTr="00A344F5">
        <w:tc>
          <w:tcPr>
            <w:tcW w:w="269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2018 m. rugsėjo 1 d.</w:t>
            </w:r>
          </w:p>
        </w:tc>
        <w:tc>
          <w:tcPr>
            <w:tcW w:w="3118" w:type="dxa"/>
          </w:tcPr>
          <w:p w:rsidR="0086063F" w:rsidRPr="0086063F" w:rsidRDefault="0086063F" w:rsidP="00A65EB6">
            <w:pPr>
              <w:pStyle w:val="Betarp"/>
              <w:jc w:val="center"/>
              <w:rPr>
                <w:rFonts w:ascii="Times New Roman" w:hAnsi="Times New Roman"/>
                <w:sz w:val="24"/>
                <w:szCs w:val="24"/>
              </w:rPr>
            </w:pPr>
            <w:r w:rsidRPr="0086063F">
              <w:rPr>
                <w:rFonts w:ascii="Times New Roman" w:hAnsi="Times New Roman"/>
                <w:sz w:val="24"/>
                <w:szCs w:val="24"/>
              </w:rPr>
              <w:t>419</w:t>
            </w:r>
          </w:p>
        </w:tc>
        <w:tc>
          <w:tcPr>
            <w:tcW w:w="3686" w:type="dxa"/>
          </w:tcPr>
          <w:p w:rsidR="0086063F" w:rsidRPr="0086063F" w:rsidRDefault="0086063F" w:rsidP="00A65EB6">
            <w:pPr>
              <w:pStyle w:val="Betarp"/>
              <w:jc w:val="center"/>
              <w:rPr>
                <w:rFonts w:ascii="Times New Roman" w:hAnsi="Times New Roman"/>
                <w:sz w:val="24"/>
                <w:szCs w:val="24"/>
              </w:rPr>
            </w:pPr>
            <w:r w:rsidRPr="0086063F">
              <w:rPr>
                <w:rFonts w:ascii="Times New Roman" w:hAnsi="Times New Roman"/>
                <w:sz w:val="24"/>
                <w:szCs w:val="24"/>
              </w:rPr>
              <w:t>16</w:t>
            </w:r>
          </w:p>
        </w:tc>
      </w:tr>
      <w:tr w:rsidR="0086063F" w:rsidRPr="0086063F" w:rsidTr="00A344F5">
        <w:tc>
          <w:tcPr>
            <w:tcW w:w="269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2019 m. rugsėjo 1 d.</w:t>
            </w:r>
          </w:p>
        </w:tc>
        <w:tc>
          <w:tcPr>
            <w:tcW w:w="3118" w:type="dxa"/>
          </w:tcPr>
          <w:p w:rsidR="0086063F" w:rsidRPr="0086063F" w:rsidRDefault="0086063F" w:rsidP="00A65EB6">
            <w:pPr>
              <w:pStyle w:val="Betarp"/>
              <w:jc w:val="center"/>
              <w:rPr>
                <w:rFonts w:ascii="Times New Roman" w:hAnsi="Times New Roman"/>
                <w:sz w:val="24"/>
                <w:szCs w:val="24"/>
              </w:rPr>
            </w:pPr>
            <w:r w:rsidRPr="0086063F">
              <w:rPr>
                <w:rFonts w:ascii="Times New Roman" w:hAnsi="Times New Roman"/>
                <w:sz w:val="24"/>
                <w:szCs w:val="24"/>
              </w:rPr>
              <w:t>417</w:t>
            </w:r>
          </w:p>
        </w:tc>
        <w:tc>
          <w:tcPr>
            <w:tcW w:w="3686" w:type="dxa"/>
          </w:tcPr>
          <w:p w:rsidR="0086063F" w:rsidRPr="0086063F" w:rsidRDefault="0086063F" w:rsidP="00A65EB6">
            <w:pPr>
              <w:pStyle w:val="Betarp"/>
              <w:jc w:val="center"/>
              <w:rPr>
                <w:rFonts w:ascii="Times New Roman" w:hAnsi="Times New Roman"/>
                <w:sz w:val="24"/>
                <w:szCs w:val="24"/>
              </w:rPr>
            </w:pPr>
            <w:r w:rsidRPr="0086063F">
              <w:rPr>
                <w:rFonts w:ascii="Times New Roman" w:hAnsi="Times New Roman"/>
                <w:sz w:val="24"/>
                <w:szCs w:val="24"/>
              </w:rPr>
              <w:t>16</w:t>
            </w:r>
          </w:p>
        </w:tc>
      </w:tr>
      <w:tr w:rsidR="0086063F" w:rsidRPr="0086063F" w:rsidTr="00A344F5">
        <w:tc>
          <w:tcPr>
            <w:tcW w:w="2694"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Skirtumas </w:t>
            </w:r>
          </w:p>
        </w:tc>
        <w:tc>
          <w:tcPr>
            <w:tcW w:w="3118" w:type="dxa"/>
          </w:tcPr>
          <w:p w:rsidR="0086063F" w:rsidRPr="0086063F" w:rsidRDefault="00A65EB6" w:rsidP="00A65EB6">
            <w:pPr>
              <w:pStyle w:val="Betarp"/>
              <w:jc w:val="center"/>
              <w:rPr>
                <w:rFonts w:ascii="Times New Roman" w:hAnsi="Times New Roman"/>
                <w:sz w:val="24"/>
                <w:szCs w:val="24"/>
              </w:rPr>
            </w:pPr>
            <w:r>
              <w:rPr>
                <w:rFonts w:ascii="Times New Roman" w:hAnsi="Times New Roman"/>
                <w:sz w:val="24"/>
                <w:szCs w:val="24"/>
              </w:rPr>
              <w:t>-</w:t>
            </w:r>
            <w:r w:rsidR="0086063F" w:rsidRPr="0086063F">
              <w:rPr>
                <w:rFonts w:ascii="Times New Roman" w:hAnsi="Times New Roman"/>
                <w:sz w:val="24"/>
                <w:szCs w:val="24"/>
              </w:rPr>
              <w:t>2</w:t>
            </w:r>
          </w:p>
        </w:tc>
        <w:tc>
          <w:tcPr>
            <w:tcW w:w="3686" w:type="dxa"/>
          </w:tcPr>
          <w:p w:rsidR="0086063F" w:rsidRPr="0086063F" w:rsidRDefault="0086063F" w:rsidP="00A65EB6">
            <w:pPr>
              <w:pStyle w:val="Betarp"/>
              <w:jc w:val="center"/>
              <w:rPr>
                <w:rFonts w:ascii="Times New Roman" w:hAnsi="Times New Roman"/>
                <w:sz w:val="24"/>
                <w:szCs w:val="24"/>
              </w:rPr>
            </w:pPr>
            <w:r w:rsidRPr="0086063F">
              <w:rPr>
                <w:rFonts w:ascii="Times New Roman" w:hAnsi="Times New Roman"/>
                <w:sz w:val="24"/>
                <w:szCs w:val="24"/>
              </w:rPr>
              <w:t>0</w:t>
            </w:r>
          </w:p>
        </w:tc>
      </w:tr>
    </w:tbl>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Mokinių socialinis kontekstas 2019 m.</w:t>
      </w:r>
    </w:p>
    <w:p w:rsidR="0086063F" w:rsidRPr="0086063F" w:rsidRDefault="0086063F" w:rsidP="0086063F">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2370"/>
      </w:tblGrid>
      <w:tr w:rsidR="0086063F" w:rsidRPr="0086063F" w:rsidTr="00A344F5">
        <w:tc>
          <w:tcPr>
            <w:tcW w:w="7217"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Mokiniai, likę be tėvų globos</w:t>
            </w:r>
          </w:p>
        </w:tc>
        <w:tc>
          <w:tcPr>
            <w:tcW w:w="2370"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5</w:t>
            </w:r>
          </w:p>
        </w:tc>
      </w:tr>
      <w:tr w:rsidR="0086063F" w:rsidRPr="0086063F" w:rsidTr="00A344F5">
        <w:tc>
          <w:tcPr>
            <w:tcW w:w="7217"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Rizikos grupės mokinių skaičius</w:t>
            </w:r>
          </w:p>
        </w:tc>
        <w:tc>
          <w:tcPr>
            <w:tcW w:w="2370"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5</w:t>
            </w:r>
          </w:p>
        </w:tc>
      </w:tr>
      <w:tr w:rsidR="0086063F" w:rsidRPr="0086063F" w:rsidTr="00A344F5">
        <w:tc>
          <w:tcPr>
            <w:tcW w:w="7217"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Užfiksuota smurtinių atvejų mokykloje</w:t>
            </w:r>
          </w:p>
        </w:tc>
        <w:tc>
          <w:tcPr>
            <w:tcW w:w="2370"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w:t>
            </w:r>
          </w:p>
        </w:tc>
      </w:tr>
      <w:tr w:rsidR="0086063F" w:rsidRPr="0086063F" w:rsidTr="00A344F5">
        <w:tc>
          <w:tcPr>
            <w:tcW w:w="7217"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Nemokamai maitinamų mokinių skaičius</w:t>
            </w:r>
          </w:p>
        </w:tc>
        <w:tc>
          <w:tcPr>
            <w:tcW w:w="2370" w:type="dxa"/>
            <w:tcBorders>
              <w:top w:val="single" w:sz="4" w:space="0" w:color="auto"/>
              <w:left w:val="single" w:sz="4" w:space="0" w:color="auto"/>
              <w:bottom w:val="single" w:sz="4" w:space="0" w:color="auto"/>
              <w:right w:val="single" w:sz="4" w:space="0" w:color="auto"/>
            </w:tcBorders>
            <w:hideMark/>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148</w:t>
            </w:r>
          </w:p>
        </w:tc>
      </w:tr>
    </w:tbl>
    <w:p w:rsidR="0086063F" w:rsidRPr="0086063F" w:rsidRDefault="0086063F" w:rsidP="0086063F">
      <w:pPr>
        <w:pStyle w:val="Betarp"/>
        <w:jc w:val="both"/>
        <w:rPr>
          <w:rFonts w:ascii="Times New Roman" w:hAnsi="Times New Roman"/>
          <w:sz w:val="24"/>
          <w:szCs w:val="24"/>
        </w:rPr>
      </w:pPr>
    </w:p>
    <w:p w:rsidR="0086063F" w:rsidRPr="0086063F" w:rsidRDefault="0086063F" w:rsidP="00A344F5">
      <w:pPr>
        <w:pStyle w:val="Betarp"/>
        <w:ind w:firstLine="851"/>
        <w:jc w:val="both"/>
        <w:rPr>
          <w:rFonts w:ascii="Times New Roman" w:hAnsi="Times New Roman"/>
          <w:sz w:val="24"/>
          <w:szCs w:val="24"/>
        </w:rPr>
      </w:pPr>
      <w:r w:rsidRPr="0086063F">
        <w:rPr>
          <w:rFonts w:ascii="Times New Roman" w:hAnsi="Times New Roman"/>
          <w:sz w:val="24"/>
          <w:szCs w:val="24"/>
        </w:rPr>
        <w:t xml:space="preserve">Progimnazijoje veikia aiški rūpinimosi mokiniais sistema. Mokykloje vykdomi mokinių poreikių ir savijautos tyrimai, teikiamos rekomendacijos. Mokyklos bendruomenė yra </w:t>
      </w:r>
      <w:r w:rsidRPr="0086063F">
        <w:rPr>
          <w:rFonts w:ascii="Times New Roman" w:hAnsi="Times New Roman"/>
          <w:sz w:val="24"/>
          <w:szCs w:val="24"/>
        </w:rPr>
        <w:lastRenderedPageBreak/>
        <w:t>informuojama apie socialinės pagalbos galimybes mokykloje ir už jos ribų. Sistemingai vedama socialinių problemų apskaita ir taikomos jų korekcijos formos.</w:t>
      </w:r>
    </w:p>
    <w:p w:rsidR="0086063F" w:rsidRPr="0086063F" w:rsidRDefault="0086063F" w:rsidP="004C1B82">
      <w:pPr>
        <w:pStyle w:val="Betarp"/>
        <w:ind w:firstLine="851"/>
        <w:jc w:val="both"/>
        <w:rPr>
          <w:rFonts w:ascii="Times New Roman" w:hAnsi="Times New Roman"/>
          <w:sz w:val="24"/>
          <w:szCs w:val="24"/>
        </w:rPr>
      </w:pPr>
      <w:r w:rsidRPr="0086063F">
        <w:rPr>
          <w:rFonts w:ascii="Times New Roman" w:hAnsi="Times New Roman"/>
          <w:sz w:val="24"/>
          <w:szCs w:val="24"/>
        </w:rPr>
        <w:t>Klasių vadovai p</w:t>
      </w:r>
      <w:r w:rsidR="004F3337">
        <w:rPr>
          <w:rFonts w:ascii="Times New Roman" w:hAnsi="Times New Roman"/>
          <w:sz w:val="24"/>
          <w:szCs w:val="24"/>
        </w:rPr>
        <w:t>asitelkia įvairius specialistus</w:t>
      </w:r>
      <w:r w:rsidRPr="0086063F">
        <w:rPr>
          <w:rFonts w:ascii="Times New Roman" w:hAnsi="Times New Roman"/>
          <w:sz w:val="24"/>
          <w:szCs w:val="24"/>
        </w:rPr>
        <w:t>, bendradarbiaudami su šeima, ugdydami mokinių mokymosi motyvaciją. Sukurta veikianti, aiški mokinių ir jų tėvų (globėjų/rūpintojų) informavimo apie pagalbą mokiniams ir jų apsaugą nuo prievartos, nusikalstamumo ir žalingų įpročių sistema.</w:t>
      </w:r>
    </w:p>
    <w:p w:rsidR="0086063F" w:rsidRPr="0086063F" w:rsidRDefault="0086063F" w:rsidP="004C1B82">
      <w:pPr>
        <w:pStyle w:val="Betarp"/>
        <w:ind w:firstLine="851"/>
        <w:jc w:val="both"/>
        <w:rPr>
          <w:rFonts w:ascii="Times New Roman" w:hAnsi="Times New Roman"/>
          <w:sz w:val="24"/>
          <w:szCs w:val="24"/>
        </w:rPr>
      </w:pPr>
      <w:r w:rsidRPr="0086063F">
        <w:rPr>
          <w:rFonts w:ascii="Times New Roman" w:hAnsi="Times New Roman"/>
          <w:sz w:val="24"/>
          <w:szCs w:val="24"/>
        </w:rPr>
        <w:t>Mokiniams, mokinių tėvams, mokytojams skiriamos vienkartinės ir tęstinės psichologo konsultacijos. Trumpalaikių mokymosi sunkumų ir specialiųjų mokymosi poreikių turintys mokiniai turi galimybę gauti įvairiapusę pagalbą. Nedidelius specialiuosius poreikius turinčius mokinius su kalbos ir kitais komunikaciniais sutrikimais konsultuoja mokyklos logopedas.</w:t>
      </w:r>
    </w:p>
    <w:p w:rsidR="0086063F" w:rsidRPr="0086063F" w:rsidRDefault="004F3337" w:rsidP="004C1B82">
      <w:pPr>
        <w:pStyle w:val="Betarp"/>
        <w:ind w:firstLine="851"/>
        <w:jc w:val="both"/>
        <w:rPr>
          <w:rFonts w:ascii="Times New Roman" w:hAnsi="Times New Roman"/>
          <w:sz w:val="24"/>
          <w:szCs w:val="24"/>
        </w:rPr>
      </w:pPr>
      <w:r>
        <w:rPr>
          <w:rFonts w:ascii="Times New Roman" w:hAnsi="Times New Roman"/>
          <w:sz w:val="24"/>
          <w:szCs w:val="24"/>
        </w:rPr>
        <w:t>Dauguma 1</w:t>
      </w:r>
      <w:r w:rsidRPr="0086063F">
        <w:rPr>
          <w:rFonts w:ascii="Times New Roman" w:hAnsi="Times New Roman"/>
          <w:bCs/>
          <w:sz w:val="24"/>
          <w:szCs w:val="24"/>
        </w:rPr>
        <w:t>–</w:t>
      </w:r>
      <w:r w:rsidR="0086063F" w:rsidRPr="0086063F">
        <w:rPr>
          <w:rFonts w:ascii="Times New Roman" w:hAnsi="Times New Roman"/>
          <w:sz w:val="24"/>
          <w:szCs w:val="24"/>
        </w:rPr>
        <w:t>5 klasių tėvų domisi vaiko mokymusi ir gauna išsamią informaciją apie ugdymo kaitos rezultatus.</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Mokinių lankomumas 2018–2019 m. m.</w:t>
      </w:r>
    </w:p>
    <w:p w:rsidR="0086063F" w:rsidRPr="0086063F" w:rsidRDefault="0086063F" w:rsidP="0086063F">
      <w:pPr>
        <w:pStyle w:val="Betarp"/>
        <w:jc w:val="both"/>
        <w:rPr>
          <w:rFonts w:ascii="Times New Roman" w:hAnsi="Times New Roman"/>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268"/>
        <w:gridCol w:w="2842"/>
      </w:tblGrid>
      <w:tr w:rsidR="0086063F" w:rsidRPr="0086063F" w:rsidTr="007B238F">
        <w:tc>
          <w:tcPr>
            <w:tcW w:w="4786" w:type="dxa"/>
            <w:gridSpan w:val="2"/>
            <w:tcBorders>
              <w:top w:val="single" w:sz="4" w:space="0" w:color="auto"/>
              <w:left w:val="single" w:sz="4" w:space="0" w:color="auto"/>
              <w:bottom w:val="single" w:sz="4" w:space="0" w:color="auto"/>
              <w:right w:val="single" w:sz="4" w:space="0" w:color="auto"/>
            </w:tcBorders>
            <w:hideMark/>
          </w:tcPr>
          <w:p w:rsidR="0086063F" w:rsidRPr="0086063F" w:rsidRDefault="0086063F" w:rsidP="008F7AB7">
            <w:pPr>
              <w:pStyle w:val="Betarp"/>
              <w:jc w:val="both"/>
              <w:rPr>
                <w:rFonts w:ascii="Times New Roman" w:hAnsi="Times New Roman"/>
                <w:sz w:val="24"/>
                <w:szCs w:val="24"/>
              </w:rPr>
            </w:pPr>
            <w:r w:rsidRPr="0086063F">
              <w:rPr>
                <w:rFonts w:ascii="Times New Roman" w:hAnsi="Times New Roman"/>
                <w:sz w:val="24"/>
                <w:szCs w:val="24"/>
              </w:rPr>
              <w:t>Vidutiniškai praleista pamokų per mokslo metus</w:t>
            </w:r>
            <w:r w:rsidR="008F7AB7">
              <w:rPr>
                <w:rFonts w:ascii="Times New Roman" w:hAnsi="Times New Roman"/>
                <w:sz w:val="24"/>
                <w:szCs w:val="24"/>
              </w:rPr>
              <w:t xml:space="preserve"> </w:t>
            </w:r>
            <w:r w:rsidRPr="0086063F">
              <w:rPr>
                <w:rFonts w:ascii="Times New Roman" w:hAnsi="Times New Roman"/>
                <w:sz w:val="24"/>
                <w:szCs w:val="24"/>
              </w:rPr>
              <w:t>(1 mokiniui)</w:t>
            </w:r>
          </w:p>
        </w:tc>
        <w:tc>
          <w:tcPr>
            <w:tcW w:w="5110" w:type="dxa"/>
            <w:gridSpan w:val="2"/>
            <w:tcBorders>
              <w:top w:val="single" w:sz="4" w:space="0" w:color="auto"/>
              <w:left w:val="single" w:sz="4" w:space="0" w:color="auto"/>
              <w:bottom w:val="single" w:sz="4" w:space="0" w:color="auto"/>
              <w:right w:val="single" w:sz="4" w:space="0" w:color="auto"/>
            </w:tcBorders>
            <w:hideMark/>
          </w:tcPr>
          <w:p w:rsidR="0086063F" w:rsidRPr="0086063F" w:rsidRDefault="0086063F" w:rsidP="008F7AB7">
            <w:pPr>
              <w:pStyle w:val="Betarp"/>
              <w:jc w:val="both"/>
              <w:rPr>
                <w:rFonts w:ascii="Times New Roman" w:hAnsi="Times New Roman"/>
                <w:sz w:val="24"/>
                <w:szCs w:val="24"/>
              </w:rPr>
            </w:pPr>
            <w:r w:rsidRPr="0086063F">
              <w:rPr>
                <w:rFonts w:ascii="Times New Roman" w:hAnsi="Times New Roman"/>
                <w:sz w:val="24"/>
                <w:szCs w:val="24"/>
              </w:rPr>
              <w:t>Vidutiniškai praleista pamokų be pateisinamos priežasties (1 mokiniui)</w:t>
            </w:r>
          </w:p>
        </w:tc>
      </w:tr>
      <w:tr w:rsidR="0086063F" w:rsidRPr="0086063F" w:rsidTr="007B238F">
        <w:tc>
          <w:tcPr>
            <w:tcW w:w="2235"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1–4 kl.</w:t>
            </w:r>
          </w:p>
        </w:tc>
        <w:tc>
          <w:tcPr>
            <w:tcW w:w="2551"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5–8 kl.</w:t>
            </w:r>
          </w:p>
        </w:tc>
        <w:tc>
          <w:tcPr>
            <w:tcW w:w="2268"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1–4 kl.</w:t>
            </w:r>
          </w:p>
        </w:tc>
        <w:tc>
          <w:tcPr>
            <w:tcW w:w="2842" w:type="dxa"/>
            <w:tcBorders>
              <w:top w:val="single" w:sz="4" w:space="0" w:color="auto"/>
              <w:left w:val="single" w:sz="4" w:space="0" w:color="auto"/>
              <w:bottom w:val="single" w:sz="4" w:space="0" w:color="auto"/>
              <w:right w:val="single" w:sz="4" w:space="0" w:color="auto"/>
            </w:tcBorders>
            <w:vAlign w:val="bottom"/>
            <w:hideMark/>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5–8 kl.</w:t>
            </w:r>
          </w:p>
        </w:tc>
      </w:tr>
      <w:tr w:rsidR="0086063F" w:rsidRPr="0086063F" w:rsidTr="007B238F">
        <w:tc>
          <w:tcPr>
            <w:tcW w:w="2235" w:type="dxa"/>
            <w:tcBorders>
              <w:top w:val="single" w:sz="4" w:space="0" w:color="auto"/>
              <w:left w:val="single" w:sz="4" w:space="0" w:color="auto"/>
              <w:bottom w:val="single" w:sz="4" w:space="0" w:color="auto"/>
              <w:right w:val="single" w:sz="4" w:space="0" w:color="auto"/>
            </w:tcBorders>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40,2</w:t>
            </w:r>
          </w:p>
        </w:tc>
        <w:tc>
          <w:tcPr>
            <w:tcW w:w="2551" w:type="dxa"/>
            <w:tcBorders>
              <w:top w:val="single" w:sz="4" w:space="0" w:color="auto"/>
              <w:left w:val="single" w:sz="4" w:space="0" w:color="auto"/>
              <w:bottom w:val="single" w:sz="4" w:space="0" w:color="auto"/>
              <w:right w:val="single" w:sz="4" w:space="0" w:color="auto"/>
            </w:tcBorders>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21,09</w:t>
            </w:r>
          </w:p>
        </w:tc>
        <w:tc>
          <w:tcPr>
            <w:tcW w:w="2268" w:type="dxa"/>
            <w:tcBorders>
              <w:top w:val="single" w:sz="4" w:space="0" w:color="auto"/>
              <w:left w:val="single" w:sz="4" w:space="0" w:color="auto"/>
              <w:bottom w:val="single" w:sz="4" w:space="0" w:color="auto"/>
              <w:right w:val="single" w:sz="4" w:space="0" w:color="auto"/>
            </w:tcBorders>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0,3</w:t>
            </w:r>
          </w:p>
        </w:tc>
        <w:tc>
          <w:tcPr>
            <w:tcW w:w="2842" w:type="dxa"/>
            <w:tcBorders>
              <w:top w:val="single" w:sz="4" w:space="0" w:color="auto"/>
              <w:left w:val="single" w:sz="4" w:space="0" w:color="auto"/>
              <w:bottom w:val="single" w:sz="4" w:space="0" w:color="auto"/>
              <w:right w:val="single" w:sz="4" w:space="0" w:color="auto"/>
            </w:tcBorders>
          </w:tcPr>
          <w:p w:rsidR="0086063F" w:rsidRPr="0086063F" w:rsidRDefault="0086063F" w:rsidP="008F7AB7">
            <w:pPr>
              <w:pStyle w:val="Betarp"/>
              <w:jc w:val="center"/>
              <w:rPr>
                <w:rFonts w:ascii="Times New Roman" w:hAnsi="Times New Roman"/>
                <w:sz w:val="24"/>
                <w:szCs w:val="24"/>
              </w:rPr>
            </w:pPr>
            <w:r w:rsidRPr="0086063F">
              <w:rPr>
                <w:rFonts w:ascii="Times New Roman" w:hAnsi="Times New Roman"/>
                <w:sz w:val="24"/>
                <w:szCs w:val="24"/>
              </w:rPr>
              <w:t>1,29</w:t>
            </w:r>
          </w:p>
        </w:tc>
      </w:tr>
    </w:tbl>
    <w:p w:rsidR="0086063F" w:rsidRPr="0086063F" w:rsidRDefault="0086063F" w:rsidP="0086063F">
      <w:pPr>
        <w:pStyle w:val="Betarp"/>
        <w:jc w:val="both"/>
        <w:rPr>
          <w:rFonts w:ascii="Times New Roman" w:hAnsi="Times New Roman"/>
          <w:b/>
          <w:sz w:val="24"/>
          <w:szCs w:val="24"/>
        </w:rPr>
      </w:pP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Pagrindinės 2018–2019 m. m. lankomumo problemos ir jų sprendimai.</w:t>
      </w: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Ankstyvosios prevencinio po</w:t>
      </w:r>
      <w:r w:rsidR="007C4D0B">
        <w:rPr>
          <w:rFonts w:ascii="Times New Roman" w:hAnsi="Times New Roman"/>
          <w:sz w:val="24"/>
          <w:szCs w:val="24"/>
        </w:rPr>
        <w:t>būdžio – LION QUEST programos 5</w:t>
      </w:r>
      <w:r w:rsidR="007C4D0B" w:rsidRPr="0086063F">
        <w:rPr>
          <w:rFonts w:ascii="Times New Roman" w:hAnsi="Times New Roman"/>
          <w:bCs/>
          <w:sz w:val="24"/>
          <w:szCs w:val="24"/>
        </w:rPr>
        <w:t>–</w:t>
      </w:r>
      <w:r w:rsidRPr="0086063F">
        <w:rPr>
          <w:rFonts w:ascii="Times New Roman" w:hAnsi="Times New Roman"/>
          <w:sz w:val="24"/>
          <w:szCs w:val="24"/>
        </w:rPr>
        <w:t xml:space="preserve">8 klasėse ,,Paauglystės kryžkelės“ ir LION QUEST programos </w:t>
      </w:r>
      <w:r w:rsidR="00774AF6">
        <w:rPr>
          <w:rFonts w:ascii="Times New Roman" w:hAnsi="Times New Roman"/>
          <w:sz w:val="24"/>
          <w:szCs w:val="24"/>
        </w:rPr>
        <w:t>1</w:t>
      </w:r>
      <w:r w:rsidR="00774AF6" w:rsidRPr="0086063F">
        <w:rPr>
          <w:rFonts w:ascii="Times New Roman" w:hAnsi="Times New Roman"/>
          <w:bCs/>
          <w:sz w:val="24"/>
          <w:szCs w:val="24"/>
        </w:rPr>
        <w:t>–</w:t>
      </w:r>
      <w:r w:rsidRPr="0086063F">
        <w:rPr>
          <w:rFonts w:ascii="Times New Roman" w:hAnsi="Times New Roman"/>
          <w:sz w:val="24"/>
          <w:szCs w:val="24"/>
        </w:rPr>
        <w:t>4 klasėse ,,Laikas kartu“ organizavimas. Tikslinės – aiškinantis priežastis ir reaguoti pagal ,,Mokinių lankomumo apskaitos  ir progimnazijos nelankymo prevencijos tvarką“.</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b/>
          <w:sz w:val="24"/>
          <w:szCs w:val="24"/>
        </w:rPr>
      </w:pPr>
      <w:r w:rsidRPr="0086063F">
        <w:rPr>
          <w:rFonts w:ascii="Times New Roman" w:hAnsi="Times New Roman"/>
          <w:b/>
          <w:sz w:val="24"/>
          <w:szCs w:val="24"/>
        </w:rPr>
        <w:t>Mokinių akademiniai pasiekimai ir išsilavinimo įgijimas. Mokinių pažangos stebėjimas.</w:t>
      </w:r>
    </w:p>
    <w:p w:rsidR="0086063F" w:rsidRPr="0086063F" w:rsidRDefault="0086063F" w:rsidP="0086063F">
      <w:pPr>
        <w:pStyle w:val="Betarp"/>
        <w:jc w:val="both"/>
        <w:rPr>
          <w:rFonts w:ascii="Times New Roman" w:hAnsi="Times New Roman"/>
          <w:b/>
          <w:sz w:val="24"/>
          <w:szCs w:val="24"/>
        </w:rPr>
      </w:pP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Siekiant kiekvieno mokinio pažangos 72 proc. pamokų yra įdomios, kūrybiškos, derinamos su individualiu, grupiniu ir visos klasės mokymusi. Tinkamai pritaikytos ugdymosi veiklos formos, mokymosi motyvams skatinti. 87 proc. mokytojų taiko bendradarbiavimą, savitarpio pagalbą skatinančius metodus, imasi šiuolaikinę mokymosi sampratą atitinkančių mokymo( si) proceso koordinatoriaus, konsultanto vaidmenų.</w:t>
      </w: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 xml:space="preserve">Kiekvienam mokiniui parengtas ir taikomas Asmeninės pažangos planas. </w:t>
      </w: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Mokinių, pasiekusių mokymosi pažangą per 2018–2019 m. m. proc.</w:t>
      </w:r>
    </w:p>
    <w:p w:rsidR="0086063F" w:rsidRPr="0086063F" w:rsidRDefault="0086063F" w:rsidP="0086063F">
      <w:pPr>
        <w:pStyle w:val="Betarp"/>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86063F" w:rsidRPr="0086063F" w:rsidTr="00154D10">
        <w:tc>
          <w:tcPr>
            <w:tcW w:w="148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Klasė</w:t>
            </w:r>
          </w:p>
        </w:tc>
        <w:tc>
          <w:tcPr>
            <w:tcW w:w="4376"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Lietuvių k.</w:t>
            </w:r>
          </w:p>
        </w:tc>
        <w:tc>
          <w:tcPr>
            <w:tcW w:w="3777"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Matematika</w:t>
            </w:r>
          </w:p>
        </w:tc>
      </w:tr>
      <w:tr w:rsidR="0086063F" w:rsidRPr="0086063F" w:rsidTr="00154D10">
        <w:tc>
          <w:tcPr>
            <w:tcW w:w="148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4 kl.</w:t>
            </w:r>
          </w:p>
        </w:tc>
        <w:tc>
          <w:tcPr>
            <w:tcW w:w="4376"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20</w:t>
            </w:r>
          </w:p>
        </w:tc>
        <w:tc>
          <w:tcPr>
            <w:tcW w:w="3777"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19</w:t>
            </w:r>
          </w:p>
        </w:tc>
      </w:tr>
      <w:tr w:rsidR="0086063F" w:rsidRPr="0086063F" w:rsidTr="00154D10">
        <w:tc>
          <w:tcPr>
            <w:tcW w:w="1486" w:type="dxa"/>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8 kl.</w:t>
            </w:r>
          </w:p>
        </w:tc>
        <w:tc>
          <w:tcPr>
            <w:tcW w:w="4376"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16</w:t>
            </w:r>
          </w:p>
        </w:tc>
        <w:tc>
          <w:tcPr>
            <w:tcW w:w="3777"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17</w:t>
            </w:r>
          </w:p>
        </w:tc>
      </w:tr>
    </w:tbl>
    <w:p w:rsidR="0086063F" w:rsidRPr="0086063F" w:rsidRDefault="0086063F" w:rsidP="0086063F">
      <w:pPr>
        <w:pStyle w:val="Betarp"/>
        <w:jc w:val="both"/>
        <w:rPr>
          <w:rFonts w:ascii="Times New Roman" w:hAnsi="Times New Roman"/>
          <w:b/>
          <w:sz w:val="24"/>
          <w:szCs w:val="24"/>
        </w:rPr>
      </w:pPr>
    </w:p>
    <w:p w:rsidR="0086063F" w:rsidRPr="0086063F" w:rsidRDefault="0086063F" w:rsidP="0086063F">
      <w:pPr>
        <w:pStyle w:val="Betarp"/>
        <w:jc w:val="both"/>
        <w:rPr>
          <w:rFonts w:ascii="Times New Roman" w:hAnsi="Times New Roman"/>
          <w:sz w:val="24"/>
          <w:szCs w:val="24"/>
        </w:rPr>
      </w:pPr>
      <w:r w:rsidRPr="00154D10">
        <w:rPr>
          <w:rFonts w:ascii="Times New Roman" w:hAnsi="Times New Roman"/>
          <w:b/>
          <w:sz w:val="24"/>
          <w:szCs w:val="24"/>
        </w:rPr>
        <w:t>Vertinimas pasinaudojant NMPP, pagrindinės įžvalgos.</w:t>
      </w:r>
    </w:p>
    <w:p w:rsidR="0086063F" w:rsidRP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Lyginant Lietuvos Respublikos mokinių NMPP rezultatų vidurkius su Rokiškio Senamiesčio progimnazijos šeštos klasės mokinių rezultatų vidurkiais  galime drąsiai teigti, kad mokyklos rezultatai lenkia Respublikos rezultatus.</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Lyginat su 2017 m. ketvirtų klasių mokinių NMPP rezultatais, 6 klasių mokinių matematikos testo įvertinimų aukštesniuoju lygiu padidėjo 5 proc., 2,7 proc. skaitymo rezultatai. Rašymo testų rezultatai sumažėjo 6 proc.</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Lyginat su 2017 m. šeštųjų klasių NMPP rezultatais,  aštuntų klasių mokinių skaitymo testų įvertinimų aukštesniuoju lygiu sumažėjo 8,4 proc. rašymo testų – 2 proc. Matematikos testų įvertinimų aukštesniuoju lygiu padaugėjo 1,8 proc.</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Kiti mokinių 2019 m. pasiekimai konkursuose, varžybose, olimpiadose, projektuose ir kt. </w:t>
      </w:r>
    </w:p>
    <w:p w:rsidR="0086063F" w:rsidRPr="0086063F" w:rsidRDefault="0086063F" w:rsidP="0086063F">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554"/>
      </w:tblGrid>
      <w:tr w:rsidR="0086063F" w:rsidRPr="0086063F" w:rsidTr="007B238F">
        <w:tc>
          <w:tcPr>
            <w:tcW w:w="3413" w:type="dxa"/>
            <w:gridSpan w:val="2"/>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Rajoniniai</w:t>
            </w:r>
          </w:p>
        </w:tc>
        <w:tc>
          <w:tcPr>
            <w:tcW w:w="3227" w:type="dxa"/>
            <w:gridSpan w:val="2"/>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Respublikiniai</w:t>
            </w:r>
          </w:p>
        </w:tc>
        <w:tc>
          <w:tcPr>
            <w:tcW w:w="3106" w:type="dxa"/>
            <w:gridSpan w:val="2"/>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Tarptautiniai</w:t>
            </w:r>
          </w:p>
        </w:tc>
      </w:tr>
      <w:tr w:rsidR="0086063F" w:rsidRPr="0086063F" w:rsidTr="007B238F">
        <w:tc>
          <w:tcPr>
            <w:tcW w:w="1545"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Dalyvavusių skaičius</w:t>
            </w:r>
          </w:p>
        </w:tc>
        <w:tc>
          <w:tcPr>
            <w:tcW w:w="1868"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Nugalėtojų skaičius</w:t>
            </w:r>
          </w:p>
        </w:tc>
        <w:tc>
          <w:tcPr>
            <w:tcW w:w="1683"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Dalyvavusių skaičius</w:t>
            </w:r>
          </w:p>
        </w:tc>
        <w:tc>
          <w:tcPr>
            <w:tcW w:w="1544"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Nugalėtojų skaičius</w:t>
            </w:r>
          </w:p>
        </w:tc>
        <w:tc>
          <w:tcPr>
            <w:tcW w:w="1552"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Dalyvavusių skaičius</w:t>
            </w:r>
          </w:p>
        </w:tc>
        <w:tc>
          <w:tcPr>
            <w:tcW w:w="1554" w:type="dxa"/>
            <w:vAlign w:val="bottom"/>
          </w:tcPr>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Nugalėtojų skaičius</w:t>
            </w:r>
          </w:p>
        </w:tc>
      </w:tr>
      <w:tr w:rsidR="0086063F" w:rsidRPr="0086063F" w:rsidTr="007B238F">
        <w:tc>
          <w:tcPr>
            <w:tcW w:w="1545"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172</w:t>
            </w:r>
          </w:p>
        </w:tc>
        <w:tc>
          <w:tcPr>
            <w:tcW w:w="1868"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36</w:t>
            </w:r>
          </w:p>
        </w:tc>
        <w:tc>
          <w:tcPr>
            <w:tcW w:w="1683"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68</w:t>
            </w:r>
          </w:p>
        </w:tc>
        <w:tc>
          <w:tcPr>
            <w:tcW w:w="1544"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45</w:t>
            </w:r>
          </w:p>
        </w:tc>
        <w:tc>
          <w:tcPr>
            <w:tcW w:w="1552"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52</w:t>
            </w:r>
          </w:p>
        </w:tc>
        <w:tc>
          <w:tcPr>
            <w:tcW w:w="1554" w:type="dxa"/>
          </w:tcPr>
          <w:p w:rsidR="0086063F" w:rsidRPr="0086063F" w:rsidRDefault="0086063F" w:rsidP="00774AF6">
            <w:pPr>
              <w:pStyle w:val="Betarp"/>
              <w:jc w:val="center"/>
              <w:rPr>
                <w:rFonts w:ascii="Times New Roman" w:hAnsi="Times New Roman"/>
                <w:sz w:val="24"/>
                <w:szCs w:val="24"/>
              </w:rPr>
            </w:pPr>
            <w:r w:rsidRPr="0086063F">
              <w:rPr>
                <w:rFonts w:ascii="Times New Roman" w:hAnsi="Times New Roman"/>
                <w:sz w:val="24"/>
                <w:szCs w:val="24"/>
              </w:rPr>
              <w:t>25</w:t>
            </w:r>
          </w:p>
        </w:tc>
      </w:tr>
    </w:tbl>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b/>
          <w:sz w:val="24"/>
          <w:szCs w:val="24"/>
        </w:rPr>
      </w:pPr>
      <w:r w:rsidRPr="00774AF6">
        <w:rPr>
          <w:rFonts w:ascii="Times New Roman" w:hAnsi="Times New Roman"/>
          <w:b/>
          <w:sz w:val="24"/>
          <w:szCs w:val="24"/>
        </w:rPr>
        <w:t>Ypatingi, išskirtiniai mokinių laimėjimai 2019 m. garsinę mokyklą, miestą, rajoną.</w:t>
      </w:r>
    </w:p>
    <w:p w:rsidR="0086063F" w:rsidRDefault="0086063F" w:rsidP="00154D10">
      <w:pPr>
        <w:pStyle w:val="Betarp"/>
        <w:ind w:firstLine="851"/>
        <w:jc w:val="both"/>
        <w:rPr>
          <w:rFonts w:ascii="Times New Roman" w:hAnsi="Times New Roman"/>
          <w:sz w:val="24"/>
          <w:szCs w:val="24"/>
        </w:rPr>
      </w:pPr>
      <w:r w:rsidRPr="0086063F">
        <w:rPr>
          <w:rFonts w:ascii="Times New Roman" w:hAnsi="Times New Roman"/>
          <w:sz w:val="24"/>
          <w:szCs w:val="24"/>
        </w:rPr>
        <w:t xml:space="preserve">5a klasės mokinys Rokiškio rajono matematikos olimpiadoje užėmė I vietą. 5 b klasės mokinys Rokiškio rajono mokinių garsinio skaitymo konkurse „Gražiausi žodžiai – Lietuvai“ užėmė II vietą. 5 b klasės mokinys Rokiškio rajono biologijos olimpiadoje užėmė I vietą. </w:t>
      </w:r>
      <w:r w:rsidRPr="0086063F">
        <w:rPr>
          <w:rFonts w:ascii="Times New Roman" w:eastAsia="Andale Sans UI" w:hAnsi="Times New Roman"/>
          <w:color w:val="000000"/>
          <w:kern w:val="1"/>
          <w:sz w:val="24"/>
          <w:szCs w:val="24"/>
        </w:rPr>
        <w:t>6a klasės mokinys Rokiškio rajono</w:t>
      </w:r>
      <w:r w:rsidR="008037DC">
        <w:rPr>
          <w:rFonts w:ascii="Times New Roman" w:eastAsia="Andale Sans UI" w:hAnsi="Times New Roman"/>
          <w:color w:val="000000"/>
          <w:kern w:val="1"/>
          <w:sz w:val="24"/>
          <w:szCs w:val="24"/>
        </w:rPr>
        <w:t xml:space="preserve"> 5</w:t>
      </w:r>
      <w:r w:rsidR="008037DC" w:rsidRPr="0086063F">
        <w:rPr>
          <w:rFonts w:ascii="Times New Roman" w:hAnsi="Times New Roman"/>
          <w:bCs/>
          <w:sz w:val="24"/>
          <w:szCs w:val="24"/>
        </w:rPr>
        <w:t>–</w:t>
      </w:r>
      <w:r w:rsidRPr="0086063F">
        <w:rPr>
          <w:rFonts w:ascii="Times New Roman" w:eastAsia="Andale Sans UI" w:hAnsi="Times New Roman"/>
          <w:color w:val="000000"/>
          <w:kern w:val="1"/>
          <w:sz w:val="24"/>
          <w:szCs w:val="24"/>
        </w:rPr>
        <w:t>9 klasių mokinių matematikos olimpiadoje užėmė I vietą. 6a klasės mokinys Rokiškio rajono</w:t>
      </w:r>
      <w:r w:rsidR="008037DC">
        <w:rPr>
          <w:rFonts w:ascii="Times New Roman" w:eastAsia="Andale Sans UI" w:hAnsi="Times New Roman"/>
          <w:color w:val="000000"/>
          <w:kern w:val="1"/>
          <w:sz w:val="24"/>
          <w:szCs w:val="24"/>
        </w:rPr>
        <w:t xml:space="preserve"> 5</w:t>
      </w:r>
      <w:r w:rsidR="008037DC" w:rsidRPr="0086063F">
        <w:rPr>
          <w:rFonts w:ascii="Times New Roman" w:hAnsi="Times New Roman"/>
          <w:bCs/>
          <w:sz w:val="24"/>
          <w:szCs w:val="24"/>
        </w:rPr>
        <w:t>–</w:t>
      </w:r>
      <w:r w:rsidRPr="0086063F">
        <w:rPr>
          <w:rFonts w:ascii="Times New Roman" w:eastAsia="Andale Sans UI" w:hAnsi="Times New Roman"/>
          <w:color w:val="000000"/>
          <w:kern w:val="1"/>
          <w:sz w:val="24"/>
          <w:szCs w:val="24"/>
        </w:rPr>
        <w:t xml:space="preserve">9 klasių mokinių matematikos olimpiadoje užėmė II vietą, </w:t>
      </w:r>
      <w:r w:rsidRPr="0086063F">
        <w:rPr>
          <w:rFonts w:ascii="Times New Roman" w:eastAsia="Andale Sans UI" w:hAnsi="Times New Roman"/>
          <w:kern w:val="1"/>
          <w:sz w:val="24"/>
          <w:szCs w:val="24"/>
        </w:rPr>
        <w:t xml:space="preserve">geografijos olimpiadoje </w:t>
      </w:r>
      <w:r w:rsidRPr="0086063F">
        <w:rPr>
          <w:rFonts w:ascii="Times New Roman" w:eastAsia="Andale Sans UI" w:hAnsi="Times New Roman"/>
          <w:color w:val="000000"/>
          <w:kern w:val="1"/>
          <w:sz w:val="24"/>
          <w:szCs w:val="24"/>
        </w:rPr>
        <w:t xml:space="preserve">„Mano gaublys“ užėmė III vietą. 6a klasės mokinė Lietuvos vaikų čempionate ( ieties metimas) užėmė III vietą, kvadrato (mergaičių) LMŽ užėmė I vietą, LMŽ „Drąsūs, stiprūs, vikrūs“ finalinėse varžybose užėmė IV vietą. 6a klasės mokinė kvadrato (mergaičių) LMŽ užėmė I vietą. LMŽ „Drąsūs, stiprūs, vikrūs“ finalinėse varžybose užėmė IV vietą. </w:t>
      </w:r>
      <w:r w:rsidRPr="0086063F">
        <w:rPr>
          <w:rFonts w:ascii="Times New Roman" w:hAnsi="Times New Roman"/>
          <w:sz w:val="24"/>
          <w:szCs w:val="24"/>
        </w:rPr>
        <w:t>6b klasės mokinė Rokiškio</w:t>
      </w:r>
      <w:r w:rsidRPr="0086063F">
        <w:rPr>
          <w:rFonts w:ascii="Times New Roman" w:hAnsi="Times New Roman"/>
          <w:b/>
          <w:sz w:val="24"/>
          <w:szCs w:val="24"/>
        </w:rPr>
        <w:t xml:space="preserve"> </w:t>
      </w:r>
      <w:r w:rsidRPr="0086063F">
        <w:rPr>
          <w:rFonts w:ascii="Times New Roman" w:hAnsi="Times New Roman"/>
          <w:sz w:val="24"/>
          <w:szCs w:val="24"/>
        </w:rPr>
        <w:t>rajono lietuvių kalbos olimpiadoje užėmė III vietą, Tarptautiniame edukaciniame biologijos konkurse „</w:t>
      </w:r>
      <w:proofErr w:type="spellStart"/>
      <w:r w:rsidRPr="0086063F">
        <w:rPr>
          <w:rFonts w:ascii="Times New Roman" w:hAnsi="Times New Roman"/>
          <w:sz w:val="24"/>
          <w:szCs w:val="24"/>
        </w:rPr>
        <w:t>Olympis</w:t>
      </w:r>
      <w:proofErr w:type="spellEnd"/>
      <w:r w:rsidRPr="0086063F">
        <w:rPr>
          <w:rFonts w:ascii="Times New Roman" w:hAnsi="Times New Roman"/>
          <w:sz w:val="24"/>
          <w:szCs w:val="24"/>
        </w:rPr>
        <w:t>“ užėmė II vietą. 7a klasės mokinė Rokiškio rajono lietuvių kalbos olimpiadoje užėmė I vietą, Tarptautiniame edukaciniame biologijos konkurse ,,</w:t>
      </w:r>
      <w:proofErr w:type="spellStart"/>
      <w:r w:rsidRPr="0086063F">
        <w:rPr>
          <w:rFonts w:ascii="Times New Roman" w:hAnsi="Times New Roman"/>
          <w:sz w:val="24"/>
          <w:szCs w:val="24"/>
        </w:rPr>
        <w:t>Olimpis</w:t>
      </w:r>
      <w:proofErr w:type="spellEnd"/>
      <w:r w:rsidRPr="0086063F">
        <w:rPr>
          <w:rFonts w:ascii="Times New Roman" w:hAnsi="Times New Roman"/>
          <w:sz w:val="24"/>
          <w:szCs w:val="24"/>
        </w:rPr>
        <w:t>“ užėmė II vietą. 7a klasės mokinys Rokiškio rajono matematikos olimpiadoje užėmė IV vietą. 7a klasės mokinė Rokiškio rajoninėje lietuvių kalbos olimpiadoje užėmė II vietą. 8a klasės mokinys Rokiškio rajono fizikos olimpiadoje užėmė I vietą, Rokiškio rajono geografijos olimpiadoje „Mano gaublys“ užėmė I vietą. 8a klasės mokinys Rokiškio rajono fizikos olimpiadoje užėmė II vietą.</w:t>
      </w:r>
    </w:p>
    <w:p w:rsidR="00154D10" w:rsidRPr="0086063F" w:rsidRDefault="00154D10" w:rsidP="00154D10">
      <w:pPr>
        <w:pStyle w:val="Betarp"/>
        <w:ind w:firstLine="851"/>
        <w:jc w:val="both"/>
        <w:rPr>
          <w:rFonts w:ascii="Times New Roman" w:hAnsi="Times New Roman"/>
          <w:sz w:val="24"/>
          <w:szCs w:val="24"/>
        </w:rPr>
      </w:pPr>
    </w:p>
    <w:p w:rsidR="0086063F" w:rsidRPr="008037DC" w:rsidRDefault="0086063F" w:rsidP="0086063F">
      <w:pPr>
        <w:pStyle w:val="Betarp"/>
        <w:jc w:val="both"/>
        <w:rPr>
          <w:rFonts w:ascii="Times New Roman" w:hAnsi="Times New Roman"/>
          <w:b/>
          <w:sz w:val="24"/>
          <w:szCs w:val="24"/>
        </w:rPr>
      </w:pPr>
      <w:r w:rsidRPr="008037DC">
        <w:rPr>
          <w:rFonts w:ascii="Times New Roman" w:hAnsi="Times New Roman"/>
          <w:b/>
          <w:sz w:val="24"/>
          <w:szCs w:val="24"/>
        </w:rPr>
        <w:t xml:space="preserve">Mokyklos projektinė veikla 2019 m. </w:t>
      </w:r>
    </w:p>
    <w:p w:rsidR="0086063F" w:rsidRDefault="0086063F" w:rsidP="00D65920">
      <w:pPr>
        <w:pStyle w:val="Betarp"/>
        <w:ind w:firstLine="851"/>
        <w:jc w:val="both"/>
        <w:rPr>
          <w:rFonts w:ascii="Times New Roman" w:hAnsi="Times New Roman"/>
          <w:bCs/>
          <w:sz w:val="24"/>
          <w:szCs w:val="24"/>
          <w:lang w:eastAsia="ar-SA"/>
        </w:rPr>
      </w:pPr>
      <w:r w:rsidRPr="0086063F">
        <w:rPr>
          <w:rFonts w:ascii="Times New Roman" w:hAnsi="Times New Roman"/>
          <w:sz w:val="24"/>
          <w:szCs w:val="24"/>
        </w:rPr>
        <w:t xml:space="preserve">Įgyvendinti penki </w:t>
      </w:r>
      <w:proofErr w:type="spellStart"/>
      <w:r w:rsidRPr="0086063F">
        <w:rPr>
          <w:rFonts w:ascii="Times New Roman" w:hAnsi="Times New Roman"/>
          <w:sz w:val="24"/>
          <w:szCs w:val="24"/>
        </w:rPr>
        <w:t>eTwinning</w:t>
      </w:r>
      <w:proofErr w:type="spellEnd"/>
      <w:r w:rsidRPr="0086063F">
        <w:rPr>
          <w:rFonts w:ascii="Times New Roman" w:hAnsi="Times New Roman"/>
          <w:sz w:val="24"/>
          <w:szCs w:val="24"/>
        </w:rPr>
        <w:t xml:space="preserve"> projektai, įgytas Aktyvios mokyklos statusas, Nacionalinis projektas ,,</w:t>
      </w:r>
      <w:proofErr w:type="spellStart"/>
      <w:r w:rsidRPr="0086063F">
        <w:rPr>
          <w:rFonts w:ascii="Times New Roman" w:hAnsi="Times New Roman"/>
          <w:sz w:val="24"/>
          <w:szCs w:val="24"/>
        </w:rPr>
        <w:t>Sveikatiada</w:t>
      </w:r>
      <w:proofErr w:type="spellEnd"/>
      <w:r w:rsidRPr="0086063F">
        <w:rPr>
          <w:rFonts w:ascii="Times New Roman" w:hAnsi="Times New Roman"/>
          <w:sz w:val="24"/>
          <w:szCs w:val="24"/>
        </w:rPr>
        <w:t>“, Respublikinis projektas ,,</w:t>
      </w:r>
      <w:proofErr w:type="spellStart"/>
      <w:r w:rsidRPr="0086063F">
        <w:rPr>
          <w:rFonts w:ascii="Times New Roman" w:hAnsi="Times New Roman"/>
          <w:sz w:val="24"/>
          <w:szCs w:val="24"/>
        </w:rPr>
        <w:t>Kompiuteriukų</w:t>
      </w:r>
      <w:proofErr w:type="spellEnd"/>
      <w:r w:rsidRPr="0086063F">
        <w:rPr>
          <w:rFonts w:ascii="Times New Roman" w:hAnsi="Times New Roman"/>
          <w:sz w:val="24"/>
          <w:szCs w:val="24"/>
        </w:rPr>
        <w:t xml:space="preserve"> ralis“, Respublikinis projektas ,,Gaminu ir valgau sveikai“, projektas ,,Neformaliojo vaikų švietimo paslaugų plėtra“, „</w:t>
      </w:r>
      <w:r w:rsidRPr="0086063F">
        <w:rPr>
          <w:rFonts w:ascii="Times New Roman" w:hAnsi="Times New Roman"/>
          <w:bCs/>
          <w:sz w:val="24"/>
          <w:szCs w:val="24"/>
          <w:lang w:eastAsia="ar-SA"/>
        </w:rPr>
        <w:t>ERASMUS+KA1“ projektas ,,</w:t>
      </w:r>
      <w:r w:rsidRPr="0086063F">
        <w:rPr>
          <w:rFonts w:ascii="Times New Roman" w:hAnsi="Times New Roman"/>
          <w:bCs/>
          <w:color w:val="000000"/>
          <w:sz w:val="24"/>
          <w:szCs w:val="24"/>
          <w:lang w:eastAsia="ar-SA"/>
        </w:rPr>
        <w:t>Mokinių motyvaciją skatinantys metodai, integruojant anglų kalbos ir kitų  dalykų mokymą“, teikta paraiška</w:t>
      </w:r>
      <w:r w:rsidRPr="0086063F">
        <w:rPr>
          <w:rFonts w:ascii="Times New Roman" w:hAnsi="Times New Roman"/>
          <w:sz w:val="24"/>
          <w:szCs w:val="24"/>
        </w:rPr>
        <w:t xml:space="preserve"> „</w:t>
      </w:r>
      <w:r w:rsidRPr="0086063F">
        <w:rPr>
          <w:rFonts w:ascii="Times New Roman" w:hAnsi="Times New Roman"/>
          <w:bCs/>
          <w:sz w:val="24"/>
          <w:szCs w:val="24"/>
          <w:lang w:eastAsia="ar-SA"/>
        </w:rPr>
        <w:t>ERASMUS+KA1“ mainų projektui, ,,Aktyvi mokykla“.</w:t>
      </w:r>
    </w:p>
    <w:p w:rsidR="00F57A46" w:rsidRPr="0086063F" w:rsidRDefault="00F57A46" w:rsidP="0086063F">
      <w:pPr>
        <w:pStyle w:val="Betarp"/>
        <w:jc w:val="both"/>
        <w:rPr>
          <w:rFonts w:ascii="Times New Roman" w:hAnsi="Times New Roman"/>
          <w:b/>
          <w:sz w:val="24"/>
          <w:szCs w:val="24"/>
        </w:rPr>
      </w:pPr>
    </w:p>
    <w:p w:rsidR="0086063F" w:rsidRPr="00994488" w:rsidRDefault="0086063F" w:rsidP="0086063F">
      <w:pPr>
        <w:pStyle w:val="Betarp"/>
        <w:jc w:val="both"/>
        <w:rPr>
          <w:rFonts w:ascii="Times New Roman" w:hAnsi="Times New Roman"/>
          <w:b/>
          <w:bCs/>
          <w:sz w:val="24"/>
          <w:szCs w:val="24"/>
        </w:rPr>
      </w:pPr>
      <w:r w:rsidRPr="00994488">
        <w:rPr>
          <w:rFonts w:ascii="Times New Roman" w:hAnsi="Times New Roman"/>
          <w:b/>
          <w:bCs/>
          <w:sz w:val="24"/>
          <w:szCs w:val="24"/>
        </w:rPr>
        <w:t xml:space="preserve">Neformaliojo vaikų švietimo pasiūla / pamokų panaudojimas 2019 m. </w:t>
      </w:r>
    </w:p>
    <w:p w:rsidR="00F57A46" w:rsidRPr="0086063F" w:rsidRDefault="00F57A46" w:rsidP="0086063F">
      <w:pPr>
        <w:pStyle w:val="Betarp"/>
        <w:jc w:val="both"/>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86063F" w:rsidRPr="0086063F" w:rsidTr="00994488">
        <w:trPr>
          <w:trHeight w:val="526"/>
        </w:trPr>
        <w:tc>
          <w:tcPr>
            <w:tcW w:w="1615" w:type="dxa"/>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Būrelių skaičius</w:t>
            </w:r>
          </w:p>
        </w:tc>
        <w:tc>
          <w:tcPr>
            <w:tcW w:w="1891" w:type="dxa"/>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Panaudota valandų</w:t>
            </w:r>
          </w:p>
        </w:tc>
        <w:tc>
          <w:tcPr>
            <w:tcW w:w="1890" w:type="dxa"/>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Nepanaudota valandų</w:t>
            </w:r>
          </w:p>
        </w:tc>
        <w:tc>
          <w:tcPr>
            <w:tcW w:w="4243" w:type="dxa"/>
          </w:tcPr>
          <w:p w:rsidR="0086063F" w:rsidRPr="0086063F" w:rsidRDefault="0086063F" w:rsidP="0086063F">
            <w:pPr>
              <w:pStyle w:val="Betarp"/>
              <w:jc w:val="both"/>
              <w:rPr>
                <w:rFonts w:ascii="Times New Roman" w:hAnsi="Times New Roman"/>
                <w:bCs/>
                <w:sz w:val="24"/>
                <w:szCs w:val="24"/>
              </w:rPr>
            </w:pPr>
            <w:r w:rsidRPr="0086063F">
              <w:rPr>
                <w:rFonts w:ascii="Times New Roman" w:hAnsi="Times New Roman"/>
                <w:bCs/>
                <w:sz w:val="24"/>
                <w:szCs w:val="24"/>
              </w:rPr>
              <w:t>Mokinių, užimtų mokyklos būreliuose, proc. nuo bendro mokinių skaičiaus</w:t>
            </w:r>
          </w:p>
        </w:tc>
      </w:tr>
      <w:tr w:rsidR="0086063F" w:rsidRPr="0086063F" w:rsidTr="00994488">
        <w:trPr>
          <w:trHeight w:val="270"/>
        </w:trPr>
        <w:tc>
          <w:tcPr>
            <w:tcW w:w="1615" w:type="dxa"/>
          </w:tcPr>
          <w:p w:rsidR="0086063F" w:rsidRPr="0086063F" w:rsidRDefault="0086063F" w:rsidP="00F57A46">
            <w:pPr>
              <w:pStyle w:val="Betarp"/>
              <w:jc w:val="center"/>
              <w:rPr>
                <w:rFonts w:ascii="Times New Roman" w:hAnsi="Times New Roman"/>
                <w:bCs/>
                <w:sz w:val="24"/>
                <w:szCs w:val="24"/>
              </w:rPr>
            </w:pPr>
            <w:r w:rsidRPr="0086063F">
              <w:rPr>
                <w:rFonts w:ascii="Times New Roman" w:hAnsi="Times New Roman"/>
                <w:bCs/>
                <w:sz w:val="24"/>
                <w:szCs w:val="24"/>
              </w:rPr>
              <w:t>20</w:t>
            </w:r>
          </w:p>
        </w:tc>
        <w:tc>
          <w:tcPr>
            <w:tcW w:w="1891" w:type="dxa"/>
          </w:tcPr>
          <w:p w:rsidR="0086063F" w:rsidRPr="0086063F" w:rsidRDefault="0086063F" w:rsidP="00F57A46">
            <w:pPr>
              <w:pStyle w:val="Betarp"/>
              <w:jc w:val="center"/>
              <w:rPr>
                <w:rFonts w:ascii="Times New Roman" w:hAnsi="Times New Roman"/>
                <w:bCs/>
                <w:sz w:val="24"/>
                <w:szCs w:val="24"/>
              </w:rPr>
            </w:pPr>
            <w:r w:rsidRPr="0086063F">
              <w:rPr>
                <w:rFonts w:ascii="Times New Roman" w:hAnsi="Times New Roman"/>
                <w:bCs/>
                <w:sz w:val="24"/>
                <w:szCs w:val="24"/>
              </w:rPr>
              <w:t>20</w:t>
            </w:r>
          </w:p>
        </w:tc>
        <w:tc>
          <w:tcPr>
            <w:tcW w:w="1890" w:type="dxa"/>
          </w:tcPr>
          <w:p w:rsidR="0086063F" w:rsidRPr="0086063F" w:rsidRDefault="0086063F" w:rsidP="00F57A46">
            <w:pPr>
              <w:pStyle w:val="Betarp"/>
              <w:jc w:val="center"/>
              <w:rPr>
                <w:rFonts w:ascii="Times New Roman" w:hAnsi="Times New Roman"/>
                <w:bCs/>
                <w:sz w:val="24"/>
                <w:szCs w:val="24"/>
              </w:rPr>
            </w:pPr>
            <w:r w:rsidRPr="0086063F">
              <w:rPr>
                <w:rFonts w:ascii="Times New Roman" w:hAnsi="Times New Roman"/>
                <w:bCs/>
                <w:sz w:val="24"/>
                <w:szCs w:val="24"/>
              </w:rPr>
              <w:t>12</w:t>
            </w:r>
          </w:p>
        </w:tc>
        <w:tc>
          <w:tcPr>
            <w:tcW w:w="4243" w:type="dxa"/>
          </w:tcPr>
          <w:p w:rsidR="0086063F" w:rsidRPr="0086063F" w:rsidRDefault="0086063F" w:rsidP="00F57A46">
            <w:pPr>
              <w:pStyle w:val="Betarp"/>
              <w:jc w:val="center"/>
              <w:rPr>
                <w:rFonts w:ascii="Times New Roman" w:hAnsi="Times New Roman"/>
                <w:bCs/>
                <w:sz w:val="24"/>
                <w:szCs w:val="24"/>
              </w:rPr>
            </w:pPr>
            <w:r w:rsidRPr="0086063F">
              <w:rPr>
                <w:rFonts w:ascii="Times New Roman" w:hAnsi="Times New Roman"/>
                <w:bCs/>
                <w:sz w:val="24"/>
                <w:szCs w:val="24"/>
              </w:rPr>
              <w:t>50 proc.</w:t>
            </w:r>
          </w:p>
        </w:tc>
      </w:tr>
    </w:tbl>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30 proc.  mokinių lanko šalia esančią muzikos mokyklą, jaunimo centrą, NVŠ būrelius. </w:t>
      </w:r>
    </w:p>
    <w:p w:rsidR="0086063F" w:rsidRPr="0086063F" w:rsidRDefault="0086063F" w:rsidP="0086063F">
      <w:pPr>
        <w:pStyle w:val="Betarp"/>
        <w:jc w:val="both"/>
        <w:rPr>
          <w:rFonts w:ascii="Times New Roman" w:hAnsi="Times New Roman"/>
          <w:bCs/>
          <w:sz w:val="24"/>
          <w:szCs w:val="24"/>
        </w:rPr>
      </w:pPr>
    </w:p>
    <w:p w:rsidR="0086063F" w:rsidRPr="0086063F" w:rsidRDefault="0086063F" w:rsidP="00F57A46">
      <w:pPr>
        <w:pStyle w:val="Betarp"/>
        <w:jc w:val="center"/>
        <w:rPr>
          <w:rFonts w:ascii="Times New Roman" w:hAnsi="Times New Roman"/>
          <w:b/>
          <w:bCs/>
          <w:sz w:val="24"/>
          <w:szCs w:val="24"/>
        </w:rPr>
      </w:pPr>
      <w:r w:rsidRPr="0086063F">
        <w:rPr>
          <w:rFonts w:ascii="Times New Roman" w:hAnsi="Times New Roman"/>
          <w:b/>
          <w:bCs/>
          <w:sz w:val="24"/>
          <w:szCs w:val="24"/>
        </w:rPr>
        <w:t>5 SKYRIUS</w:t>
      </w:r>
    </w:p>
    <w:p w:rsidR="0086063F" w:rsidRPr="0086063F" w:rsidRDefault="0086063F" w:rsidP="00F57A46">
      <w:pPr>
        <w:pStyle w:val="Betarp"/>
        <w:jc w:val="center"/>
        <w:rPr>
          <w:rFonts w:ascii="Times New Roman" w:hAnsi="Times New Roman"/>
          <w:b/>
          <w:bCs/>
          <w:sz w:val="24"/>
          <w:szCs w:val="24"/>
        </w:rPr>
      </w:pPr>
      <w:r w:rsidRPr="0086063F">
        <w:rPr>
          <w:rFonts w:ascii="Times New Roman" w:hAnsi="Times New Roman"/>
          <w:b/>
          <w:bCs/>
          <w:sz w:val="24"/>
          <w:szCs w:val="24"/>
        </w:rPr>
        <w:t>MOKYKLOS RYŠIAI</w:t>
      </w:r>
    </w:p>
    <w:p w:rsidR="0086063F" w:rsidRPr="0086063F" w:rsidRDefault="0086063F" w:rsidP="0086063F">
      <w:pPr>
        <w:pStyle w:val="Betarp"/>
        <w:jc w:val="both"/>
        <w:rPr>
          <w:rFonts w:ascii="Times New Roman" w:hAnsi="Times New Roman"/>
          <w:bCs/>
          <w:sz w:val="24"/>
          <w:szCs w:val="24"/>
        </w:rPr>
      </w:pPr>
    </w:p>
    <w:p w:rsidR="0086063F" w:rsidRPr="00817A48" w:rsidRDefault="0086063F" w:rsidP="0086063F">
      <w:pPr>
        <w:pStyle w:val="Betarp"/>
        <w:jc w:val="both"/>
        <w:rPr>
          <w:rFonts w:ascii="Times New Roman" w:hAnsi="Times New Roman"/>
          <w:b/>
          <w:sz w:val="24"/>
          <w:szCs w:val="24"/>
        </w:rPr>
      </w:pPr>
      <w:r w:rsidRPr="00817A48">
        <w:rPr>
          <w:rFonts w:ascii="Times New Roman" w:hAnsi="Times New Roman"/>
          <w:b/>
          <w:sz w:val="24"/>
          <w:szCs w:val="24"/>
        </w:rPr>
        <w:t xml:space="preserve">Kokių ryšių ir kokiu tikslu Jūsų mokykla užmezgė su rajono, šalies ir / ar užsienio švietimo bei kitomis įstaigomis </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2019 m. Kauno VŠĮ ,,Sportuokime kartu“ sukurtas ir įgyvendintas ankstyvojo sportinio ugdymo projektas, „</w:t>
      </w:r>
      <w:r w:rsidRPr="0086063F">
        <w:rPr>
          <w:rFonts w:ascii="Times New Roman" w:hAnsi="Times New Roman"/>
          <w:bCs/>
          <w:sz w:val="24"/>
          <w:szCs w:val="24"/>
          <w:lang w:eastAsia="ar-SA"/>
        </w:rPr>
        <w:t>ERASMUS+KA1“ projektas ,,</w:t>
      </w:r>
      <w:r w:rsidRPr="0086063F">
        <w:rPr>
          <w:rFonts w:ascii="Times New Roman" w:hAnsi="Times New Roman"/>
          <w:bCs/>
          <w:color w:val="000000"/>
          <w:sz w:val="24"/>
          <w:szCs w:val="24"/>
          <w:lang w:eastAsia="ar-SA"/>
        </w:rPr>
        <w:t xml:space="preserve">Mokinių motyvaciją skatinantys metodai“ partneriai Ispanijos IES </w:t>
      </w:r>
      <w:proofErr w:type="spellStart"/>
      <w:r w:rsidRPr="0086063F">
        <w:rPr>
          <w:rFonts w:ascii="Times New Roman" w:hAnsi="Times New Roman"/>
          <w:bCs/>
          <w:color w:val="000000"/>
          <w:sz w:val="24"/>
          <w:szCs w:val="24"/>
          <w:lang w:eastAsia="ar-SA"/>
        </w:rPr>
        <w:t>Puerta</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del</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Andevalo</w:t>
      </w:r>
      <w:proofErr w:type="spellEnd"/>
      <w:r w:rsidRPr="0086063F">
        <w:rPr>
          <w:rFonts w:ascii="Times New Roman" w:hAnsi="Times New Roman"/>
          <w:bCs/>
          <w:color w:val="000000"/>
          <w:sz w:val="24"/>
          <w:szCs w:val="24"/>
          <w:lang w:eastAsia="ar-SA"/>
        </w:rPr>
        <w:t xml:space="preserve"> mokykla San </w:t>
      </w:r>
      <w:proofErr w:type="spellStart"/>
      <w:r w:rsidRPr="0086063F">
        <w:rPr>
          <w:rFonts w:ascii="Times New Roman" w:hAnsi="Times New Roman"/>
          <w:bCs/>
          <w:color w:val="000000"/>
          <w:sz w:val="24"/>
          <w:szCs w:val="24"/>
          <w:lang w:eastAsia="ar-SA"/>
        </w:rPr>
        <w:t>Bartolome</w:t>
      </w:r>
      <w:proofErr w:type="spellEnd"/>
      <w:r w:rsidRPr="0086063F">
        <w:rPr>
          <w:rFonts w:ascii="Times New Roman" w:hAnsi="Times New Roman"/>
          <w:bCs/>
          <w:color w:val="000000"/>
          <w:sz w:val="24"/>
          <w:szCs w:val="24"/>
          <w:lang w:eastAsia="ar-SA"/>
        </w:rPr>
        <w:t xml:space="preserve"> de </w:t>
      </w:r>
      <w:proofErr w:type="spellStart"/>
      <w:r w:rsidRPr="0086063F">
        <w:rPr>
          <w:rFonts w:ascii="Times New Roman" w:hAnsi="Times New Roman"/>
          <w:bCs/>
          <w:color w:val="000000"/>
          <w:sz w:val="24"/>
          <w:szCs w:val="24"/>
          <w:lang w:eastAsia="ar-SA"/>
        </w:rPr>
        <w:t>la</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Torre</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eTwinning</w:t>
      </w:r>
      <w:proofErr w:type="spellEnd"/>
      <w:r w:rsidRPr="0086063F">
        <w:rPr>
          <w:rFonts w:ascii="Times New Roman" w:hAnsi="Times New Roman"/>
          <w:bCs/>
          <w:color w:val="000000"/>
          <w:sz w:val="24"/>
          <w:szCs w:val="24"/>
          <w:lang w:eastAsia="ar-SA"/>
        </w:rPr>
        <w:t xml:space="preserve"> projektas – partneriai </w:t>
      </w:r>
      <w:proofErr w:type="spellStart"/>
      <w:r w:rsidRPr="0086063F">
        <w:rPr>
          <w:rFonts w:ascii="Times New Roman" w:hAnsi="Times New Roman"/>
          <w:bCs/>
          <w:color w:val="000000"/>
          <w:sz w:val="24"/>
          <w:szCs w:val="24"/>
          <w:lang w:eastAsia="ar-SA"/>
        </w:rPr>
        <w:t>Aqrupamento</w:t>
      </w:r>
      <w:proofErr w:type="spellEnd"/>
      <w:r w:rsidRPr="0086063F">
        <w:rPr>
          <w:rFonts w:ascii="Times New Roman" w:hAnsi="Times New Roman"/>
          <w:bCs/>
          <w:color w:val="000000"/>
          <w:sz w:val="24"/>
          <w:szCs w:val="24"/>
          <w:lang w:eastAsia="ar-SA"/>
        </w:rPr>
        <w:t xml:space="preserve"> de </w:t>
      </w:r>
      <w:proofErr w:type="spellStart"/>
      <w:r w:rsidRPr="0086063F">
        <w:rPr>
          <w:rFonts w:ascii="Times New Roman" w:hAnsi="Times New Roman"/>
          <w:bCs/>
          <w:color w:val="000000"/>
          <w:sz w:val="24"/>
          <w:szCs w:val="24"/>
          <w:lang w:eastAsia="ar-SA"/>
        </w:rPr>
        <w:t>Escolas</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Goncalo</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Mendes</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da</w:t>
      </w:r>
      <w:proofErr w:type="spellEnd"/>
      <w:r w:rsidRPr="0086063F">
        <w:rPr>
          <w:rFonts w:ascii="Times New Roman" w:hAnsi="Times New Roman"/>
          <w:bCs/>
          <w:color w:val="000000"/>
          <w:sz w:val="24"/>
          <w:szCs w:val="24"/>
          <w:lang w:eastAsia="ar-SA"/>
        </w:rPr>
        <w:t xml:space="preserve"> </w:t>
      </w:r>
      <w:proofErr w:type="spellStart"/>
      <w:r w:rsidRPr="0086063F">
        <w:rPr>
          <w:rFonts w:ascii="Times New Roman" w:hAnsi="Times New Roman"/>
          <w:bCs/>
          <w:color w:val="000000"/>
          <w:sz w:val="24"/>
          <w:szCs w:val="24"/>
          <w:lang w:eastAsia="ar-SA"/>
        </w:rPr>
        <w:t>Maia</w:t>
      </w:r>
      <w:proofErr w:type="spellEnd"/>
      <w:r w:rsidRPr="0086063F">
        <w:rPr>
          <w:rFonts w:ascii="Times New Roman" w:hAnsi="Times New Roman"/>
          <w:bCs/>
          <w:color w:val="000000"/>
          <w:sz w:val="24"/>
          <w:szCs w:val="24"/>
          <w:lang w:eastAsia="ar-SA"/>
        </w:rPr>
        <w:t xml:space="preserve"> Portugalija.</w:t>
      </w:r>
    </w:p>
    <w:p w:rsidR="0086063F" w:rsidRDefault="0086063F" w:rsidP="0086063F">
      <w:pPr>
        <w:pStyle w:val="Betarp"/>
        <w:jc w:val="both"/>
        <w:rPr>
          <w:rFonts w:ascii="Times New Roman" w:hAnsi="Times New Roman"/>
          <w:sz w:val="24"/>
          <w:szCs w:val="24"/>
        </w:rPr>
      </w:pPr>
    </w:p>
    <w:p w:rsidR="00446BEC" w:rsidRDefault="00446BEC" w:rsidP="0086063F">
      <w:pPr>
        <w:pStyle w:val="Betarp"/>
        <w:jc w:val="both"/>
        <w:rPr>
          <w:rFonts w:ascii="Times New Roman" w:hAnsi="Times New Roman"/>
          <w:sz w:val="24"/>
          <w:szCs w:val="24"/>
        </w:rPr>
      </w:pPr>
    </w:p>
    <w:p w:rsidR="00446BEC" w:rsidRDefault="00446BEC" w:rsidP="0086063F">
      <w:pPr>
        <w:pStyle w:val="Betarp"/>
        <w:jc w:val="both"/>
        <w:rPr>
          <w:rFonts w:ascii="Times New Roman" w:hAnsi="Times New Roman"/>
          <w:sz w:val="24"/>
          <w:szCs w:val="24"/>
        </w:rPr>
      </w:pPr>
    </w:p>
    <w:p w:rsidR="00446BEC" w:rsidRPr="0086063F" w:rsidRDefault="00446BEC" w:rsidP="0086063F">
      <w:pPr>
        <w:pStyle w:val="Betarp"/>
        <w:jc w:val="both"/>
        <w:rPr>
          <w:rFonts w:ascii="Times New Roman" w:hAnsi="Times New Roman"/>
          <w:sz w:val="24"/>
          <w:szCs w:val="24"/>
        </w:rPr>
      </w:pPr>
    </w:p>
    <w:p w:rsidR="0086063F" w:rsidRPr="00817A48" w:rsidRDefault="0086063F" w:rsidP="0086063F">
      <w:pPr>
        <w:pStyle w:val="Betarp"/>
        <w:jc w:val="both"/>
        <w:rPr>
          <w:rFonts w:ascii="Times New Roman" w:hAnsi="Times New Roman"/>
          <w:b/>
          <w:sz w:val="24"/>
          <w:szCs w:val="24"/>
        </w:rPr>
      </w:pPr>
      <w:r w:rsidRPr="00817A48">
        <w:rPr>
          <w:rFonts w:ascii="Times New Roman" w:hAnsi="Times New Roman"/>
          <w:b/>
          <w:sz w:val="24"/>
          <w:szCs w:val="24"/>
        </w:rPr>
        <w:lastRenderedPageBreak/>
        <w:t xml:space="preserve">Mokinių tėvų (globėjų) įtraukimas į mokyklos veiklą 2019 m. </w:t>
      </w: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Pagal parengtą progimnazijos bendruomenės stiprinimo strategiją, siekiant geresnės mokinių pažangos suburta tėvų ir socialinių partnerių grupė. Klasių tėvų aktyvo pirmininkai ir šeši partneriai. Aktyvi mokyklos taryba.</w:t>
      </w:r>
    </w:p>
    <w:p w:rsidR="0086063F" w:rsidRPr="0086063F" w:rsidRDefault="0086063F" w:rsidP="0086063F">
      <w:pPr>
        <w:pStyle w:val="Betarp"/>
        <w:jc w:val="both"/>
        <w:rPr>
          <w:rFonts w:ascii="Times New Roman" w:hAnsi="Times New Roman"/>
          <w:sz w:val="24"/>
          <w:szCs w:val="24"/>
        </w:rPr>
      </w:pPr>
    </w:p>
    <w:p w:rsidR="0086063F" w:rsidRPr="00817A48" w:rsidRDefault="0086063F" w:rsidP="0086063F">
      <w:pPr>
        <w:pStyle w:val="Betarp"/>
        <w:jc w:val="both"/>
        <w:rPr>
          <w:rFonts w:ascii="Times New Roman" w:hAnsi="Times New Roman"/>
          <w:b/>
          <w:sz w:val="24"/>
          <w:szCs w:val="24"/>
        </w:rPr>
      </w:pPr>
      <w:r w:rsidRPr="00817A48">
        <w:rPr>
          <w:rFonts w:ascii="Times New Roman" w:hAnsi="Times New Roman"/>
          <w:b/>
          <w:sz w:val="24"/>
          <w:szCs w:val="24"/>
        </w:rPr>
        <w:t xml:space="preserve">Kur ir kokiomis formomis 2019 m. viešinta Jūsų mokyklos veikla, pasiekimai. </w:t>
      </w:r>
    </w:p>
    <w:p w:rsidR="0086063F" w:rsidRPr="0086063F" w:rsidRDefault="0086063F" w:rsidP="0086063F">
      <w:pPr>
        <w:pStyle w:val="Betarp"/>
        <w:jc w:val="both"/>
        <w:rPr>
          <w:rFonts w:ascii="Times New Roman" w:hAnsi="Times New Roman"/>
          <w:i/>
          <w:sz w:val="24"/>
          <w:szCs w:val="24"/>
        </w:rPr>
      </w:pPr>
      <w:r w:rsidRPr="0086063F">
        <w:rPr>
          <w:rFonts w:ascii="Times New Roman" w:hAnsi="Times New Roman"/>
          <w:sz w:val="24"/>
          <w:szCs w:val="24"/>
        </w:rPr>
        <w:t xml:space="preserve">              Mokyklos tinklapyje </w:t>
      </w:r>
      <w:hyperlink r:id="rId22" w:history="1">
        <w:r w:rsidRPr="0086063F">
          <w:rPr>
            <w:rStyle w:val="Hipersaitas"/>
            <w:rFonts w:ascii="Times New Roman" w:hAnsi="Times New Roman"/>
            <w:sz w:val="24"/>
            <w:szCs w:val="24"/>
          </w:rPr>
          <w:t>http://www.senamiescioprogimnazija@gmail.com</w:t>
        </w:r>
      </w:hyperlink>
      <w:r w:rsidRPr="0086063F">
        <w:rPr>
          <w:rFonts w:ascii="Times New Roman" w:hAnsi="Times New Roman"/>
          <w:sz w:val="24"/>
          <w:szCs w:val="24"/>
        </w:rPr>
        <w:t>, Rokiškio rajono spaudoje, TAMO dienyne.</w:t>
      </w:r>
    </w:p>
    <w:p w:rsidR="0086063F" w:rsidRPr="0086063F" w:rsidRDefault="0086063F" w:rsidP="0086063F">
      <w:pPr>
        <w:pStyle w:val="Betarp"/>
        <w:jc w:val="both"/>
        <w:rPr>
          <w:rFonts w:ascii="Times New Roman" w:hAnsi="Times New Roman"/>
          <w:sz w:val="24"/>
          <w:szCs w:val="24"/>
        </w:rPr>
      </w:pPr>
    </w:p>
    <w:p w:rsidR="0086063F" w:rsidRPr="00817A48" w:rsidRDefault="0086063F" w:rsidP="0086063F">
      <w:pPr>
        <w:pStyle w:val="Betarp"/>
        <w:jc w:val="both"/>
        <w:rPr>
          <w:rFonts w:ascii="Times New Roman" w:hAnsi="Times New Roman"/>
          <w:b/>
          <w:sz w:val="24"/>
          <w:szCs w:val="24"/>
        </w:rPr>
      </w:pPr>
      <w:r w:rsidRPr="00817A48">
        <w:rPr>
          <w:rFonts w:ascii="Times New Roman" w:hAnsi="Times New Roman"/>
          <w:b/>
          <w:sz w:val="24"/>
          <w:szCs w:val="24"/>
        </w:rPr>
        <w:t xml:space="preserve">Kokios steigėjo pagalbos tikitės 2020 m. </w:t>
      </w:r>
    </w:p>
    <w:p w:rsidR="0086063F" w:rsidRPr="0086063F" w:rsidRDefault="0086063F" w:rsidP="0086063F">
      <w:pPr>
        <w:pStyle w:val="Betarp"/>
        <w:jc w:val="both"/>
        <w:rPr>
          <w:rFonts w:ascii="Times New Roman" w:hAnsi="Times New Roman"/>
          <w:sz w:val="24"/>
          <w:szCs w:val="24"/>
        </w:rPr>
      </w:pPr>
    </w:p>
    <w:p w:rsidR="0086063F" w:rsidRPr="0086063F" w:rsidRDefault="0086063F" w:rsidP="0086063F">
      <w:pPr>
        <w:pStyle w:val="Betarp"/>
        <w:jc w:val="both"/>
        <w:rPr>
          <w:rFonts w:ascii="Times New Roman" w:hAnsi="Times New Roman"/>
          <w:sz w:val="24"/>
          <w:szCs w:val="24"/>
        </w:rPr>
      </w:pPr>
      <w:r w:rsidRPr="0086063F">
        <w:rPr>
          <w:rFonts w:ascii="Times New Roman" w:hAnsi="Times New Roman"/>
          <w:sz w:val="24"/>
          <w:szCs w:val="24"/>
        </w:rPr>
        <w:t xml:space="preserve">              Prašome, skirti</w:t>
      </w:r>
      <w:r w:rsidR="00F57A46">
        <w:rPr>
          <w:rFonts w:ascii="Times New Roman" w:hAnsi="Times New Roman"/>
          <w:sz w:val="24"/>
          <w:szCs w:val="24"/>
        </w:rPr>
        <w:t xml:space="preserve"> socialinio pedagogo 0,5 pareigybės</w:t>
      </w:r>
      <w:r w:rsidRPr="0086063F">
        <w:rPr>
          <w:rFonts w:ascii="Times New Roman" w:hAnsi="Times New Roman"/>
          <w:sz w:val="24"/>
          <w:szCs w:val="24"/>
        </w:rPr>
        <w:t>, atsižvelgiant į mokinių skaičių ir klasių išdėstymą keliuose pastatuose ir skirti lėšų Rokiškio Senamiesčio progimnazijos J. Biliūno g. 2 pastate ( J. Biliūno g. 2) vamzdynų remontui.</w:t>
      </w:r>
    </w:p>
    <w:p w:rsidR="0086063F" w:rsidRPr="0086063F" w:rsidRDefault="0086063F" w:rsidP="00F57A46">
      <w:pPr>
        <w:pStyle w:val="Betarp"/>
        <w:jc w:val="center"/>
        <w:rPr>
          <w:rFonts w:ascii="Times New Roman" w:hAnsi="Times New Roman"/>
          <w:sz w:val="24"/>
          <w:szCs w:val="24"/>
        </w:rPr>
      </w:pPr>
      <w:r w:rsidRPr="0086063F">
        <w:rPr>
          <w:rFonts w:ascii="Times New Roman" w:hAnsi="Times New Roman"/>
          <w:sz w:val="24"/>
          <w:szCs w:val="24"/>
        </w:rPr>
        <w:t>______________</w:t>
      </w:r>
    </w:p>
    <w:p w:rsidR="00210E19" w:rsidRDefault="00210E19" w:rsidP="00397F49">
      <w:pPr>
        <w:spacing w:after="0" w:line="360" w:lineRule="auto"/>
        <w:jc w:val="center"/>
        <w:rPr>
          <w:rFonts w:ascii="Times New Roman" w:eastAsia="Times New Roman" w:hAnsi="Times New Roman"/>
          <w:sz w:val="24"/>
          <w:szCs w:val="24"/>
          <w:lang w:eastAsia="lt-LT"/>
        </w:rPr>
      </w:pPr>
    </w:p>
    <w:p w:rsidR="00210E19" w:rsidRDefault="00210E19"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0D6D0E" w:rsidP="00780856">
      <w:pPr>
        <w:pStyle w:val="m5930652360354807689msonospacing"/>
        <w:shd w:val="clear" w:color="auto" w:fill="FFFFFF"/>
        <w:spacing w:before="0" w:beforeAutospacing="0" w:after="0" w:afterAutospacing="0"/>
        <w:rPr>
          <w:rFonts w:ascii="Calibri" w:hAnsi="Calibri" w:cs="Calibri"/>
          <w:color w:val="222222"/>
          <w:sz w:val="22"/>
          <w:szCs w:val="22"/>
        </w:rPr>
      </w:pPr>
      <w:r>
        <w:rPr>
          <w:color w:val="222222"/>
        </w:rPr>
        <w:lastRenderedPageBreak/>
        <w:t xml:space="preserve">                                                                                          </w:t>
      </w:r>
      <w:r w:rsidR="00780856">
        <w:rPr>
          <w:color w:val="222222"/>
        </w:rPr>
        <w:t>PRITARTA</w:t>
      </w:r>
    </w:p>
    <w:p w:rsidR="00780856" w:rsidRDefault="00780856" w:rsidP="00780856">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780856" w:rsidRDefault="00780856" w:rsidP="00780856">
      <w:pPr>
        <w:pStyle w:val="Betarp"/>
        <w:jc w:val="both"/>
        <w:rPr>
          <w:rFonts w:ascii="Times New Roman" w:hAnsi="Times New Roman"/>
          <w:b/>
          <w:bCs/>
          <w:sz w:val="24"/>
          <w:szCs w:val="24"/>
        </w:rPr>
      </w:pPr>
      <w:r>
        <w:t>                                                                                                             </w:t>
      </w:r>
      <w:r w:rsidRPr="0084044C">
        <w:rPr>
          <w:rFonts w:ascii="Times New Roman" w:hAnsi="Times New Roman"/>
          <w:sz w:val="24"/>
          <w:szCs w:val="24"/>
        </w:rPr>
        <w:t>2020 m. gegužės 29 d. sprendimu Nr. TS-</w:t>
      </w:r>
      <w:r w:rsidRPr="0084044C">
        <w:rPr>
          <w:rFonts w:ascii="Times New Roman" w:hAnsi="Times New Roman"/>
          <w:b/>
          <w:bCs/>
          <w:sz w:val="24"/>
          <w:szCs w:val="24"/>
        </w:rPr>
        <w:t>   </w:t>
      </w:r>
    </w:p>
    <w:p w:rsidR="000A2E0B" w:rsidRPr="0084044C" w:rsidRDefault="000A2E0B" w:rsidP="00780856">
      <w:pPr>
        <w:pStyle w:val="Betarp"/>
        <w:jc w:val="both"/>
        <w:rPr>
          <w:rFonts w:ascii="Times New Roman" w:hAnsi="Times New Roman"/>
          <w:sz w:val="24"/>
          <w:szCs w:val="24"/>
        </w:rPr>
      </w:pPr>
    </w:p>
    <w:p w:rsidR="001205AE" w:rsidRPr="00BA41E9" w:rsidRDefault="001205AE" w:rsidP="00BA41E9">
      <w:pPr>
        <w:pStyle w:val="Betarp"/>
        <w:jc w:val="center"/>
        <w:rPr>
          <w:rFonts w:ascii="Times New Roman" w:hAnsi="Times New Roman"/>
          <w:b/>
          <w:sz w:val="24"/>
          <w:szCs w:val="24"/>
        </w:rPr>
      </w:pPr>
      <w:r w:rsidRPr="00BA41E9">
        <w:rPr>
          <w:rFonts w:ascii="Times New Roman" w:hAnsi="Times New Roman"/>
          <w:b/>
          <w:sz w:val="24"/>
          <w:szCs w:val="24"/>
        </w:rPr>
        <w:t>ROKIŠKIO R. JŪŽINTŲ JUOZO OTTO ŠIRVYDO PAGRINDINĖS MOKYKLOS</w:t>
      </w:r>
    </w:p>
    <w:p w:rsidR="001205AE" w:rsidRPr="00BA41E9" w:rsidRDefault="00BA41E9" w:rsidP="00BA41E9">
      <w:pPr>
        <w:pStyle w:val="Betarp"/>
        <w:jc w:val="center"/>
        <w:rPr>
          <w:rFonts w:ascii="Times New Roman" w:hAnsi="Times New Roman"/>
          <w:b/>
          <w:sz w:val="24"/>
          <w:szCs w:val="24"/>
        </w:rPr>
      </w:pPr>
      <w:r w:rsidRPr="00BA41E9">
        <w:rPr>
          <w:rFonts w:ascii="Times New Roman" w:hAnsi="Times New Roman"/>
          <w:b/>
          <w:sz w:val="24"/>
          <w:szCs w:val="24"/>
        </w:rPr>
        <w:t>2019 METŲ VEIKLOS ATASKAITA</w:t>
      </w:r>
    </w:p>
    <w:p w:rsidR="001205AE" w:rsidRPr="001205AE" w:rsidRDefault="001205AE" w:rsidP="001205AE">
      <w:pPr>
        <w:pStyle w:val="Betarp"/>
        <w:rPr>
          <w:rFonts w:ascii="Times New Roman" w:hAnsi="Times New Roman"/>
          <w:bCs/>
          <w:sz w:val="24"/>
          <w:szCs w:val="24"/>
        </w:rPr>
      </w:pPr>
    </w:p>
    <w:p w:rsidR="001205AE" w:rsidRPr="00BA41E9" w:rsidRDefault="001205AE" w:rsidP="00BA41E9">
      <w:pPr>
        <w:pStyle w:val="Betarp"/>
        <w:jc w:val="center"/>
        <w:rPr>
          <w:rFonts w:ascii="Times New Roman" w:hAnsi="Times New Roman"/>
          <w:b/>
          <w:bCs/>
          <w:sz w:val="24"/>
          <w:szCs w:val="24"/>
        </w:rPr>
      </w:pPr>
      <w:r w:rsidRPr="00BA41E9">
        <w:rPr>
          <w:rFonts w:ascii="Times New Roman" w:hAnsi="Times New Roman"/>
          <w:b/>
          <w:bCs/>
          <w:sz w:val="24"/>
          <w:szCs w:val="24"/>
        </w:rPr>
        <w:t>I SKYRIUS</w:t>
      </w:r>
    </w:p>
    <w:p w:rsidR="001205AE" w:rsidRPr="00BA41E9" w:rsidRDefault="001205AE" w:rsidP="00BA41E9">
      <w:pPr>
        <w:pStyle w:val="Betarp"/>
        <w:jc w:val="center"/>
        <w:rPr>
          <w:rFonts w:ascii="Times New Roman" w:hAnsi="Times New Roman"/>
          <w:b/>
          <w:bCs/>
          <w:sz w:val="24"/>
          <w:szCs w:val="24"/>
        </w:rPr>
      </w:pPr>
      <w:r w:rsidRPr="00BA41E9">
        <w:rPr>
          <w:rFonts w:ascii="Times New Roman" w:hAnsi="Times New Roman"/>
          <w:b/>
          <w:bCs/>
          <w:sz w:val="24"/>
          <w:szCs w:val="24"/>
        </w:rPr>
        <w:t>BENDRA INFORMACIJA IR MOKYKLOS IŠSKIRTINUMAS</w:t>
      </w:r>
    </w:p>
    <w:p w:rsidR="001205AE" w:rsidRPr="001205AE" w:rsidRDefault="001205AE" w:rsidP="001205AE">
      <w:pPr>
        <w:pStyle w:val="Betarp"/>
        <w:rPr>
          <w:rFonts w:ascii="Times New Roman" w:hAnsi="Times New Roman"/>
          <w:bCs/>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teisinė forma – biudžetinė įstaiga.</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Steigėjas – Rokiškio rajono savivaldybės taryba. </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tipas – pagrindinė mokykla.</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w:t>
      </w:r>
      <w:r w:rsidR="00A25603">
        <w:rPr>
          <w:rFonts w:ascii="Times New Roman" w:hAnsi="Times New Roman"/>
          <w:sz w:val="24"/>
          <w:szCs w:val="24"/>
        </w:rPr>
        <w:t xml:space="preserve">os interneto svetainės adresas </w:t>
      </w:r>
      <w:r w:rsidRPr="001205AE">
        <w:rPr>
          <w:rFonts w:ascii="Times New Roman" w:hAnsi="Times New Roman"/>
          <w:sz w:val="24"/>
          <w:szCs w:val="24"/>
        </w:rPr>
        <w:t xml:space="preserve"> </w:t>
      </w:r>
      <w:hyperlink r:id="rId23" w:history="1">
        <w:r w:rsidRPr="001205AE">
          <w:rPr>
            <w:rStyle w:val="Hipersaitas"/>
            <w:rFonts w:ascii="Times New Roman" w:hAnsi="Times New Roman"/>
            <w:sz w:val="24"/>
            <w:szCs w:val="24"/>
          </w:rPr>
          <w:t>www.juzintupm.rokiskis.lm.lt</w:t>
        </w:r>
      </w:hyperlink>
      <w:r w:rsidR="00BA41E9">
        <w:rPr>
          <w:rFonts w:ascii="Times New Roman" w:hAnsi="Times New Roman"/>
          <w:sz w:val="24"/>
          <w:szCs w:val="24"/>
        </w:rPr>
        <w:t>.</w:t>
      </w:r>
      <w:r w:rsidRPr="001205AE">
        <w:rPr>
          <w:rFonts w:ascii="Times New Roman" w:hAnsi="Times New Roman"/>
          <w:sz w:val="24"/>
          <w:szCs w:val="24"/>
        </w:rPr>
        <w:t xml:space="preserve">      </w:t>
      </w:r>
    </w:p>
    <w:p w:rsidR="001205AE" w:rsidRPr="001205AE" w:rsidRDefault="001205AE" w:rsidP="001205AE">
      <w:pPr>
        <w:pStyle w:val="Betarp"/>
        <w:rPr>
          <w:rFonts w:ascii="Times New Roman" w:hAnsi="Times New Roman"/>
          <w:sz w:val="24"/>
          <w:szCs w:val="24"/>
        </w:rPr>
      </w:pPr>
    </w:p>
    <w:p w:rsidR="001205AE" w:rsidRPr="00BA41E9" w:rsidRDefault="001205AE" w:rsidP="001205AE">
      <w:pPr>
        <w:pStyle w:val="Betarp"/>
        <w:rPr>
          <w:rFonts w:ascii="Times New Roman" w:hAnsi="Times New Roman"/>
          <w:b/>
          <w:sz w:val="24"/>
          <w:szCs w:val="24"/>
        </w:rPr>
      </w:pPr>
      <w:r w:rsidRPr="00BA41E9">
        <w:rPr>
          <w:rFonts w:ascii="Times New Roman" w:hAnsi="Times New Roman"/>
          <w:b/>
          <w:sz w:val="24"/>
          <w:szCs w:val="24"/>
        </w:rPr>
        <w:t>Informacija iš mokyklos pažangos ataskaitos</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mokinių nuomonė apie mokyklą (</w:t>
      </w:r>
      <w:r w:rsidRPr="001205AE">
        <w:rPr>
          <w:rFonts w:ascii="Times New Roman" w:hAnsi="Times New Roman"/>
          <w:i/>
          <w:sz w:val="24"/>
          <w:szCs w:val="24"/>
        </w:rPr>
        <w:t>aukščiausios vertės 5 teiginiai</w:t>
      </w:r>
      <w:r w:rsidR="00BA41E9">
        <w:rPr>
          <w:rFonts w:ascii="Times New Roman" w:hAnsi="Times New Roman"/>
          <w:sz w:val="24"/>
          <w:szCs w:val="24"/>
        </w:rPr>
        <w:t>):</w:t>
      </w:r>
    </w:p>
    <w:p w:rsidR="001205AE" w:rsidRPr="001205AE" w:rsidRDefault="00BA41E9" w:rsidP="001205AE">
      <w:pPr>
        <w:pStyle w:val="Betarp"/>
        <w:rPr>
          <w:rFonts w:ascii="Times New Roman" w:hAnsi="Times New Roman"/>
          <w:sz w:val="24"/>
          <w:szCs w:val="24"/>
        </w:rPr>
      </w:pPr>
      <w:r>
        <w:rPr>
          <w:rFonts w:ascii="Times New Roman" w:hAnsi="Times New Roman"/>
          <w:sz w:val="24"/>
          <w:szCs w:val="24"/>
        </w:rPr>
        <w:t xml:space="preserve">1. </w:t>
      </w:r>
      <w:r w:rsidR="001205AE" w:rsidRPr="001205AE">
        <w:rPr>
          <w:rFonts w:ascii="Times New Roman" w:hAnsi="Times New Roman"/>
          <w:sz w:val="24"/>
          <w:szCs w:val="24"/>
        </w:rPr>
        <w:t>Man yra svarbu mokytis;</w:t>
      </w:r>
    </w:p>
    <w:p w:rsidR="001205AE" w:rsidRPr="001205AE" w:rsidRDefault="00BA41E9" w:rsidP="001205AE">
      <w:pPr>
        <w:pStyle w:val="Betarp"/>
        <w:rPr>
          <w:rFonts w:ascii="Times New Roman" w:hAnsi="Times New Roman"/>
          <w:sz w:val="24"/>
          <w:szCs w:val="24"/>
        </w:rPr>
      </w:pPr>
      <w:r>
        <w:rPr>
          <w:rFonts w:ascii="Times New Roman" w:hAnsi="Times New Roman"/>
          <w:sz w:val="24"/>
          <w:szCs w:val="24"/>
        </w:rPr>
        <w:t xml:space="preserve">2. </w:t>
      </w:r>
      <w:r w:rsidR="001205AE" w:rsidRPr="001205AE">
        <w:rPr>
          <w:rFonts w:ascii="Times New Roman" w:hAnsi="Times New Roman"/>
          <w:sz w:val="24"/>
          <w:szCs w:val="24"/>
        </w:rPr>
        <w:t>Mokykloje esame s</w:t>
      </w:r>
      <w:r w:rsidR="002742E1">
        <w:rPr>
          <w:rFonts w:ascii="Times New Roman" w:hAnsi="Times New Roman"/>
          <w:sz w:val="24"/>
          <w:szCs w:val="24"/>
        </w:rPr>
        <w:t xml:space="preserve">katinami bendradarbiauti, padėti </w:t>
      </w:r>
      <w:r w:rsidR="001205AE" w:rsidRPr="001205AE">
        <w:rPr>
          <w:rFonts w:ascii="Times New Roman" w:hAnsi="Times New Roman"/>
          <w:sz w:val="24"/>
          <w:szCs w:val="24"/>
        </w:rPr>
        <w:t>vieni kitiems;</w:t>
      </w:r>
    </w:p>
    <w:p w:rsidR="001205AE" w:rsidRPr="001205AE" w:rsidRDefault="00BA41E9" w:rsidP="001205AE">
      <w:pPr>
        <w:pStyle w:val="Betarp"/>
        <w:rPr>
          <w:rFonts w:ascii="Times New Roman" w:hAnsi="Times New Roman"/>
          <w:sz w:val="24"/>
          <w:szCs w:val="24"/>
        </w:rPr>
      </w:pPr>
      <w:r>
        <w:rPr>
          <w:rFonts w:ascii="Times New Roman" w:hAnsi="Times New Roman"/>
          <w:sz w:val="24"/>
          <w:szCs w:val="24"/>
        </w:rPr>
        <w:t xml:space="preserve">3. </w:t>
      </w:r>
      <w:r w:rsidR="001205AE" w:rsidRPr="001205AE">
        <w:rPr>
          <w:rFonts w:ascii="Times New Roman" w:hAnsi="Times New Roman"/>
          <w:sz w:val="24"/>
          <w:szCs w:val="24"/>
        </w:rPr>
        <w:t>Per paskutinius 2 mėnesius aš iš kitų mokinių nesijuokiau, nesityčiojau;</w:t>
      </w:r>
    </w:p>
    <w:p w:rsidR="001205AE" w:rsidRPr="001205AE" w:rsidRDefault="00BA41E9" w:rsidP="001205AE">
      <w:pPr>
        <w:pStyle w:val="Betarp"/>
        <w:rPr>
          <w:rFonts w:ascii="Times New Roman" w:hAnsi="Times New Roman"/>
          <w:sz w:val="24"/>
          <w:szCs w:val="24"/>
        </w:rPr>
      </w:pPr>
      <w:r>
        <w:rPr>
          <w:rFonts w:ascii="Times New Roman" w:hAnsi="Times New Roman"/>
          <w:sz w:val="24"/>
          <w:szCs w:val="24"/>
        </w:rPr>
        <w:t xml:space="preserve">4. </w:t>
      </w:r>
      <w:r w:rsidR="001205AE" w:rsidRPr="001205AE">
        <w:rPr>
          <w:rFonts w:ascii="Times New Roman" w:hAnsi="Times New Roman"/>
          <w:sz w:val="24"/>
          <w:szCs w:val="24"/>
        </w:rPr>
        <w:t>Mokytojai man padeda pažinti mano gabumus ir polinkius;</w:t>
      </w:r>
    </w:p>
    <w:p w:rsidR="001205AE" w:rsidRDefault="00BA41E9" w:rsidP="001205AE">
      <w:pPr>
        <w:pStyle w:val="Betarp"/>
        <w:rPr>
          <w:rFonts w:ascii="Times New Roman" w:hAnsi="Times New Roman"/>
          <w:sz w:val="24"/>
          <w:szCs w:val="24"/>
        </w:rPr>
      </w:pPr>
      <w:r>
        <w:rPr>
          <w:rFonts w:ascii="Times New Roman" w:hAnsi="Times New Roman"/>
          <w:sz w:val="24"/>
          <w:szCs w:val="24"/>
        </w:rPr>
        <w:t xml:space="preserve">5. </w:t>
      </w:r>
      <w:r w:rsidR="001205AE" w:rsidRPr="001205AE">
        <w:rPr>
          <w:rFonts w:ascii="Times New Roman" w:hAnsi="Times New Roman"/>
          <w:sz w:val="24"/>
          <w:szCs w:val="24"/>
        </w:rPr>
        <w:t>Per paskutinius 2 mėnesius iš manęs mokykloje niekas nesijuokė, nesityčiojo.</w:t>
      </w:r>
    </w:p>
    <w:p w:rsidR="002742E1" w:rsidRPr="001205AE" w:rsidRDefault="002742E1"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mokinių tėvų nuomonė apie mokyklą (</w:t>
      </w:r>
      <w:r w:rsidRPr="001205AE">
        <w:rPr>
          <w:rFonts w:ascii="Times New Roman" w:hAnsi="Times New Roman"/>
          <w:i/>
          <w:sz w:val="24"/>
          <w:szCs w:val="24"/>
        </w:rPr>
        <w:t>aukščiausios vertės 5 teiginiai)</w:t>
      </w:r>
      <w:r w:rsidR="002742E1">
        <w:rPr>
          <w:rFonts w:ascii="Times New Roman" w:hAnsi="Times New Roman"/>
          <w:sz w:val="24"/>
          <w:szCs w:val="24"/>
        </w:rPr>
        <w:t>:</w:t>
      </w:r>
    </w:p>
    <w:p w:rsidR="001205AE" w:rsidRPr="001205AE" w:rsidRDefault="002742E1" w:rsidP="001205AE">
      <w:pPr>
        <w:pStyle w:val="Betarp"/>
        <w:rPr>
          <w:rFonts w:ascii="Times New Roman" w:hAnsi="Times New Roman"/>
          <w:sz w:val="24"/>
          <w:szCs w:val="24"/>
        </w:rPr>
      </w:pPr>
      <w:r>
        <w:rPr>
          <w:rFonts w:ascii="Times New Roman" w:hAnsi="Times New Roman"/>
          <w:sz w:val="24"/>
          <w:szCs w:val="24"/>
        </w:rPr>
        <w:t xml:space="preserve">1. </w:t>
      </w:r>
      <w:r w:rsidR="001205AE" w:rsidRPr="001205AE">
        <w:rPr>
          <w:rFonts w:ascii="Times New Roman" w:hAnsi="Times New Roman"/>
          <w:sz w:val="24"/>
          <w:szCs w:val="24"/>
        </w:rPr>
        <w:t>Mokykloje esame skatinami bendradarbiauti, padėt</w:t>
      </w:r>
      <w:r w:rsidR="00462BAA">
        <w:rPr>
          <w:rFonts w:ascii="Times New Roman" w:hAnsi="Times New Roman"/>
          <w:sz w:val="24"/>
          <w:szCs w:val="24"/>
        </w:rPr>
        <w:t>i</w:t>
      </w:r>
      <w:r w:rsidR="001205AE" w:rsidRPr="001205AE">
        <w:rPr>
          <w:rFonts w:ascii="Times New Roman" w:hAnsi="Times New Roman"/>
          <w:sz w:val="24"/>
          <w:szCs w:val="24"/>
        </w:rPr>
        <w:t xml:space="preserve"> vieni kitiems;</w:t>
      </w:r>
    </w:p>
    <w:p w:rsidR="001205AE" w:rsidRPr="001205AE" w:rsidRDefault="002742E1" w:rsidP="001205AE">
      <w:pPr>
        <w:pStyle w:val="Betarp"/>
        <w:rPr>
          <w:rFonts w:ascii="Times New Roman" w:hAnsi="Times New Roman"/>
          <w:sz w:val="24"/>
          <w:szCs w:val="24"/>
        </w:rPr>
      </w:pPr>
      <w:r>
        <w:rPr>
          <w:rFonts w:ascii="Times New Roman" w:hAnsi="Times New Roman"/>
          <w:sz w:val="24"/>
          <w:szCs w:val="24"/>
        </w:rPr>
        <w:t xml:space="preserve">2. </w:t>
      </w:r>
      <w:r w:rsidR="001205AE" w:rsidRPr="001205AE">
        <w:rPr>
          <w:rFonts w:ascii="Times New Roman" w:hAnsi="Times New Roman"/>
          <w:sz w:val="24"/>
          <w:szCs w:val="24"/>
        </w:rPr>
        <w:t>Aš esu įtraukiamas į vaiko mokymosi sėkmių aptarimus;</w:t>
      </w:r>
    </w:p>
    <w:p w:rsidR="001205AE" w:rsidRPr="001205AE" w:rsidRDefault="002742E1" w:rsidP="001205AE">
      <w:pPr>
        <w:pStyle w:val="Betarp"/>
        <w:rPr>
          <w:rFonts w:ascii="Times New Roman" w:hAnsi="Times New Roman"/>
          <w:sz w:val="24"/>
          <w:szCs w:val="24"/>
        </w:rPr>
      </w:pPr>
      <w:r>
        <w:rPr>
          <w:rFonts w:ascii="Times New Roman" w:hAnsi="Times New Roman"/>
          <w:sz w:val="24"/>
          <w:szCs w:val="24"/>
        </w:rPr>
        <w:t xml:space="preserve">3. </w:t>
      </w:r>
      <w:r w:rsidR="001205AE" w:rsidRPr="001205AE">
        <w:rPr>
          <w:rFonts w:ascii="Times New Roman" w:hAnsi="Times New Roman"/>
          <w:sz w:val="24"/>
          <w:szCs w:val="24"/>
        </w:rPr>
        <w:t>Mokykla skatina mokinius būti aktyviais mokyklos gyvenimo kūrėjais;</w:t>
      </w:r>
    </w:p>
    <w:p w:rsidR="001205AE" w:rsidRPr="001205AE" w:rsidRDefault="002742E1" w:rsidP="001205AE">
      <w:pPr>
        <w:pStyle w:val="Betarp"/>
        <w:rPr>
          <w:rFonts w:ascii="Times New Roman" w:hAnsi="Times New Roman"/>
          <w:sz w:val="24"/>
          <w:szCs w:val="24"/>
        </w:rPr>
      </w:pPr>
      <w:r>
        <w:rPr>
          <w:rFonts w:ascii="Times New Roman" w:hAnsi="Times New Roman"/>
          <w:sz w:val="24"/>
          <w:szCs w:val="24"/>
        </w:rPr>
        <w:t xml:space="preserve">4. </w:t>
      </w:r>
      <w:r w:rsidR="001205AE" w:rsidRPr="001205AE">
        <w:rPr>
          <w:rFonts w:ascii="Times New Roman" w:hAnsi="Times New Roman"/>
          <w:sz w:val="24"/>
          <w:szCs w:val="24"/>
        </w:rPr>
        <w:t>Jei kai kurių dalykų pamokose būtų mokoma užsienio kalba, noriai leisčiau savo vaiką į tokias pamokas;</w:t>
      </w:r>
    </w:p>
    <w:p w:rsidR="001205AE" w:rsidRDefault="002742E1" w:rsidP="001205AE">
      <w:pPr>
        <w:pStyle w:val="Betarp"/>
        <w:rPr>
          <w:rFonts w:ascii="Times New Roman" w:hAnsi="Times New Roman"/>
          <w:sz w:val="24"/>
          <w:szCs w:val="24"/>
        </w:rPr>
      </w:pPr>
      <w:r>
        <w:rPr>
          <w:rFonts w:ascii="Times New Roman" w:hAnsi="Times New Roman"/>
          <w:sz w:val="24"/>
          <w:szCs w:val="24"/>
        </w:rPr>
        <w:t xml:space="preserve">5. </w:t>
      </w:r>
      <w:r w:rsidR="001205AE" w:rsidRPr="001205AE">
        <w:rPr>
          <w:rFonts w:ascii="Times New Roman" w:hAnsi="Times New Roman"/>
          <w:sz w:val="24"/>
          <w:szCs w:val="24"/>
        </w:rPr>
        <w:t>Mokykloje organizuojama socialinė ir visuomeninė veikla mokiniams yra įdomi ir prasminga.</w:t>
      </w:r>
    </w:p>
    <w:p w:rsidR="00462BAA" w:rsidRPr="00462BAA" w:rsidRDefault="00462BAA" w:rsidP="001205AE">
      <w:pPr>
        <w:pStyle w:val="Betarp"/>
        <w:rPr>
          <w:rFonts w:ascii="Times New Roman" w:hAnsi="Times New Roman"/>
          <w:b/>
          <w:sz w:val="24"/>
          <w:szCs w:val="24"/>
        </w:rPr>
      </w:pPr>
    </w:p>
    <w:p w:rsidR="001205AE" w:rsidRPr="001205AE" w:rsidRDefault="001205AE" w:rsidP="001205AE">
      <w:pPr>
        <w:pStyle w:val="Betarp"/>
        <w:rPr>
          <w:rFonts w:ascii="Times New Roman" w:hAnsi="Times New Roman"/>
          <w:sz w:val="24"/>
          <w:szCs w:val="24"/>
        </w:rPr>
      </w:pPr>
      <w:r w:rsidRPr="00462BAA">
        <w:rPr>
          <w:rFonts w:ascii="Times New Roman" w:hAnsi="Times New Roman"/>
          <w:b/>
          <w:sz w:val="24"/>
          <w:szCs w:val="24"/>
        </w:rPr>
        <w:t>Mokyklos išskirtinumas, kuo galėtumėte dalintis su kitomis švietimo įstaigomis</w:t>
      </w:r>
    </w:p>
    <w:p w:rsidR="001205AE" w:rsidRPr="001205AE" w:rsidRDefault="001205AE" w:rsidP="00D90318">
      <w:pPr>
        <w:pStyle w:val="Betarp"/>
        <w:ind w:firstLine="851"/>
        <w:jc w:val="both"/>
        <w:rPr>
          <w:rFonts w:ascii="Times New Roman" w:hAnsi="Times New Roman"/>
          <w:sz w:val="24"/>
          <w:szCs w:val="24"/>
        </w:rPr>
      </w:pPr>
      <w:r w:rsidRPr="001205AE">
        <w:rPr>
          <w:rFonts w:ascii="Times New Roman" w:hAnsi="Times New Roman"/>
          <w:sz w:val="24"/>
          <w:szCs w:val="24"/>
        </w:rPr>
        <w:t>Mokykla išsiskiria įvairia projektine veikla, mokinių  poilsio, turizmo r</w:t>
      </w:r>
      <w:r w:rsidR="00462BAA">
        <w:rPr>
          <w:rFonts w:ascii="Times New Roman" w:hAnsi="Times New Roman"/>
          <w:sz w:val="24"/>
          <w:szCs w:val="24"/>
        </w:rPr>
        <w:t>enginių bei pamokų organizavimu</w:t>
      </w:r>
      <w:r w:rsidRPr="001205AE">
        <w:rPr>
          <w:rFonts w:ascii="Times New Roman" w:hAnsi="Times New Roman"/>
          <w:sz w:val="24"/>
          <w:szCs w:val="24"/>
        </w:rPr>
        <w:t xml:space="preserve"> mokyklos poilsiavietėje, sociali</w:t>
      </w:r>
      <w:r w:rsidR="00462BAA">
        <w:rPr>
          <w:rFonts w:ascii="Times New Roman" w:hAnsi="Times New Roman"/>
          <w:sz w:val="24"/>
          <w:szCs w:val="24"/>
        </w:rPr>
        <w:t>nės pagalbos mokiniams teikimu,</w:t>
      </w:r>
      <w:r w:rsidRPr="001205AE">
        <w:rPr>
          <w:rFonts w:ascii="Times New Roman" w:hAnsi="Times New Roman"/>
          <w:sz w:val="24"/>
          <w:szCs w:val="24"/>
        </w:rPr>
        <w:t xml:space="preserve"> aktyvia mokyklos tarybos ir aktyvia mokinių savivaldos veikla, tradiciniais renginiais.</w:t>
      </w:r>
    </w:p>
    <w:p w:rsidR="001205AE" w:rsidRPr="001205AE" w:rsidRDefault="001205AE" w:rsidP="00D90318">
      <w:pPr>
        <w:pStyle w:val="Betarp"/>
        <w:ind w:firstLine="851"/>
        <w:jc w:val="both"/>
        <w:rPr>
          <w:rFonts w:ascii="Times New Roman" w:hAnsi="Times New Roman"/>
          <w:sz w:val="24"/>
          <w:szCs w:val="24"/>
        </w:rPr>
      </w:pPr>
      <w:r w:rsidRPr="001205AE">
        <w:rPr>
          <w:rFonts w:ascii="Times New Roman" w:hAnsi="Times New Roman"/>
          <w:sz w:val="24"/>
          <w:szCs w:val="24"/>
        </w:rPr>
        <w:t xml:space="preserve">Aktualias ugdymo problemas analizuoja ir ieško sprendimų būdų mokyklos taryba, aktyviai veikiantis aktyvių mokinių klubas bei teikia siūlymus mokyklos administracijai. Kiekvienais metais lapkričio mėn. mokyklos bendruomenė  organizuoja tradicinę Gerumo akciją, kurios metu paaukotos lėšos skiriamos Lietuvos vaikų išsipildymo akcijai. Taip pat kiekvienų metų gruodžio mėnesį mokiniai lanko vienišus žmones, socialinės paramos centro gyventojus, sveikina juos su ateinančiomis Kalėdomis bei Naujaisiais Metais. Mokinių savivaldos, mokyklos tarybos iniciatyva pasikeitė ir tapo jaukesnės mokyklos poilsio erdvės, atnaujinti mokyklos stendai.  Jau tradiciniais tapo prasmingi renginiai, pritraukiantys buvusius mokinius, miestelio bendruomenę,  - valstybinių švenčių minėjimai, buvusių abiturientų susitikimai, mokyklos Garbės apdovanojimų šventė, Tėvų diena. Baigiantis mokslo metams mokyklos tarybos pirmininkas ir mokyklos vadovai prie Apskrito stalo susitinka su aktyviausių, gerai besimokančių mokinių tėvais, jiems dėkoja ir aptaria įvairius </w:t>
      </w:r>
      <w:proofErr w:type="spellStart"/>
      <w:r w:rsidRPr="001205AE">
        <w:rPr>
          <w:rFonts w:ascii="Times New Roman" w:hAnsi="Times New Roman"/>
          <w:sz w:val="24"/>
          <w:szCs w:val="24"/>
        </w:rPr>
        <w:t>ugdymo(si</w:t>
      </w:r>
      <w:proofErr w:type="spellEnd"/>
      <w:r w:rsidRPr="001205AE">
        <w:rPr>
          <w:rFonts w:ascii="Times New Roman" w:hAnsi="Times New Roman"/>
          <w:sz w:val="24"/>
          <w:szCs w:val="24"/>
        </w:rPr>
        <w:t>) klausimus. Nuolat sulaukiame prof. Vytauto Sirvydžio, žurnalisto Skirmanto Pabedinsko, kitų buvusių mokinių dėmesio ir paramos įvairiose veiklose.</w:t>
      </w:r>
    </w:p>
    <w:p w:rsidR="001205AE" w:rsidRPr="001205AE" w:rsidRDefault="001205AE" w:rsidP="00D90318">
      <w:pPr>
        <w:pStyle w:val="Betarp"/>
        <w:ind w:firstLine="851"/>
        <w:jc w:val="both"/>
        <w:rPr>
          <w:rFonts w:ascii="Times New Roman" w:hAnsi="Times New Roman"/>
          <w:sz w:val="24"/>
          <w:szCs w:val="24"/>
        </w:rPr>
      </w:pPr>
      <w:r w:rsidRPr="001205AE">
        <w:rPr>
          <w:rFonts w:ascii="Times New Roman" w:hAnsi="Times New Roman"/>
          <w:sz w:val="24"/>
          <w:szCs w:val="24"/>
        </w:rPr>
        <w:t xml:space="preserve">Mokyklos bendruomenė saugo knygnešio Juozo </w:t>
      </w:r>
      <w:proofErr w:type="spellStart"/>
      <w:r w:rsidRPr="001205AE">
        <w:rPr>
          <w:rFonts w:ascii="Times New Roman" w:hAnsi="Times New Roman"/>
          <w:sz w:val="24"/>
          <w:szCs w:val="24"/>
        </w:rPr>
        <w:t>Otto</w:t>
      </w:r>
      <w:proofErr w:type="spellEnd"/>
      <w:r w:rsidRPr="001205AE">
        <w:rPr>
          <w:rFonts w:ascii="Times New Roman" w:hAnsi="Times New Roman"/>
          <w:sz w:val="24"/>
          <w:szCs w:val="24"/>
        </w:rPr>
        <w:t xml:space="preserve"> </w:t>
      </w:r>
      <w:proofErr w:type="spellStart"/>
      <w:r w:rsidRPr="001205AE">
        <w:rPr>
          <w:rFonts w:ascii="Times New Roman" w:hAnsi="Times New Roman"/>
          <w:sz w:val="24"/>
          <w:szCs w:val="24"/>
        </w:rPr>
        <w:t>Širvydo</w:t>
      </w:r>
      <w:proofErr w:type="spellEnd"/>
      <w:r w:rsidRPr="001205AE">
        <w:rPr>
          <w:rFonts w:ascii="Times New Roman" w:hAnsi="Times New Roman"/>
          <w:sz w:val="24"/>
          <w:szCs w:val="24"/>
        </w:rPr>
        <w:t xml:space="preserve"> atminimą, kryptingai ugdomi menui ir sportui talentingi mokiniai. Dainuojamosios poezijos autorė ir atlikėja Raminta </w:t>
      </w:r>
      <w:proofErr w:type="spellStart"/>
      <w:r w:rsidRPr="001205AE">
        <w:rPr>
          <w:rFonts w:ascii="Times New Roman" w:hAnsi="Times New Roman"/>
          <w:sz w:val="24"/>
          <w:szCs w:val="24"/>
        </w:rPr>
        <w:t>Rimiškytė</w:t>
      </w:r>
      <w:proofErr w:type="spellEnd"/>
      <w:r w:rsidRPr="001205AE">
        <w:rPr>
          <w:rFonts w:ascii="Times New Roman" w:hAnsi="Times New Roman"/>
          <w:sz w:val="24"/>
          <w:szCs w:val="24"/>
        </w:rPr>
        <w:t xml:space="preserve">, dabar jau Vilniaus universiteto studentė, mokykloje nuolat rengia tradicinius savo kūrybos vakarus. Kasmet mokyklos sportininkai pasiekia svarių  laimėjimų  rajone ir respublikoje. </w:t>
      </w:r>
      <w:r w:rsidR="00D90318">
        <w:rPr>
          <w:rFonts w:ascii="Times New Roman" w:hAnsi="Times New Roman"/>
          <w:sz w:val="24"/>
          <w:szCs w:val="24"/>
        </w:rPr>
        <w:lastRenderedPageBreak/>
        <w:t>Mokiniams</w:t>
      </w:r>
      <w:r w:rsidRPr="001205AE">
        <w:rPr>
          <w:rFonts w:ascii="Times New Roman" w:hAnsi="Times New Roman"/>
          <w:sz w:val="24"/>
          <w:szCs w:val="24"/>
        </w:rPr>
        <w:t xml:space="preserve"> sudaromos galimybės vykti į pažintines išvykas, spektaklius, parodas, muziejus, dalyvauti projektinėje veikloje, edukacinėse programose. </w:t>
      </w:r>
    </w:p>
    <w:p w:rsidR="001205AE" w:rsidRDefault="001205AE" w:rsidP="00D90318">
      <w:pPr>
        <w:pStyle w:val="Betarp"/>
        <w:ind w:firstLine="851"/>
        <w:jc w:val="both"/>
        <w:rPr>
          <w:rFonts w:ascii="Times New Roman" w:hAnsi="Times New Roman"/>
          <w:sz w:val="24"/>
          <w:szCs w:val="24"/>
        </w:rPr>
      </w:pPr>
      <w:r w:rsidRPr="001205AE">
        <w:rPr>
          <w:rFonts w:ascii="Times New Roman" w:hAnsi="Times New Roman"/>
          <w:sz w:val="24"/>
          <w:szCs w:val="24"/>
        </w:rPr>
        <w:t>Mokykloje vykdoma aktyvi sportinė veikla, ypač išskirtina tai, kad mokykla turi mergaičių futb</w:t>
      </w:r>
      <w:r w:rsidR="00D90318">
        <w:rPr>
          <w:rFonts w:ascii="Times New Roman" w:hAnsi="Times New Roman"/>
          <w:sz w:val="24"/>
          <w:szCs w:val="24"/>
        </w:rPr>
        <w:t>olo komandą. Kiekvienais metais</w:t>
      </w:r>
      <w:r w:rsidRPr="001205AE">
        <w:rPr>
          <w:rFonts w:ascii="Times New Roman" w:hAnsi="Times New Roman"/>
          <w:sz w:val="24"/>
          <w:szCs w:val="24"/>
        </w:rPr>
        <w:t xml:space="preserve"> mokykloje organizuojami turistiniai, baidarių žygiai, vasaros stovykla „Skubėkim saulės pasitikti“.</w:t>
      </w:r>
    </w:p>
    <w:p w:rsidR="00AD000C" w:rsidRPr="001205AE" w:rsidRDefault="00AD000C" w:rsidP="001205AE">
      <w:pPr>
        <w:pStyle w:val="Betarp"/>
        <w:rPr>
          <w:rFonts w:ascii="Times New Roman" w:hAnsi="Times New Roman"/>
          <w:sz w:val="24"/>
          <w:szCs w:val="24"/>
        </w:rPr>
      </w:pPr>
    </w:p>
    <w:p w:rsidR="001205AE" w:rsidRPr="00AD000C" w:rsidRDefault="001205AE" w:rsidP="00AD000C">
      <w:pPr>
        <w:pStyle w:val="Betarp"/>
        <w:jc w:val="center"/>
        <w:rPr>
          <w:rFonts w:ascii="Times New Roman" w:hAnsi="Times New Roman"/>
          <w:b/>
          <w:sz w:val="24"/>
          <w:szCs w:val="24"/>
        </w:rPr>
      </w:pPr>
      <w:r w:rsidRPr="00AD000C">
        <w:rPr>
          <w:rFonts w:ascii="Times New Roman" w:hAnsi="Times New Roman"/>
          <w:b/>
          <w:sz w:val="24"/>
          <w:szCs w:val="24"/>
        </w:rPr>
        <w:t>II SKYRIUS</w:t>
      </w:r>
    </w:p>
    <w:p w:rsidR="001205AE" w:rsidRPr="00AD000C" w:rsidRDefault="001205AE" w:rsidP="00AD000C">
      <w:pPr>
        <w:pStyle w:val="Betarp"/>
        <w:jc w:val="center"/>
        <w:rPr>
          <w:rFonts w:ascii="Times New Roman" w:hAnsi="Times New Roman"/>
          <w:b/>
          <w:sz w:val="24"/>
          <w:szCs w:val="24"/>
        </w:rPr>
      </w:pPr>
      <w:r w:rsidRPr="00AD000C">
        <w:rPr>
          <w:rFonts w:ascii="Times New Roman" w:hAnsi="Times New Roman"/>
          <w:b/>
          <w:sz w:val="24"/>
          <w:szCs w:val="24"/>
        </w:rPr>
        <w:t>DARBUOTOJAI</w:t>
      </w:r>
    </w:p>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organizacinė struktūra 2019 m.</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47"/>
        <w:gridCol w:w="3311"/>
      </w:tblGrid>
      <w:tr w:rsidR="001205AE" w:rsidRPr="001205AE" w:rsidTr="00C07145">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1205AE" w:rsidRPr="001205AE" w:rsidRDefault="00D90318" w:rsidP="001205AE">
            <w:pPr>
              <w:pStyle w:val="Betarp"/>
              <w:rPr>
                <w:rFonts w:ascii="Times New Roman" w:hAnsi="Times New Roman"/>
                <w:sz w:val="24"/>
                <w:szCs w:val="24"/>
              </w:rPr>
            </w:pPr>
            <w:r>
              <w:rPr>
                <w:rFonts w:ascii="Times New Roman" w:hAnsi="Times New Roman"/>
                <w:sz w:val="24"/>
                <w:szCs w:val="24"/>
              </w:rPr>
              <w:t>Skyriaus</w:t>
            </w:r>
            <w:r w:rsidR="001205AE" w:rsidRPr="001205AE">
              <w:rPr>
                <w:rFonts w:ascii="Times New Roman" w:hAnsi="Times New Roman"/>
                <w:sz w:val="24"/>
                <w:szCs w:val="24"/>
              </w:rPr>
              <w:t xml:space="preserve"> pavadinimas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Pareigybė</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Pavaldumas</w:t>
            </w:r>
          </w:p>
        </w:tc>
      </w:tr>
      <w:tr w:rsidR="001205AE" w:rsidRPr="001205AE" w:rsidTr="00C07145">
        <w:tc>
          <w:tcPr>
            <w:tcW w:w="3129"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Direktorius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p>
        </w:tc>
      </w:tr>
      <w:tr w:rsidR="00C07145" w:rsidRPr="001205AE" w:rsidTr="00C07145">
        <w:tc>
          <w:tcPr>
            <w:tcW w:w="3129" w:type="dxa"/>
            <w:vMerge w:val="restart"/>
            <w:tcBorders>
              <w:top w:val="single" w:sz="4" w:space="0" w:color="auto"/>
              <w:left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Ugdymo  skyrius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pavaduotojas ugdymui</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Mokytojas</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Priešmokyklinio ugdymo pedagogas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Specialusis pedagogas-logopedas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Psichologas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Socialinis pedagogas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Auklėtojas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Mokytojo padėjėjas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 xml:space="preserve">Raštvedys </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Kompiuterių tinklo administratorius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tcBorders>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Duomenų bazės tvarkytojas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ugdymui</w:t>
            </w:r>
          </w:p>
        </w:tc>
      </w:tr>
      <w:tr w:rsidR="00C07145" w:rsidRPr="001205AE" w:rsidTr="007B238F">
        <w:tc>
          <w:tcPr>
            <w:tcW w:w="3129" w:type="dxa"/>
            <w:vMerge w:val="restart"/>
            <w:tcBorders>
              <w:top w:val="single" w:sz="4" w:space="0" w:color="auto"/>
              <w:left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Ugdymo aprūpinimo ir ūkio skyrius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 xml:space="preserve">Direktoriaus pavaduotojas ūkiui ir administracijai </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Direktoriui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Pastatų priežiūros darbininkas</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Elektrikas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rPr>
          <w:trHeight w:val="567"/>
        </w:trPr>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Aplinkos priežiūros darbininkas</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Kūrikas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Vairuotojas</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 xml:space="preserve">Valytojas </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Sargas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val="restart"/>
            <w:tcBorders>
              <w:top w:val="single" w:sz="4" w:space="0" w:color="auto"/>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lastRenderedPageBreak/>
              <w:t>Valgykla</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Vyriausias virėjas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Direktoriaus pavaduotojui ūkiui ir administracijai</w:t>
            </w:r>
          </w:p>
        </w:tc>
      </w:tr>
      <w:tr w:rsidR="00C07145" w:rsidRPr="001205AE" w:rsidTr="007B238F">
        <w:tc>
          <w:tcPr>
            <w:tcW w:w="3129" w:type="dxa"/>
            <w:vMerge/>
            <w:tcBorders>
              <w:left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Virėjas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Vyriausiam virėjui</w:t>
            </w:r>
          </w:p>
        </w:tc>
      </w:tr>
      <w:tr w:rsidR="00C07145" w:rsidRPr="001205AE" w:rsidTr="007B238F">
        <w:tc>
          <w:tcPr>
            <w:tcW w:w="3129" w:type="dxa"/>
            <w:vMerge/>
            <w:tcBorders>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Pagalbinis virtuvės darbininkas</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C07145" w:rsidRPr="001205AE" w:rsidRDefault="00C07145" w:rsidP="001205AE">
            <w:pPr>
              <w:pStyle w:val="Betarp"/>
              <w:rPr>
                <w:rFonts w:ascii="Times New Roman" w:hAnsi="Times New Roman"/>
                <w:sz w:val="24"/>
                <w:szCs w:val="24"/>
              </w:rPr>
            </w:pPr>
            <w:r w:rsidRPr="001205AE">
              <w:rPr>
                <w:rFonts w:ascii="Times New Roman" w:hAnsi="Times New Roman"/>
                <w:sz w:val="24"/>
                <w:szCs w:val="24"/>
              </w:rPr>
              <w:t>Vyriausiam virėjui</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1205AE" w:rsidRPr="001205AE" w:rsidTr="007B238F">
        <w:tc>
          <w:tcPr>
            <w:tcW w:w="9639" w:type="dxa"/>
            <w:gridSpan w:val="5"/>
          </w:tcPr>
          <w:p w:rsidR="001205AE" w:rsidRPr="001205AE" w:rsidRDefault="001205AE" w:rsidP="00896554">
            <w:pPr>
              <w:pStyle w:val="Betarp"/>
              <w:jc w:val="center"/>
              <w:rPr>
                <w:rFonts w:ascii="Times New Roman" w:hAnsi="Times New Roman"/>
                <w:sz w:val="24"/>
                <w:szCs w:val="24"/>
              </w:rPr>
            </w:pPr>
            <w:r w:rsidRPr="001205AE">
              <w:rPr>
                <w:rFonts w:ascii="Times New Roman" w:hAnsi="Times New Roman"/>
                <w:sz w:val="24"/>
                <w:szCs w:val="24"/>
              </w:rPr>
              <w:t>Pareigybių skaičius 2019 m.</w:t>
            </w:r>
          </w:p>
        </w:tc>
      </w:tr>
      <w:tr w:rsidR="001205AE" w:rsidRPr="001205AE" w:rsidTr="007B238F">
        <w:tc>
          <w:tcPr>
            <w:tcW w:w="186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Administracija</w:t>
            </w:r>
          </w:p>
        </w:tc>
        <w:tc>
          <w:tcPr>
            <w:tcW w:w="19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Pagalbinis personalas</w:t>
            </w:r>
          </w:p>
        </w:tc>
        <w:tc>
          <w:tcPr>
            <w:tcW w:w="19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Kiti darbuotojai</w:t>
            </w:r>
          </w:p>
        </w:tc>
        <w:tc>
          <w:tcPr>
            <w:tcW w:w="19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Iš viso pareigybių</w:t>
            </w:r>
          </w:p>
        </w:tc>
        <w:tc>
          <w:tcPr>
            <w:tcW w:w="186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Laisvos pareigybės</w:t>
            </w:r>
          </w:p>
        </w:tc>
      </w:tr>
      <w:tr w:rsidR="001205AE" w:rsidRPr="001205AE" w:rsidTr="007B238F">
        <w:tc>
          <w:tcPr>
            <w:tcW w:w="1862" w:type="dxa"/>
          </w:tcPr>
          <w:p w:rsidR="001205AE" w:rsidRPr="001205AE" w:rsidRDefault="001205AE" w:rsidP="00AD334D">
            <w:pPr>
              <w:pStyle w:val="Betarp"/>
              <w:jc w:val="center"/>
              <w:rPr>
                <w:rFonts w:ascii="Times New Roman" w:hAnsi="Times New Roman"/>
                <w:sz w:val="24"/>
                <w:szCs w:val="24"/>
              </w:rPr>
            </w:pPr>
            <w:r w:rsidRPr="001205AE">
              <w:rPr>
                <w:rFonts w:ascii="Times New Roman" w:hAnsi="Times New Roman"/>
                <w:sz w:val="24"/>
                <w:szCs w:val="24"/>
              </w:rPr>
              <w:t>1,5</w:t>
            </w:r>
          </w:p>
        </w:tc>
        <w:tc>
          <w:tcPr>
            <w:tcW w:w="1971" w:type="dxa"/>
          </w:tcPr>
          <w:p w:rsidR="001205AE" w:rsidRPr="001205AE" w:rsidRDefault="001205AE" w:rsidP="00AD334D">
            <w:pPr>
              <w:pStyle w:val="Betarp"/>
              <w:jc w:val="center"/>
              <w:rPr>
                <w:rFonts w:ascii="Times New Roman" w:hAnsi="Times New Roman"/>
                <w:sz w:val="24"/>
                <w:szCs w:val="24"/>
              </w:rPr>
            </w:pPr>
            <w:r w:rsidRPr="001205AE">
              <w:rPr>
                <w:rFonts w:ascii="Times New Roman" w:hAnsi="Times New Roman"/>
                <w:sz w:val="24"/>
                <w:szCs w:val="24"/>
              </w:rPr>
              <w:t>14,55</w:t>
            </w:r>
          </w:p>
        </w:tc>
        <w:tc>
          <w:tcPr>
            <w:tcW w:w="1971" w:type="dxa"/>
          </w:tcPr>
          <w:p w:rsidR="001205AE" w:rsidRPr="001205AE" w:rsidRDefault="001205AE" w:rsidP="00AD334D">
            <w:pPr>
              <w:pStyle w:val="Betarp"/>
              <w:jc w:val="center"/>
              <w:rPr>
                <w:rFonts w:ascii="Times New Roman" w:hAnsi="Times New Roman"/>
                <w:sz w:val="24"/>
                <w:szCs w:val="24"/>
              </w:rPr>
            </w:pPr>
            <w:r w:rsidRPr="001205AE">
              <w:rPr>
                <w:rFonts w:ascii="Times New Roman" w:hAnsi="Times New Roman"/>
                <w:sz w:val="24"/>
                <w:szCs w:val="24"/>
              </w:rPr>
              <w:t>1,85</w:t>
            </w:r>
          </w:p>
        </w:tc>
        <w:tc>
          <w:tcPr>
            <w:tcW w:w="1971" w:type="dxa"/>
          </w:tcPr>
          <w:p w:rsidR="001205AE" w:rsidRPr="001205AE" w:rsidRDefault="001205AE" w:rsidP="00AD334D">
            <w:pPr>
              <w:pStyle w:val="Betarp"/>
              <w:jc w:val="center"/>
              <w:rPr>
                <w:rFonts w:ascii="Times New Roman" w:hAnsi="Times New Roman"/>
                <w:sz w:val="24"/>
                <w:szCs w:val="24"/>
              </w:rPr>
            </w:pPr>
            <w:r w:rsidRPr="001205AE">
              <w:rPr>
                <w:rFonts w:ascii="Times New Roman" w:hAnsi="Times New Roman"/>
                <w:sz w:val="24"/>
                <w:szCs w:val="24"/>
              </w:rPr>
              <w:t>17,9</w:t>
            </w:r>
          </w:p>
        </w:tc>
        <w:tc>
          <w:tcPr>
            <w:tcW w:w="1864" w:type="dxa"/>
          </w:tcPr>
          <w:p w:rsidR="001205AE" w:rsidRPr="001205AE" w:rsidRDefault="001205AE" w:rsidP="00AD334D">
            <w:pPr>
              <w:pStyle w:val="Betarp"/>
              <w:jc w:val="center"/>
              <w:rPr>
                <w:rFonts w:ascii="Times New Roman" w:hAnsi="Times New Roman"/>
                <w:sz w:val="24"/>
                <w:szCs w:val="24"/>
              </w:rPr>
            </w:pPr>
            <w:r w:rsidRPr="001205AE">
              <w:rPr>
                <w:rFonts w:ascii="Times New Roman" w:hAnsi="Times New Roman"/>
                <w:sz w:val="24"/>
                <w:szCs w:val="24"/>
              </w:rPr>
              <w:t>1</w:t>
            </w:r>
          </w:p>
        </w:tc>
      </w:tr>
    </w:tbl>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32"/>
        <w:gridCol w:w="1632"/>
        <w:gridCol w:w="1638"/>
        <w:gridCol w:w="1633"/>
        <w:gridCol w:w="1527"/>
      </w:tblGrid>
      <w:tr w:rsidR="001205AE" w:rsidRPr="001205AE" w:rsidTr="00C93E56">
        <w:tc>
          <w:tcPr>
            <w:tcW w:w="9587" w:type="dxa"/>
            <w:gridSpan w:val="6"/>
          </w:tcPr>
          <w:p w:rsidR="001205AE" w:rsidRPr="001205AE" w:rsidRDefault="001205AE" w:rsidP="00896554">
            <w:pPr>
              <w:pStyle w:val="Betarp"/>
              <w:jc w:val="center"/>
              <w:rPr>
                <w:rFonts w:ascii="Times New Roman" w:hAnsi="Times New Roman"/>
                <w:sz w:val="24"/>
                <w:szCs w:val="24"/>
              </w:rPr>
            </w:pPr>
            <w:r w:rsidRPr="001205AE">
              <w:rPr>
                <w:rFonts w:ascii="Times New Roman" w:hAnsi="Times New Roman"/>
                <w:sz w:val="24"/>
                <w:szCs w:val="24"/>
              </w:rPr>
              <w:t>Mokytojų skaičius</w:t>
            </w:r>
          </w:p>
        </w:tc>
      </w:tr>
      <w:tr w:rsidR="001205AE" w:rsidRPr="001205AE" w:rsidTr="00C93E56">
        <w:tc>
          <w:tcPr>
            <w:tcW w:w="152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Iš viso mokytojų</w:t>
            </w:r>
          </w:p>
        </w:tc>
        <w:tc>
          <w:tcPr>
            <w:tcW w:w="163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Atestuoti mokytojai</w:t>
            </w:r>
          </w:p>
        </w:tc>
        <w:tc>
          <w:tcPr>
            <w:tcW w:w="1632"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Vyresnieji mokytojai</w:t>
            </w:r>
          </w:p>
        </w:tc>
        <w:tc>
          <w:tcPr>
            <w:tcW w:w="1638"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Mokytojai metodininkai</w:t>
            </w:r>
          </w:p>
        </w:tc>
        <w:tc>
          <w:tcPr>
            <w:tcW w:w="1633"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Mokytojai ekspertai</w:t>
            </w:r>
          </w:p>
        </w:tc>
        <w:tc>
          <w:tcPr>
            <w:tcW w:w="1527"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Trūko mokytojų </w:t>
            </w:r>
          </w:p>
        </w:tc>
      </w:tr>
      <w:tr w:rsidR="001205AE" w:rsidRPr="001205AE" w:rsidTr="00C93E56">
        <w:tc>
          <w:tcPr>
            <w:tcW w:w="1525" w:type="dxa"/>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24</w:t>
            </w:r>
          </w:p>
        </w:tc>
        <w:tc>
          <w:tcPr>
            <w:tcW w:w="1632" w:type="dxa"/>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2</w:t>
            </w:r>
          </w:p>
        </w:tc>
        <w:tc>
          <w:tcPr>
            <w:tcW w:w="1632" w:type="dxa"/>
            <w:vAlign w:val="bottom"/>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15</w:t>
            </w:r>
          </w:p>
        </w:tc>
        <w:tc>
          <w:tcPr>
            <w:tcW w:w="1638" w:type="dxa"/>
            <w:vAlign w:val="bottom"/>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7</w:t>
            </w:r>
          </w:p>
        </w:tc>
        <w:tc>
          <w:tcPr>
            <w:tcW w:w="1633" w:type="dxa"/>
            <w:vAlign w:val="bottom"/>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w:t>
            </w:r>
          </w:p>
        </w:tc>
        <w:tc>
          <w:tcPr>
            <w:tcW w:w="1527" w:type="dxa"/>
            <w:vAlign w:val="bottom"/>
          </w:tcPr>
          <w:p w:rsidR="001205AE" w:rsidRPr="001205AE" w:rsidRDefault="001205AE" w:rsidP="00C93E56">
            <w:pPr>
              <w:pStyle w:val="Betarp"/>
              <w:jc w:val="center"/>
              <w:rPr>
                <w:rFonts w:ascii="Times New Roman" w:hAnsi="Times New Roman"/>
                <w:sz w:val="24"/>
                <w:szCs w:val="24"/>
              </w:rPr>
            </w:pPr>
            <w:r w:rsidRPr="001205AE">
              <w:rPr>
                <w:rFonts w:ascii="Times New Roman" w:hAnsi="Times New Roman"/>
                <w:sz w:val="24"/>
                <w:szCs w:val="24"/>
              </w:rPr>
              <w:t>-</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Mokyklos vadovai 2019 m.</w:t>
      </w:r>
    </w:p>
    <w:p w:rsidR="001205AE" w:rsidRPr="001205AE" w:rsidRDefault="001205AE" w:rsidP="001205AE">
      <w:pPr>
        <w:pStyle w:val="Betarp"/>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1205AE" w:rsidRPr="001205AE" w:rsidTr="007B238F">
        <w:trPr>
          <w:trHeight w:val="5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C93E56" w:rsidP="001205AE">
            <w:pPr>
              <w:pStyle w:val="Betarp"/>
              <w:rPr>
                <w:rFonts w:ascii="Times New Roman" w:hAnsi="Times New Roman"/>
                <w:sz w:val="24"/>
                <w:szCs w:val="24"/>
              </w:rPr>
            </w:pPr>
            <w:r>
              <w:rPr>
                <w:rFonts w:ascii="Times New Roman" w:hAnsi="Times New Roman"/>
                <w:sz w:val="24"/>
                <w:szCs w:val="24"/>
              </w:rPr>
              <w:t xml:space="preserve">Pareigybė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C93E56">
            <w:pPr>
              <w:pStyle w:val="Betarp"/>
              <w:rPr>
                <w:rFonts w:ascii="Times New Roman" w:hAnsi="Times New Roman"/>
                <w:sz w:val="24"/>
                <w:szCs w:val="24"/>
              </w:rPr>
            </w:pPr>
            <w:r w:rsidRPr="001205AE">
              <w:rPr>
                <w:rFonts w:ascii="Times New Roman" w:hAnsi="Times New Roman"/>
                <w:sz w:val="24"/>
                <w:szCs w:val="24"/>
              </w:rPr>
              <w:t xml:space="preserve">Kvalifikacijos tobulinimas  2019 m. </w:t>
            </w:r>
          </w:p>
        </w:tc>
      </w:tr>
      <w:tr w:rsidR="001205AE" w:rsidRPr="001205AE" w:rsidTr="007B238F">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Laikinai einantis direktoriaus pareigas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veiklos kokybės duomenų analizė, panaudojimas mokyklos veiklos tobulinimui – 18 val.</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Mokyklų išorinis vertinimas, naujovės, rizikos vertinimas – 15 val.</w:t>
            </w:r>
          </w:p>
          <w:p w:rsidR="001205AE" w:rsidRPr="001205AE" w:rsidRDefault="001205AE" w:rsidP="00C93E56">
            <w:pPr>
              <w:pStyle w:val="Betarp"/>
              <w:rPr>
                <w:rFonts w:ascii="Times New Roman" w:hAnsi="Times New Roman"/>
                <w:sz w:val="24"/>
                <w:szCs w:val="24"/>
              </w:rPr>
            </w:pPr>
            <w:r w:rsidRPr="001205AE">
              <w:rPr>
                <w:rFonts w:ascii="Times New Roman" w:hAnsi="Times New Roman"/>
                <w:sz w:val="24"/>
                <w:szCs w:val="24"/>
              </w:rPr>
              <w:t>Švietimo aktualijos – 8 val.</w:t>
            </w:r>
          </w:p>
        </w:tc>
      </w:tr>
      <w:tr w:rsidR="001205AE" w:rsidRPr="001205AE" w:rsidTr="007B238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Direktoriaus pavaduotojas ugdymui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Vadybiniai sprendimai mokykloje vykdomų projektų rezultatų tvarumui</w:t>
            </w:r>
            <w:r w:rsidR="00C93E56">
              <w:rPr>
                <w:rFonts w:ascii="Times New Roman" w:hAnsi="Times New Roman"/>
                <w:sz w:val="24"/>
                <w:szCs w:val="24"/>
              </w:rPr>
              <w:t xml:space="preserve"> </w:t>
            </w:r>
            <w:r w:rsidRPr="001205AE">
              <w:rPr>
                <w:rFonts w:ascii="Times New Roman" w:hAnsi="Times New Roman"/>
                <w:sz w:val="24"/>
                <w:szCs w:val="24"/>
              </w:rPr>
              <w:t>– 6 val.</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Sėkmės mokymo sistema, pamoka, atitinkanti mokinio poreikiu</w:t>
            </w:r>
            <w:r w:rsidR="00C93E56">
              <w:rPr>
                <w:rFonts w:ascii="Times New Roman" w:hAnsi="Times New Roman"/>
                <w:sz w:val="24"/>
                <w:szCs w:val="24"/>
              </w:rPr>
              <w:t>s, mokinių mokymosi motyvacija</w:t>
            </w:r>
            <w:r w:rsidRPr="001205AE">
              <w:rPr>
                <w:rFonts w:ascii="Times New Roman" w:hAnsi="Times New Roman"/>
                <w:sz w:val="24"/>
                <w:szCs w:val="24"/>
              </w:rPr>
              <w:t xml:space="preserve"> – 24 val.</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veiklos kokybės įsivertinimo duomenų analizė ir panaudojimas įstaigos veiklos tobulinimui – 18 val.</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Mokyklų darbo tarybų narių kompetencija – 6 val.</w:t>
            </w:r>
          </w:p>
        </w:tc>
      </w:tr>
    </w:tbl>
    <w:p w:rsidR="001205AE" w:rsidRPr="001205AE" w:rsidRDefault="001205AE" w:rsidP="001205AE">
      <w:pPr>
        <w:pStyle w:val="Betarp"/>
        <w:rPr>
          <w:rFonts w:ascii="Times New Roman" w:hAnsi="Times New Roman"/>
          <w:bCs/>
          <w:sz w:val="24"/>
          <w:szCs w:val="24"/>
        </w:rPr>
      </w:pPr>
    </w:p>
    <w:p w:rsidR="001205AE" w:rsidRPr="00C93E56" w:rsidRDefault="001205AE" w:rsidP="00C93E56">
      <w:pPr>
        <w:pStyle w:val="Betarp"/>
        <w:jc w:val="both"/>
        <w:rPr>
          <w:rFonts w:ascii="Times New Roman" w:hAnsi="Times New Roman"/>
          <w:b/>
          <w:bCs/>
          <w:sz w:val="24"/>
          <w:szCs w:val="24"/>
        </w:rPr>
      </w:pPr>
      <w:r w:rsidRPr="00C93E56">
        <w:rPr>
          <w:rFonts w:ascii="Times New Roman" w:hAnsi="Times New Roman"/>
          <w:b/>
          <w:bCs/>
          <w:sz w:val="24"/>
          <w:szCs w:val="24"/>
        </w:rPr>
        <w:t>Reikšmingiausi</w:t>
      </w:r>
      <w:r w:rsidR="00281F47">
        <w:rPr>
          <w:rFonts w:ascii="Times New Roman" w:hAnsi="Times New Roman"/>
          <w:b/>
          <w:bCs/>
          <w:sz w:val="24"/>
          <w:szCs w:val="24"/>
        </w:rPr>
        <w:t xml:space="preserve"> direktoriaus </w:t>
      </w:r>
      <w:r w:rsidR="00C93E56">
        <w:rPr>
          <w:rFonts w:ascii="Times New Roman" w:hAnsi="Times New Roman"/>
          <w:b/>
          <w:bCs/>
          <w:sz w:val="24"/>
          <w:szCs w:val="24"/>
        </w:rPr>
        <w:t>vadybinės veiklos pasiekimai</w:t>
      </w:r>
      <w:r w:rsidRPr="00C93E56">
        <w:rPr>
          <w:rFonts w:ascii="Times New Roman" w:hAnsi="Times New Roman"/>
          <w:b/>
          <w:sz w:val="24"/>
          <w:szCs w:val="24"/>
        </w:rPr>
        <w:t xml:space="preserve"> </w:t>
      </w:r>
      <w:r w:rsidRPr="00C93E56">
        <w:rPr>
          <w:rFonts w:ascii="Times New Roman" w:hAnsi="Times New Roman"/>
          <w:b/>
          <w:bCs/>
          <w:sz w:val="24"/>
          <w:szCs w:val="24"/>
        </w:rPr>
        <w:t xml:space="preserve">2019 m. </w:t>
      </w:r>
    </w:p>
    <w:p w:rsidR="001205AE" w:rsidRPr="001205AE" w:rsidRDefault="001205AE" w:rsidP="0025676A">
      <w:pPr>
        <w:pStyle w:val="Betarp"/>
        <w:jc w:val="both"/>
        <w:rPr>
          <w:rFonts w:ascii="Times New Roman" w:hAnsi="Times New Roman"/>
          <w:sz w:val="24"/>
          <w:szCs w:val="24"/>
        </w:rPr>
      </w:pPr>
      <w:r w:rsidRPr="001205AE">
        <w:rPr>
          <w:rFonts w:ascii="Times New Roman" w:hAnsi="Times New Roman"/>
          <w:sz w:val="24"/>
          <w:szCs w:val="24"/>
        </w:rPr>
        <w:t xml:space="preserve">           </w:t>
      </w:r>
      <w:r w:rsidR="001571C3">
        <w:rPr>
          <w:rFonts w:ascii="Times New Roman" w:hAnsi="Times New Roman"/>
          <w:sz w:val="24"/>
          <w:szCs w:val="24"/>
        </w:rPr>
        <w:t>Siekiau palankios bendravimo ir bendradarbiavimo</w:t>
      </w:r>
      <w:r w:rsidRPr="001205AE">
        <w:rPr>
          <w:rFonts w:ascii="Times New Roman" w:hAnsi="Times New Roman"/>
          <w:sz w:val="24"/>
          <w:szCs w:val="24"/>
        </w:rPr>
        <w:t xml:space="preserve"> </w:t>
      </w:r>
      <w:r w:rsidR="001571C3">
        <w:rPr>
          <w:rFonts w:ascii="Times New Roman" w:hAnsi="Times New Roman"/>
          <w:sz w:val="24"/>
          <w:szCs w:val="24"/>
        </w:rPr>
        <w:t>atmosferos,</w:t>
      </w:r>
      <w:r w:rsidRPr="001205AE">
        <w:rPr>
          <w:rFonts w:ascii="Times New Roman" w:hAnsi="Times New Roman"/>
          <w:bCs/>
          <w:sz w:val="24"/>
          <w:szCs w:val="24"/>
        </w:rPr>
        <w:t xml:space="preserve"> kad visa mokyklos bendruomenė kuo aktyviau dalyvautų mokyklos veikloje: </w:t>
      </w:r>
      <w:r w:rsidRPr="001205AE">
        <w:rPr>
          <w:rFonts w:ascii="Times New Roman" w:hAnsi="Times New Roman"/>
          <w:sz w:val="24"/>
          <w:szCs w:val="24"/>
        </w:rPr>
        <w:t>sudariau darbo grupę mokyklos 2019 m. veiklos planui parengti ir koordinavau jos veiklą, sud</w:t>
      </w:r>
      <w:r w:rsidR="0025676A">
        <w:rPr>
          <w:rFonts w:ascii="Times New Roman" w:hAnsi="Times New Roman"/>
          <w:sz w:val="24"/>
          <w:szCs w:val="24"/>
        </w:rPr>
        <w:t>ariau darbo grupę mokyklos 2019</w:t>
      </w:r>
      <w:r w:rsidR="0025676A" w:rsidRPr="001205AE">
        <w:rPr>
          <w:rFonts w:ascii="Times New Roman" w:hAnsi="Times New Roman"/>
          <w:sz w:val="24"/>
          <w:szCs w:val="24"/>
        </w:rPr>
        <w:t>–</w:t>
      </w:r>
      <w:r w:rsidRPr="001205AE">
        <w:rPr>
          <w:rFonts w:ascii="Times New Roman" w:hAnsi="Times New Roman"/>
          <w:sz w:val="24"/>
          <w:szCs w:val="24"/>
        </w:rPr>
        <w:t>2020 m. m. ugdymo planui parengti, koordinavau jos veiklą.</w:t>
      </w:r>
      <w:r w:rsidRPr="001205AE">
        <w:rPr>
          <w:rFonts w:ascii="Times New Roman" w:hAnsi="Times New Roman"/>
          <w:bCs/>
          <w:sz w:val="24"/>
          <w:szCs w:val="24"/>
        </w:rPr>
        <w:t xml:space="preserve"> Inicijavau Metodinių grupių ir Metodinės tarybos rinkimus ir skatinau akty</w:t>
      </w:r>
      <w:r w:rsidR="0025676A">
        <w:rPr>
          <w:rFonts w:ascii="Times New Roman" w:hAnsi="Times New Roman"/>
          <w:bCs/>
          <w:sz w:val="24"/>
          <w:szCs w:val="24"/>
        </w:rPr>
        <w:t>vią jų veiklą rengiant 2019</w:t>
      </w:r>
      <w:r w:rsidR="0025676A" w:rsidRPr="001205AE">
        <w:rPr>
          <w:rFonts w:ascii="Times New Roman" w:hAnsi="Times New Roman"/>
          <w:sz w:val="24"/>
          <w:szCs w:val="24"/>
        </w:rPr>
        <w:t>–</w:t>
      </w:r>
      <w:r w:rsidRPr="001205AE">
        <w:rPr>
          <w:rFonts w:ascii="Times New Roman" w:hAnsi="Times New Roman"/>
          <w:bCs/>
          <w:sz w:val="24"/>
          <w:szCs w:val="24"/>
        </w:rPr>
        <w:t xml:space="preserve">2020 m. m. ugdymo planą, </w:t>
      </w:r>
      <w:r w:rsidRPr="001205AE">
        <w:rPr>
          <w:rFonts w:ascii="Times New Roman" w:hAnsi="Times New Roman"/>
          <w:sz w:val="24"/>
          <w:szCs w:val="24"/>
        </w:rPr>
        <w:t>skatinau dalintis gerąja pedagogine darbo patirtimi vedant integruotas pamokas, stebint kolegų pamokas, jas aptariant metodinėse grupėse ir gerąsias patirtis panaudojant pamokose.</w:t>
      </w:r>
      <w:r w:rsidRPr="001205AE">
        <w:rPr>
          <w:rFonts w:ascii="Times New Roman" w:hAnsi="Times New Roman"/>
          <w:bCs/>
          <w:sz w:val="24"/>
          <w:szCs w:val="24"/>
        </w:rPr>
        <w:t xml:space="preserve"> </w:t>
      </w:r>
      <w:r w:rsidRPr="001205AE">
        <w:rPr>
          <w:rFonts w:ascii="Times New Roman" w:hAnsi="Times New Roman"/>
          <w:sz w:val="24"/>
          <w:szCs w:val="24"/>
        </w:rPr>
        <w:t>Skatinau mokytojus kelti profesinę kvalifikaciją, dalyvauti projektinėje veikloje, organizuoti pažintines edukacines išvykas mokiniams, taip pat vesti pamo</w:t>
      </w:r>
      <w:r w:rsidR="00281F47">
        <w:rPr>
          <w:rFonts w:ascii="Times New Roman" w:hAnsi="Times New Roman"/>
          <w:sz w:val="24"/>
          <w:szCs w:val="24"/>
        </w:rPr>
        <w:t>kas kitose edukacinėse erdvėse,</w:t>
      </w:r>
      <w:r w:rsidRPr="001205AE">
        <w:rPr>
          <w:rFonts w:ascii="Times New Roman" w:hAnsi="Times New Roman"/>
          <w:sz w:val="24"/>
          <w:szCs w:val="24"/>
        </w:rPr>
        <w:t xml:space="preserve"> didinant mokinių mokymosi motyvaciją.</w:t>
      </w:r>
    </w:p>
    <w:p w:rsidR="001205AE" w:rsidRPr="001205AE" w:rsidRDefault="001205AE" w:rsidP="00896554">
      <w:pPr>
        <w:pStyle w:val="Betarp"/>
        <w:ind w:firstLine="851"/>
        <w:jc w:val="both"/>
        <w:rPr>
          <w:rFonts w:ascii="Times New Roman" w:hAnsi="Times New Roman"/>
          <w:bCs/>
          <w:sz w:val="24"/>
          <w:szCs w:val="24"/>
        </w:rPr>
      </w:pPr>
      <w:r w:rsidRPr="001205AE">
        <w:rPr>
          <w:rFonts w:ascii="Times New Roman" w:hAnsi="Times New Roman"/>
          <w:bCs/>
          <w:sz w:val="24"/>
          <w:szCs w:val="24"/>
        </w:rPr>
        <w:t>Inicijavau ir organizavau naujos mokyklos tarybos rinkimus.</w:t>
      </w:r>
    </w:p>
    <w:p w:rsidR="001205AE" w:rsidRPr="001205AE" w:rsidRDefault="00896554" w:rsidP="00896554">
      <w:pPr>
        <w:pStyle w:val="Betarp"/>
        <w:ind w:firstLine="851"/>
        <w:jc w:val="both"/>
        <w:rPr>
          <w:rFonts w:ascii="Times New Roman" w:hAnsi="Times New Roman"/>
          <w:bCs/>
          <w:sz w:val="24"/>
          <w:szCs w:val="24"/>
        </w:rPr>
      </w:pPr>
      <w:r>
        <w:rPr>
          <w:rFonts w:ascii="Times New Roman" w:hAnsi="Times New Roman"/>
          <w:sz w:val="24"/>
          <w:szCs w:val="24"/>
        </w:rPr>
        <w:t>Inicijavau</w:t>
      </w:r>
      <w:r w:rsidR="001205AE" w:rsidRPr="001205AE">
        <w:rPr>
          <w:rFonts w:ascii="Times New Roman" w:hAnsi="Times New Roman"/>
          <w:sz w:val="24"/>
          <w:szCs w:val="24"/>
        </w:rPr>
        <w:t xml:space="preserve"> naujų informacinių technologinių priemonių įsigijimą ir jų naudojimą ugdymo procese. Inicijavau mokyklos ir mokyklos poilsiavietės patalpų einamąjį remontą.</w:t>
      </w:r>
    </w:p>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Mokytojų  pasiskirstymas pagal amžių </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41"/>
        <w:gridCol w:w="1693"/>
        <w:gridCol w:w="1685"/>
        <w:gridCol w:w="1444"/>
        <w:gridCol w:w="1842"/>
      </w:tblGrid>
      <w:tr w:rsidR="001205AE" w:rsidRPr="001205AE" w:rsidTr="007B238F">
        <w:tc>
          <w:tcPr>
            <w:tcW w:w="113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Amžius</w:t>
            </w:r>
          </w:p>
        </w:tc>
        <w:tc>
          <w:tcPr>
            <w:tcW w:w="184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20–30 m.</w:t>
            </w:r>
          </w:p>
        </w:tc>
        <w:tc>
          <w:tcPr>
            <w:tcW w:w="169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31–40 m.</w:t>
            </w:r>
          </w:p>
        </w:tc>
        <w:tc>
          <w:tcPr>
            <w:tcW w:w="168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41–50 m.</w:t>
            </w:r>
          </w:p>
        </w:tc>
        <w:tc>
          <w:tcPr>
            <w:tcW w:w="14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51–60 m.</w:t>
            </w:r>
          </w:p>
        </w:tc>
        <w:tc>
          <w:tcPr>
            <w:tcW w:w="184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61 m. ir vyresni</w:t>
            </w:r>
          </w:p>
        </w:tc>
      </w:tr>
      <w:tr w:rsidR="001205AE" w:rsidRPr="001205AE" w:rsidTr="007B238F">
        <w:tc>
          <w:tcPr>
            <w:tcW w:w="113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Mokytojų  skaičius</w:t>
            </w:r>
          </w:p>
        </w:tc>
        <w:tc>
          <w:tcPr>
            <w:tcW w:w="184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169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168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4</w:t>
            </w:r>
          </w:p>
        </w:tc>
        <w:tc>
          <w:tcPr>
            <w:tcW w:w="14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11</w:t>
            </w:r>
          </w:p>
        </w:tc>
        <w:tc>
          <w:tcPr>
            <w:tcW w:w="184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w:t>
            </w:r>
          </w:p>
        </w:tc>
      </w:tr>
    </w:tbl>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lastRenderedPageBreak/>
        <w:t xml:space="preserve"> </w:t>
      </w:r>
    </w:p>
    <w:p w:rsidR="001205AE" w:rsidRPr="00281F47" w:rsidRDefault="001205AE" w:rsidP="00281F47">
      <w:pPr>
        <w:pStyle w:val="Betarp"/>
        <w:jc w:val="both"/>
        <w:rPr>
          <w:rFonts w:ascii="Times New Roman" w:hAnsi="Times New Roman"/>
          <w:b/>
          <w:sz w:val="24"/>
          <w:szCs w:val="24"/>
        </w:rPr>
      </w:pPr>
      <w:r w:rsidRPr="00281F47">
        <w:rPr>
          <w:rFonts w:ascii="Times New Roman" w:hAnsi="Times New Roman"/>
          <w:b/>
          <w:bCs/>
          <w:sz w:val="24"/>
          <w:szCs w:val="24"/>
        </w:rPr>
        <w:t>Mokytojų kvalifikacijos tobulinimo prioritetai 2019 m., kiek proc. pedagogų kėlė kvalifikaciją.</w:t>
      </w:r>
      <w:r w:rsidRPr="00281F47">
        <w:rPr>
          <w:rFonts w:ascii="Times New Roman" w:hAnsi="Times New Roman"/>
          <w:b/>
          <w:sz w:val="24"/>
          <w:szCs w:val="24"/>
        </w:rPr>
        <w:t xml:space="preserve">            </w:t>
      </w:r>
    </w:p>
    <w:p w:rsidR="001205AE" w:rsidRPr="001205AE" w:rsidRDefault="001205AE" w:rsidP="00896554">
      <w:pPr>
        <w:pStyle w:val="Betarp"/>
        <w:ind w:firstLine="851"/>
        <w:jc w:val="both"/>
        <w:rPr>
          <w:rFonts w:ascii="Times New Roman" w:hAnsi="Times New Roman"/>
          <w:bCs/>
          <w:sz w:val="24"/>
          <w:szCs w:val="24"/>
        </w:rPr>
      </w:pPr>
      <w:r w:rsidRPr="001205AE">
        <w:rPr>
          <w:rFonts w:ascii="Times New Roman" w:hAnsi="Times New Roman"/>
          <w:sz w:val="24"/>
          <w:szCs w:val="24"/>
        </w:rPr>
        <w:t>Mokyklos mokytojai nuolat tobulina profesinę kvalifikaciją šalies ir užsienio seminaruose, stažuotėse, įgytas žinias sėkmingai taiko pamokose, dalinasi gerąja profesine patirtimi su kolegomis.</w:t>
      </w:r>
    </w:p>
    <w:p w:rsidR="001205AE" w:rsidRPr="001205AE" w:rsidRDefault="001205AE" w:rsidP="00281F47">
      <w:pPr>
        <w:pStyle w:val="Betarp"/>
        <w:jc w:val="both"/>
        <w:rPr>
          <w:rFonts w:ascii="Times New Roman" w:eastAsia="Times New Roman" w:hAnsi="Times New Roman"/>
          <w:color w:val="000000"/>
          <w:sz w:val="24"/>
          <w:szCs w:val="24"/>
          <w:lang w:eastAsia="lt-LT"/>
        </w:rPr>
      </w:pPr>
      <w:r w:rsidRPr="001205AE">
        <w:rPr>
          <w:rFonts w:ascii="Times New Roman" w:eastAsia="Times New Roman" w:hAnsi="Times New Roman"/>
          <w:bCs/>
          <w:sz w:val="24"/>
          <w:szCs w:val="24"/>
          <w:lang w:eastAsia="lt-LT"/>
        </w:rPr>
        <w:t xml:space="preserve">           </w:t>
      </w:r>
      <w:r w:rsidR="00896554">
        <w:rPr>
          <w:rFonts w:ascii="Times New Roman" w:eastAsia="Times New Roman" w:hAnsi="Times New Roman"/>
          <w:bCs/>
          <w:sz w:val="24"/>
          <w:szCs w:val="24"/>
          <w:lang w:eastAsia="lt-LT"/>
        </w:rPr>
        <w:t xml:space="preserve"> </w:t>
      </w:r>
      <w:r w:rsidRPr="001205AE">
        <w:rPr>
          <w:rFonts w:ascii="Times New Roman" w:eastAsia="Times New Roman" w:hAnsi="Times New Roman"/>
          <w:bCs/>
          <w:sz w:val="24"/>
          <w:szCs w:val="24"/>
          <w:lang w:eastAsia="lt-LT"/>
        </w:rPr>
        <w:t xml:space="preserve"> </w:t>
      </w:r>
      <w:r w:rsidR="00896554">
        <w:rPr>
          <w:rFonts w:ascii="Times New Roman" w:eastAsia="Times New Roman" w:hAnsi="Times New Roman"/>
          <w:bCs/>
          <w:sz w:val="24"/>
          <w:szCs w:val="24"/>
          <w:lang w:eastAsia="lt-LT"/>
        </w:rPr>
        <w:t xml:space="preserve"> </w:t>
      </w:r>
      <w:r w:rsidRPr="001205AE">
        <w:rPr>
          <w:rFonts w:ascii="Times New Roman" w:eastAsia="Times New Roman" w:hAnsi="Times New Roman"/>
          <w:bCs/>
          <w:sz w:val="24"/>
          <w:szCs w:val="24"/>
          <w:lang w:eastAsia="lt-LT"/>
        </w:rPr>
        <w:t xml:space="preserve">Mokyklos pedagogų kvalifikacijos tobulinimo prioritetai </w:t>
      </w:r>
      <w:r w:rsidR="0059431E" w:rsidRPr="001205AE">
        <w:rPr>
          <w:rFonts w:ascii="Times New Roman" w:hAnsi="Times New Roman"/>
          <w:sz w:val="24"/>
          <w:szCs w:val="24"/>
        </w:rPr>
        <w:t>–</w:t>
      </w:r>
      <w:r w:rsidRPr="001205AE">
        <w:rPr>
          <w:rFonts w:ascii="Times New Roman" w:eastAsia="Times New Roman" w:hAnsi="Times New Roman"/>
          <w:color w:val="000000"/>
          <w:sz w:val="24"/>
          <w:szCs w:val="24"/>
          <w:lang w:eastAsia="lt-LT"/>
        </w:rPr>
        <w:t xml:space="preserve"> šiuolaikinės pamokos galimybės stiprinant mokymosi motyvaciją, ieškant naujų darbo pamokoje metodų. Mokytojai dalyvavo seminaruose IKT priemonių panaudojimo pamokose, projektinių veiklų organizavimo,  vaikų psichologijos ir kt. temomis, įgijo žinių   STEAM metodų diegime pradiniame ugdyme. Iš viso 2019 m. profesinę kvalifikaciją kėlė 90 proc. mokykloje dirbančių pedagogų.</w:t>
      </w:r>
    </w:p>
    <w:p w:rsidR="001205AE" w:rsidRPr="001205AE" w:rsidRDefault="001205AE" w:rsidP="00281F47">
      <w:pPr>
        <w:pStyle w:val="Betarp"/>
        <w:jc w:val="both"/>
        <w:rPr>
          <w:rFonts w:ascii="Times New Roman" w:hAnsi="Times New Roman"/>
          <w:bCs/>
          <w:sz w:val="24"/>
          <w:szCs w:val="24"/>
        </w:rPr>
      </w:pPr>
      <w:r w:rsidRPr="001205AE">
        <w:rPr>
          <w:rFonts w:ascii="Times New Roman" w:hAnsi="Times New Roman"/>
          <w:bCs/>
          <w:sz w:val="24"/>
          <w:szCs w:val="24"/>
        </w:rPr>
        <w:t xml:space="preserve">Reikšmingiausi pedagoginės veiklos pasiekimai 2019 m.  </w:t>
      </w:r>
    </w:p>
    <w:p w:rsidR="001205AE" w:rsidRPr="001205AE" w:rsidRDefault="001205AE" w:rsidP="00281F47">
      <w:pPr>
        <w:pStyle w:val="Betarp"/>
        <w:jc w:val="both"/>
        <w:rPr>
          <w:rFonts w:ascii="Times New Roman" w:hAnsi="Times New Roman"/>
          <w:bCs/>
          <w:sz w:val="24"/>
          <w:szCs w:val="24"/>
        </w:rPr>
      </w:pPr>
      <w:r w:rsidRPr="001205AE">
        <w:rPr>
          <w:rFonts w:ascii="Times New Roman" w:hAnsi="Times New Roman"/>
          <w:bCs/>
          <w:sz w:val="24"/>
          <w:szCs w:val="24"/>
        </w:rPr>
        <w:t xml:space="preserve">            </w:t>
      </w:r>
      <w:r w:rsidR="00896554">
        <w:rPr>
          <w:rFonts w:ascii="Times New Roman" w:hAnsi="Times New Roman"/>
          <w:bCs/>
          <w:sz w:val="24"/>
          <w:szCs w:val="24"/>
        </w:rPr>
        <w:t xml:space="preserve"> </w:t>
      </w:r>
      <w:r w:rsidRPr="001205AE">
        <w:rPr>
          <w:rFonts w:ascii="Times New Roman" w:hAnsi="Times New Roman"/>
          <w:bCs/>
          <w:sz w:val="24"/>
          <w:szCs w:val="24"/>
        </w:rPr>
        <w:t>Pradinių klasių mokytojai t</w:t>
      </w:r>
      <w:r w:rsidR="0059431E">
        <w:rPr>
          <w:rFonts w:ascii="Times New Roman" w:hAnsi="Times New Roman"/>
          <w:bCs/>
          <w:sz w:val="24"/>
          <w:szCs w:val="24"/>
        </w:rPr>
        <w:t>obulinosi STEAM metodikos, etno</w:t>
      </w:r>
      <w:r w:rsidRPr="001205AE">
        <w:rPr>
          <w:rFonts w:ascii="Times New Roman" w:hAnsi="Times New Roman"/>
          <w:bCs/>
          <w:sz w:val="24"/>
          <w:szCs w:val="24"/>
        </w:rPr>
        <w:t xml:space="preserve">kultūros ir IKT srityse. Mokykla dalyvavo respublikiniame projekte „Matematinio mąstymo pasiekimų gerinimas STEAM ugdymo metodais formuojant žaliąjį mokinių požiūrį“. </w:t>
      </w:r>
      <w:r w:rsidRPr="001205AE">
        <w:rPr>
          <w:rFonts w:ascii="Times New Roman" w:hAnsi="Times New Roman"/>
          <w:sz w:val="24"/>
          <w:szCs w:val="24"/>
        </w:rPr>
        <w:t>Pradinių klasių mokytojai baigė 80 valandų kursą „Technologijų vedliai“. 4 mokytojai pradėjo dalyvauti 40 valandų etno</w:t>
      </w:r>
      <w:r w:rsidR="0059431E">
        <w:rPr>
          <w:rFonts w:ascii="Times New Roman" w:hAnsi="Times New Roman"/>
          <w:sz w:val="24"/>
          <w:szCs w:val="24"/>
        </w:rPr>
        <w:t>kultūros</w:t>
      </w:r>
      <w:r w:rsidRPr="001205AE">
        <w:rPr>
          <w:rFonts w:ascii="Times New Roman" w:hAnsi="Times New Roman"/>
          <w:sz w:val="24"/>
          <w:szCs w:val="24"/>
        </w:rPr>
        <w:t xml:space="preserve"> programoje „Kraičio skrynią pravėrus“. 3 klasės mokytojas skaitė pranešimą „Matematika aplink mus‘ konferencijoje „Skaitmeninis turinys pradiniame ugdyme“, organizavo respublikinę teorinę-praktinę konferenciją „Naujus mokslo metus pasitinkant: naujienos, patirtys, idėjos“, rengė mokinius piešinių konkursui „Ant liežuvio galo“, kuriame mūsų mokyklos trečiokai tapo I vietos laimėtojais. 4 klasės mokytojas ruošė mokinius raj</w:t>
      </w:r>
      <w:r w:rsidR="000F5154">
        <w:rPr>
          <w:rFonts w:ascii="Times New Roman" w:hAnsi="Times New Roman"/>
          <w:sz w:val="24"/>
          <w:szCs w:val="24"/>
        </w:rPr>
        <w:t>oniniam konkursui „Knygius 2019“</w:t>
      </w:r>
      <w:r w:rsidRPr="001205AE">
        <w:rPr>
          <w:rFonts w:ascii="Times New Roman" w:hAnsi="Times New Roman"/>
          <w:sz w:val="24"/>
          <w:szCs w:val="24"/>
        </w:rPr>
        <w:t>, kuriame mūsų mokyklos ketvirtokai tapo laimėtojais, dalyvavo tarptautinėje konferencijoje „Atradimai“, su 4 kl. mokiniais pasirodė apskrities konkurse „Didysis knygų pristatymas 2019“. 1 klasės mokytojas dalyvavo projektinėje savaitėje „Tyrinėjimai“, konkursuose</w:t>
      </w:r>
      <w:r w:rsidR="000F5154">
        <w:rPr>
          <w:rFonts w:ascii="Times New Roman" w:hAnsi="Times New Roman"/>
          <w:sz w:val="24"/>
          <w:szCs w:val="24"/>
        </w:rPr>
        <w:t xml:space="preserve"> su vaikais:</w:t>
      </w:r>
      <w:r w:rsidRPr="001205AE">
        <w:rPr>
          <w:rFonts w:ascii="Times New Roman" w:hAnsi="Times New Roman"/>
          <w:sz w:val="24"/>
          <w:szCs w:val="24"/>
        </w:rPr>
        <w:t xml:space="preserve"> „</w:t>
      </w:r>
      <w:r w:rsidR="000F5154">
        <w:rPr>
          <w:rFonts w:ascii="Times New Roman" w:hAnsi="Times New Roman"/>
          <w:sz w:val="24"/>
          <w:szCs w:val="24"/>
        </w:rPr>
        <w:t>100-</w:t>
      </w:r>
      <w:r w:rsidRPr="001205AE">
        <w:rPr>
          <w:rFonts w:ascii="Times New Roman" w:hAnsi="Times New Roman"/>
          <w:sz w:val="24"/>
          <w:szCs w:val="24"/>
        </w:rPr>
        <w:t>mečio Kalėdų eglė“, raiškiojo skaitymo konkurse „Eilės vaikystei ir Lietuvai“,  respublikiniame vaikų darbų etnokultūros konkurse „Ant liežuvio galo“, kuriame tarp prizininkų buvo ir mūsų mokyklos pirmos klasės mokinė.</w:t>
      </w:r>
    </w:p>
    <w:p w:rsidR="001205AE" w:rsidRPr="001205AE" w:rsidRDefault="001205AE" w:rsidP="00896554">
      <w:pPr>
        <w:pStyle w:val="Betarp"/>
        <w:ind w:firstLine="851"/>
        <w:jc w:val="both"/>
        <w:rPr>
          <w:rFonts w:ascii="Times New Roman" w:hAnsi="Times New Roman"/>
          <w:sz w:val="24"/>
          <w:szCs w:val="24"/>
        </w:rPr>
      </w:pPr>
      <w:r w:rsidRPr="001205AE">
        <w:rPr>
          <w:rFonts w:ascii="Times New Roman" w:hAnsi="Times New Roman"/>
          <w:sz w:val="24"/>
          <w:szCs w:val="24"/>
        </w:rPr>
        <w:t>Pagrindinio ugdymo pedagogai rengė mokinius konkursams, olimpiadoms. Anglų kalbos mokytoja rengė mokinius konkursui „</w:t>
      </w:r>
      <w:proofErr w:type="spellStart"/>
      <w:r w:rsidRPr="001205AE">
        <w:rPr>
          <w:rFonts w:ascii="Times New Roman" w:hAnsi="Times New Roman"/>
          <w:sz w:val="24"/>
          <w:szCs w:val="24"/>
        </w:rPr>
        <w:t>Olympis</w:t>
      </w:r>
      <w:proofErr w:type="spellEnd"/>
      <w:r w:rsidRPr="001205AE">
        <w:rPr>
          <w:rFonts w:ascii="Times New Roman" w:hAnsi="Times New Roman"/>
          <w:sz w:val="24"/>
          <w:szCs w:val="24"/>
        </w:rPr>
        <w:t xml:space="preserve"> 2019 – Pavasario sesija“. Dailės mokytoja ruošė vaikus respublikiniam konkursui „Lietuvos 100-mečio eglutė“, 3 mūsų mokyklos mokiniai tapo nugalėtojais, suorganizavo mokinių darbų parodą „Užgavėnių portretai“. Lietuvių kalbos mokytojas ruošė vaikus rajoniniam skaitovų konkursui. Biologijos ir geografijos mokytojai ruošė vaikus rajoninėms olimpiadoms. Matematikos mokytojas rengė mokinius rajoninei olimpiadai, mokykloje organizavo konkursą „Kengūra“. 8 klasės vadovas su mokiniais dalyvavo „Maisto banko“ akcijoje rajone. Rusų kalbos mokytojas ruošė mokinius rusų kalbos meninio skaitymo konkursui. Geografijos mokytojo paruošti, mokiniai dalyvavo Europos</w:t>
      </w:r>
      <w:r w:rsidR="00AB1491">
        <w:rPr>
          <w:rFonts w:ascii="Times New Roman" w:hAnsi="Times New Roman"/>
          <w:sz w:val="24"/>
          <w:szCs w:val="24"/>
        </w:rPr>
        <w:t xml:space="preserve"> egzamine. Specialioji pedagogė-</w:t>
      </w:r>
      <w:r w:rsidRPr="001205AE">
        <w:rPr>
          <w:rFonts w:ascii="Times New Roman" w:hAnsi="Times New Roman"/>
          <w:sz w:val="24"/>
          <w:szCs w:val="24"/>
        </w:rPr>
        <w:t>logopedė ruošė spec. poreikių turinčius vaikus dalyvauti visuose rajono organizuotuose konkursuose. Fizinio ugdymo mokytojas su mokyklos mergaičių, berniukų bei mišriomis futbolo komandomis dalyvavo rajoninėse, apskrities varžybose,  respublikinėje lygoje.</w:t>
      </w:r>
    </w:p>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Mokykloje dirbę specialistai 2019 m.</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071"/>
        <w:gridCol w:w="5092"/>
      </w:tblGrid>
      <w:tr w:rsidR="001205AE" w:rsidRPr="001205AE" w:rsidTr="006D2E49">
        <w:trPr>
          <w:trHeight w:val="543"/>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Specialistas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Darbuotojų </w:t>
            </w:r>
          </w:p>
          <w:p w:rsidR="001205AE" w:rsidRPr="001205AE" w:rsidRDefault="001205AE" w:rsidP="001205AE">
            <w:pPr>
              <w:pStyle w:val="Betarp"/>
              <w:rPr>
                <w:rFonts w:ascii="Times New Roman" w:hAnsi="Times New Roman"/>
                <w:i/>
                <w:sz w:val="24"/>
                <w:szCs w:val="24"/>
              </w:rPr>
            </w:pPr>
            <w:r w:rsidRPr="001205AE">
              <w:rPr>
                <w:rFonts w:ascii="Times New Roman" w:hAnsi="Times New Roman"/>
                <w:sz w:val="24"/>
                <w:szCs w:val="24"/>
              </w:rPr>
              <w:t xml:space="preserve">skaičius </w:t>
            </w:r>
            <w:r w:rsidRPr="001205AE">
              <w:rPr>
                <w:rFonts w:ascii="Times New Roman" w:hAnsi="Times New Roman"/>
                <w:i/>
                <w:sz w:val="24"/>
                <w:szCs w:val="24"/>
              </w:rPr>
              <w:t xml:space="preserve">/ </w:t>
            </w:r>
            <w:r w:rsidRPr="001205AE">
              <w:rPr>
                <w:rFonts w:ascii="Times New Roman" w:hAnsi="Times New Roman"/>
                <w:sz w:val="24"/>
                <w:szCs w:val="24"/>
              </w:rPr>
              <w:t>pareigybių skaičius</w:t>
            </w:r>
          </w:p>
        </w:tc>
        <w:tc>
          <w:tcPr>
            <w:tcW w:w="5092" w:type="dxa"/>
          </w:tcPr>
          <w:p w:rsidR="001205AE" w:rsidRPr="001205AE" w:rsidRDefault="001205AE" w:rsidP="001205AE">
            <w:pPr>
              <w:pStyle w:val="Betarp"/>
              <w:rPr>
                <w:rFonts w:ascii="Times New Roman" w:hAnsi="Times New Roman"/>
                <w:sz w:val="24"/>
                <w:szCs w:val="24"/>
              </w:rPr>
            </w:pPr>
            <w:bookmarkStart w:id="0" w:name="_Hlk38365824"/>
            <w:r w:rsidRPr="001205AE">
              <w:rPr>
                <w:rFonts w:ascii="Times New Roman" w:hAnsi="Times New Roman"/>
                <w:sz w:val="24"/>
                <w:szCs w:val="24"/>
              </w:rPr>
              <w:t xml:space="preserve"> </w:t>
            </w:r>
            <w:bookmarkEnd w:id="0"/>
            <w:r w:rsidRPr="001205AE">
              <w:rPr>
                <w:rFonts w:ascii="Times New Roman" w:hAnsi="Times New Roman"/>
                <w:sz w:val="24"/>
                <w:szCs w:val="24"/>
              </w:rPr>
              <w:t xml:space="preserve">Pastabos </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(amžius, pedagoginio darbo stažas)</w:t>
            </w:r>
          </w:p>
        </w:tc>
      </w:tr>
      <w:tr w:rsidR="001205AE" w:rsidRPr="001205AE" w:rsidTr="006D2E49">
        <w:trPr>
          <w:trHeight w:val="264"/>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Socialinis pedagogas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r w:rsidR="008E6DFE">
              <w:rPr>
                <w:rFonts w:ascii="Times New Roman" w:hAnsi="Times New Roman"/>
                <w:sz w:val="24"/>
                <w:szCs w:val="24"/>
              </w:rPr>
              <w:t xml:space="preserve"> </w:t>
            </w: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0,5</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40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 d. stažas 15 m.</w:t>
            </w:r>
          </w:p>
        </w:tc>
      </w:tr>
      <w:tr w:rsidR="001205AE" w:rsidRPr="001205AE" w:rsidTr="006D2E49">
        <w:trPr>
          <w:trHeight w:val="264"/>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Specialusis pedagogas-logopedas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r w:rsidR="008E6DFE">
              <w:rPr>
                <w:rFonts w:ascii="Times New Roman" w:hAnsi="Times New Roman"/>
                <w:sz w:val="24"/>
                <w:szCs w:val="24"/>
              </w:rPr>
              <w:t xml:space="preserve"> </w:t>
            </w: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1</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r w:rsidR="008E6DFE">
              <w:rPr>
                <w:rFonts w:ascii="Times New Roman" w:hAnsi="Times New Roman"/>
                <w:sz w:val="24"/>
                <w:szCs w:val="24"/>
              </w:rPr>
              <w:t xml:space="preserve"> </w:t>
            </w: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0,5</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64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w:t>
            </w:r>
            <w:r w:rsidR="00CE3540">
              <w:rPr>
                <w:rFonts w:ascii="Times New Roman" w:hAnsi="Times New Roman"/>
                <w:sz w:val="24"/>
                <w:szCs w:val="24"/>
              </w:rPr>
              <w:t xml:space="preserve"> </w:t>
            </w:r>
            <w:r w:rsidRPr="001205AE">
              <w:rPr>
                <w:rFonts w:ascii="Times New Roman" w:hAnsi="Times New Roman"/>
                <w:sz w:val="24"/>
                <w:szCs w:val="24"/>
              </w:rPr>
              <w:t>d.</w:t>
            </w:r>
            <w:r w:rsidR="00CE3540">
              <w:rPr>
                <w:rFonts w:ascii="Times New Roman" w:hAnsi="Times New Roman"/>
                <w:sz w:val="24"/>
                <w:szCs w:val="24"/>
              </w:rPr>
              <w:t xml:space="preserve"> </w:t>
            </w:r>
            <w:r w:rsidRPr="001205AE">
              <w:rPr>
                <w:rFonts w:ascii="Times New Roman" w:hAnsi="Times New Roman"/>
                <w:sz w:val="24"/>
                <w:szCs w:val="24"/>
              </w:rPr>
              <w:t>stažas 43 m., atleista 2019-09-06</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39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w:t>
            </w:r>
            <w:r w:rsidR="00CE3540">
              <w:rPr>
                <w:rFonts w:ascii="Times New Roman" w:hAnsi="Times New Roman"/>
                <w:sz w:val="24"/>
                <w:szCs w:val="24"/>
              </w:rPr>
              <w:t xml:space="preserve"> </w:t>
            </w:r>
            <w:r w:rsidRPr="001205AE">
              <w:rPr>
                <w:rFonts w:ascii="Times New Roman" w:hAnsi="Times New Roman"/>
                <w:sz w:val="24"/>
                <w:szCs w:val="24"/>
              </w:rPr>
              <w:t>d. stažas 13 m., priimta 2019-10-08</w:t>
            </w:r>
          </w:p>
        </w:tc>
      </w:tr>
      <w:tr w:rsidR="001205AE" w:rsidRPr="001205AE" w:rsidTr="006D2E49">
        <w:trPr>
          <w:trHeight w:val="264"/>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Psichologas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1,00</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r w:rsidR="001205AE" w:rsidRPr="001205AE" w:rsidTr="006D2E49">
        <w:trPr>
          <w:trHeight w:val="264"/>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Mokytojas padėjėjas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w:t>
            </w:r>
            <w:r w:rsidR="008E6DFE">
              <w:rPr>
                <w:rFonts w:ascii="Times New Roman" w:hAnsi="Times New Roman"/>
                <w:sz w:val="24"/>
                <w:szCs w:val="24"/>
              </w:rPr>
              <w:t xml:space="preserve"> </w:t>
            </w:r>
            <w:r w:rsidRPr="001205AE">
              <w:rPr>
                <w:rFonts w:ascii="Times New Roman" w:hAnsi="Times New Roman"/>
                <w:sz w:val="24"/>
                <w:szCs w:val="24"/>
              </w:rPr>
              <w:t>1</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r w:rsidR="001205AE" w:rsidRPr="001205AE" w:rsidTr="006D2E49">
        <w:trPr>
          <w:trHeight w:val="264"/>
        </w:trPr>
        <w:tc>
          <w:tcPr>
            <w:tcW w:w="2476" w:type="dxa"/>
          </w:tcPr>
          <w:p w:rsidR="001205AE" w:rsidRPr="001205AE" w:rsidRDefault="006D2E49" w:rsidP="001205AE">
            <w:pPr>
              <w:pStyle w:val="Betarp"/>
              <w:rPr>
                <w:rFonts w:ascii="Times New Roman" w:hAnsi="Times New Roman"/>
                <w:sz w:val="24"/>
                <w:szCs w:val="24"/>
              </w:rPr>
            </w:pPr>
            <w:r>
              <w:rPr>
                <w:rFonts w:ascii="Times New Roman" w:hAnsi="Times New Roman"/>
                <w:sz w:val="24"/>
                <w:szCs w:val="24"/>
              </w:rPr>
              <w:t xml:space="preserve">Priešmokyklinio </w:t>
            </w:r>
            <w:r>
              <w:rPr>
                <w:rFonts w:ascii="Times New Roman" w:hAnsi="Times New Roman"/>
                <w:sz w:val="24"/>
                <w:szCs w:val="24"/>
              </w:rPr>
              <w:lastRenderedPageBreak/>
              <w:t>ugdymo pedagogas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lastRenderedPageBreak/>
              <w:t>1</w:t>
            </w:r>
            <w:r w:rsidR="00A40FB8">
              <w:rPr>
                <w:rFonts w:ascii="Times New Roman" w:hAnsi="Times New Roman"/>
                <w:sz w:val="24"/>
                <w:szCs w:val="24"/>
              </w:rPr>
              <w:t xml:space="preserve"> </w:t>
            </w:r>
            <w:r w:rsidRPr="001205AE">
              <w:rPr>
                <w:rFonts w:ascii="Times New Roman" w:hAnsi="Times New Roman"/>
                <w:sz w:val="24"/>
                <w:szCs w:val="24"/>
              </w:rPr>
              <w:t>/</w:t>
            </w:r>
            <w:r w:rsidR="00A40FB8">
              <w:rPr>
                <w:rFonts w:ascii="Times New Roman" w:hAnsi="Times New Roman"/>
                <w:sz w:val="24"/>
                <w:szCs w:val="24"/>
              </w:rPr>
              <w:t xml:space="preserve"> </w:t>
            </w:r>
            <w:r w:rsidRPr="001205AE">
              <w:rPr>
                <w:rFonts w:ascii="Times New Roman" w:hAnsi="Times New Roman"/>
                <w:sz w:val="24"/>
                <w:szCs w:val="24"/>
              </w:rPr>
              <w:t>0,61</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51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w:t>
            </w:r>
            <w:r w:rsidR="00A40FB8">
              <w:rPr>
                <w:rFonts w:ascii="Times New Roman" w:hAnsi="Times New Roman"/>
                <w:sz w:val="24"/>
                <w:szCs w:val="24"/>
              </w:rPr>
              <w:t xml:space="preserve"> </w:t>
            </w:r>
            <w:r w:rsidRPr="001205AE">
              <w:rPr>
                <w:rFonts w:ascii="Times New Roman" w:hAnsi="Times New Roman"/>
                <w:sz w:val="24"/>
                <w:szCs w:val="24"/>
              </w:rPr>
              <w:t>d. stažas 28 m., atleista 2019-09-02</w:t>
            </w:r>
          </w:p>
        </w:tc>
      </w:tr>
      <w:tr w:rsidR="001205AE" w:rsidRPr="001205AE" w:rsidTr="006D2E49">
        <w:trPr>
          <w:trHeight w:val="264"/>
        </w:trPr>
        <w:tc>
          <w:tcPr>
            <w:tcW w:w="247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lastRenderedPageBreak/>
              <w:t>Auklėtojas</w:t>
            </w:r>
          </w:p>
        </w:tc>
        <w:tc>
          <w:tcPr>
            <w:tcW w:w="207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w:t>
            </w:r>
            <w:r w:rsidR="00A40FB8">
              <w:rPr>
                <w:rFonts w:ascii="Times New Roman" w:hAnsi="Times New Roman"/>
                <w:sz w:val="24"/>
                <w:szCs w:val="24"/>
              </w:rPr>
              <w:t xml:space="preserve"> </w:t>
            </w:r>
            <w:r w:rsidRPr="001205AE">
              <w:rPr>
                <w:rFonts w:ascii="Times New Roman" w:hAnsi="Times New Roman"/>
                <w:sz w:val="24"/>
                <w:szCs w:val="24"/>
              </w:rPr>
              <w:t>/</w:t>
            </w:r>
            <w:r w:rsidR="00A40FB8">
              <w:rPr>
                <w:rFonts w:ascii="Times New Roman" w:hAnsi="Times New Roman"/>
                <w:sz w:val="24"/>
                <w:szCs w:val="24"/>
              </w:rPr>
              <w:t xml:space="preserve"> </w:t>
            </w:r>
            <w:r w:rsidRPr="001205AE">
              <w:rPr>
                <w:rFonts w:ascii="Times New Roman" w:hAnsi="Times New Roman"/>
                <w:sz w:val="24"/>
                <w:szCs w:val="24"/>
              </w:rPr>
              <w:t>1</w:t>
            </w:r>
          </w:p>
        </w:tc>
        <w:tc>
          <w:tcPr>
            <w:tcW w:w="509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51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w:t>
            </w:r>
            <w:r w:rsidR="00A40FB8">
              <w:rPr>
                <w:rFonts w:ascii="Times New Roman" w:hAnsi="Times New Roman"/>
                <w:sz w:val="24"/>
                <w:szCs w:val="24"/>
              </w:rPr>
              <w:t xml:space="preserve"> </w:t>
            </w:r>
            <w:r w:rsidRPr="001205AE">
              <w:rPr>
                <w:rFonts w:ascii="Times New Roman" w:hAnsi="Times New Roman"/>
                <w:sz w:val="24"/>
                <w:szCs w:val="24"/>
              </w:rPr>
              <w:t>d.</w:t>
            </w:r>
            <w:r w:rsidR="00A40FB8">
              <w:rPr>
                <w:rFonts w:ascii="Times New Roman" w:hAnsi="Times New Roman"/>
                <w:sz w:val="24"/>
                <w:szCs w:val="24"/>
              </w:rPr>
              <w:t xml:space="preserve"> </w:t>
            </w:r>
            <w:r w:rsidRPr="001205AE">
              <w:rPr>
                <w:rFonts w:ascii="Times New Roman" w:hAnsi="Times New Roman"/>
                <w:sz w:val="24"/>
                <w:szCs w:val="24"/>
              </w:rPr>
              <w:t xml:space="preserve">stažas 27 m. </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54 m., </w:t>
            </w:r>
            <w:proofErr w:type="spellStart"/>
            <w:r w:rsidRPr="001205AE">
              <w:rPr>
                <w:rFonts w:ascii="Times New Roman" w:hAnsi="Times New Roman"/>
                <w:sz w:val="24"/>
                <w:szCs w:val="24"/>
              </w:rPr>
              <w:t>ped</w:t>
            </w:r>
            <w:proofErr w:type="spellEnd"/>
            <w:r w:rsidRPr="001205AE">
              <w:rPr>
                <w:rFonts w:ascii="Times New Roman" w:hAnsi="Times New Roman"/>
                <w:sz w:val="24"/>
                <w:szCs w:val="24"/>
              </w:rPr>
              <w:t>.</w:t>
            </w:r>
            <w:r w:rsidR="00A40FB8">
              <w:rPr>
                <w:rFonts w:ascii="Times New Roman" w:hAnsi="Times New Roman"/>
                <w:sz w:val="24"/>
                <w:szCs w:val="24"/>
              </w:rPr>
              <w:t xml:space="preserve"> </w:t>
            </w:r>
            <w:r w:rsidRPr="001205AE">
              <w:rPr>
                <w:rFonts w:ascii="Times New Roman" w:hAnsi="Times New Roman"/>
                <w:sz w:val="24"/>
                <w:szCs w:val="24"/>
              </w:rPr>
              <w:t>d.</w:t>
            </w:r>
            <w:r w:rsidR="00A40FB8">
              <w:rPr>
                <w:rFonts w:ascii="Times New Roman" w:hAnsi="Times New Roman"/>
                <w:sz w:val="24"/>
                <w:szCs w:val="24"/>
              </w:rPr>
              <w:t xml:space="preserve"> </w:t>
            </w:r>
            <w:r w:rsidRPr="001205AE">
              <w:rPr>
                <w:rFonts w:ascii="Times New Roman" w:hAnsi="Times New Roman"/>
                <w:sz w:val="24"/>
                <w:szCs w:val="24"/>
              </w:rPr>
              <w:t xml:space="preserve">stažas 33 m. </w:t>
            </w:r>
          </w:p>
        </w:tc>
      </w:tr>
    </w:tbl>
    <w:p w:rsidR="001205AE" w:rsidRPr="001205AE" w:rsidRDefault="001205AE" w:rsidP="001205AE">
      <w:pPr>
        <w:pStyle w:val="Betarp"/>
        <w:rPr>
          <w:rFonts w:ascii="Times New Roman" w:hAnsi="Times New Roman"/>
          <w:sz w:val="24"/>
          <w:szCs w:val="24"/>
        </w:rPr>
      </w:pPr>
    </w:p>
    <w:p w:rsidR="001205AE" w:rsidRPr="001205AE" w:rsidRDefault="001205AE" w:rsidP="007031B3">
      <w:pPr>
        <w:pStyle w:val="Betarp"/>
        <w:jc w:val="both"/>
        <w:rPr>
          <w:rFonts w:ascii="Times New Roman" w:hAnsi="Times New Roman"/>
          <w:sz w:val="24"/>
          <w:szCs w:val="24"/>
        </w:rPr>
      </w:pPr>
      <w:r w:rsidRPr="001205AE">
        <w:rPr>
          <w:rFonts w:ascii="Times New Roman" w:hAnsi="Times New Roman"/>
          <w:sz w:val="24"/>
          <w:szCs w:val="24"/>
        </w:rPr>
        <w:t xml:space="preserve">Pastabos, problemos dėl pareigybių, darbuotojų (specialistų) 2019 m. </w:t>
      </w:r>
    </w:p>
    <w:p w:rsidR="001205AE" w:rsidRPr="001205AE" w:rsidRDefault="001205AE" w:rsidP="007031B3">
      <w:pPr>
        <w:pStyle w:val="Betarp"/>
        <w:jc w:val="both"/>
        <w:rPr>
          <w:rFonts w:ascii="Times New Roman" w:hAnsi="Times New Roman"/>
          <w:sz w:val="24"/>
          <w:szCs w:val="24"/>
        </w:rPr>
      </w:pPr>
      <w:r w:rsidRPr="001205AE">
        <w:rPr>
          <w:rFonts w:ascii="Times New Roman" w:hAnsi="Times New Roman"/>
          <w:sz w:val="24"/>
          <w:szCs w:val="24"/>
        </w:rPr>
        <w:t xml:space="preserve">            Mokyklai ypač reikalingas psichologas, nes mokosi daug mokinių iš socialiai pažeidžiamų šeimų, tačiau dėl lėšų pagalbai trūkumo, negalime priimti dirbti psichologo. Dėl mažėjančio mokinių skaičiaus 2019 m. rugsėjo 1 d. nesudaryta priešmokyklinio ugdymo klasė.</w:t>
      </w:r>
    </w:p>
    <w:p w:rsidR="001205AE" w:rsidRPr="001205AE" w:rsidRDefault="001205AE" w:rsidP="007031B3">
      <w:pPr>
        <w:pStyle w:val="Betarp"/>
        <w:jc w:val="both"/>
        <w:rPr>
          <w:rFonts w:ascii="Times New Roman" w:hAnsi="Times New Roman"/>
          <w:bCs/>
          <w:sz w:val="24"/>
          <w:szCs w:val="24"/>
        </w:rPr>
      </w:pPr>
      <w:r w:rsidRPr="001205AE">
        <w:rPr>
          <w:rFonts w:ascii="Times New Roman" w:hAnsi="Times New Roman"/>
          <w:bCs/>
          <w:sz w:val="24"/>
          <w:szCs w:val="24"/>
        </w:rPr>
        <w:t xml:space="preserve">      </w:t>
      </w:r>
    </w:p>
    <w:p w:rsidR="001205AE" w:rsidRPr="007031B3" w:rsidRDefault="001205AE" w:rsidP="007031B3">
      <w:pPr>
        <w:pStyle w:val="Betarp"/>
        <w:jc w:val="center"/>
        <w:rPr>
          <w:rFonts w:ascii="Times New Roman" w:hAnsi="Times New Roman"/>
          <w:b/>
          <w:sz w:val="24"/>
          <w:szCs w:val="24"/>
        </w:rPr>
      </w:pPr>
      <w:r w:rsidRPr="007031B3">
        <w:rPr>
          <w:rFonts w:ascii="Times New Roman" w:hAnsi="Times New Roman"/>
          <w:b/>
          <w:sz w:val="24"/>
          <w:szCs w:val="24"/>
        </w:rPr>
        <w:t>III SKYRIUS</w:t>
      </w:r>
    </w:p>
    <w:p w:rsidR="001205AE" w:rsidRPr="007031B3" w:rsidRDefault="001205AE" w:rsidP="007031B3">
      <w:pPr>
        <w:pStyle w:val="Betarp"/>
        <w:jc w:val="center"/>
        <w:rPr>
          <w:rFonts w:ascii="Times New Roman" w:hAnsi="Times New Roman"/>
          <w:b/>
          <w:sz w:val="24"/>
          <w:szCs w:val="24"/>
        </w:rPr>
      </w:pPr>
      <w:r w:rsidRPr="007031B3">
        <w:rPr>
          <w:rFonts w:ascii="Times New Roman" w:hAnsi="Times New Roman"/>
          <w:b/>
          <w:sz w:val="24"/>
          <w:szCs w:val="24"/>
        </w:rPr>
        <w:t>MOKYKLOS APLINKA</w:t>
      </w:r>
    </w:p>
    <w:p w:rsidR="001205AE" w:rsidRPr="001205AE" w:rsidRDefault="001205AE" w:rsidP="001205AE">
      <w:pPr>
        <w:pStyle w:val="Betarp"/>
        <w:rPr>
          <w:rFonts w:ascii="Times New Roman" w:hAnsi="Times New Roman"/>
          <w:sz w:val="24"/>
          <w:szCs w:val="24"/>
        </w:rPr>
      </w:pPr>
    </w:p>
    <w:p w:rsidR="007031B3" w:rsidRDefault="001205AE" w:rsidP="007031B3">
      <w:pPr>
        <w:pStyle w:val="Betarp"/>
        <w:jc w:val="both"/>
        <w:rPr>
          <w:rFonts w:ascii="Times New Roman" w:hAnsi="Times New Roman"/>
          <w:b/>
          <w:sz w:val="24"/>
          <w:szCs w:val="24"/>
        </w:rPr>
      </w:pPr>
      <w:r w:rsidRPr="007031B3">
        <w:rPr>
          <w:rFonts w:ascii="Times New Roman" w:hAnsi="Times New Roman"/>
          <w:b/>
          <w:sz w:val="24"/>
          <w:szCs w:val="24"/>
        </w:rPr>
        <w:t>Trumpas mokyklos k</w:t>
      </w:r>
      <w:r w:rsidR="007031B3">
        <w:rPr>
          <w:rFonts w:ascii="Times New Roman" w:hAnsi="Times New Roman"/>
          <w:b/>
          <w:sz w:val="24"/>
          <w:szCs w:val="24"/>
        </w:rPr>
        <w:t xml:space="preserve">ontekstinės aplinkos aprašymas </w:t>
      </w:r>
    </w:p>
    <w:p w:rsidR="001205AE" w:rsidRPr="007031B3" w:rsidRDefault="001205AE" w:rsidP="00896554">
      <w:pPr>
        <w:pStyle w:val="Betarp"/>
        <w:ind w:firstLine="851"/>
        <w:jc w:val="both"/>
        <w:rPr>
          <w:rFonts w:ascii="Times New Roman" w:hAnsi="Times New Roman"/>
          <w:b/>
          <w:sz w:val="24"/>
          <w:szCs w:val="24"/>
        </w:rPr>
      </w:pPr>
      <w:r w:rsidRPr="001205AE">
        <w:rPr>
          <w:rFonts w:ascii="Times New Roman" w:eastAsia="Times New Roman" w:hAnsi="Times New Roman"/>
          <w:sz w:val="24"/>
          <w:szCs w:val="24"/>
          <w:lang w:eastAsia="lt-LT"/>
        </w:rPr>
        <w:t>Mokykla yra Rokiškio rajono pakraštyje, ned</w:t>
      </w:r>
      <w:r w:rsidR="007031B3">
        <w:rPr>
          <w:rFonts w:ascii="Times New Roman" w:eastAsia="Times New Roman" w:hAnsi="Times New Roman"/>
          <w:sz w:val="24"/>
          <w:szCs w:val="24"/>
          <w:lang w:eastAsia="lt-LT"/>
        </w:rPr>
        <w:t>ideliame</w:t>
      </w:r>
      <w:r w:rsidRPr="001205AE">
        <w:rPr>
          <w:rFonts w:ascii="Times New Roman" w:eastAsia="Times New Roman" w:hAnsi="Times New Roman"/>
          <w:sz w:val="24"/>
          <w:szCs w:val="24"/>
          <w:lang w:eastAsia="lt-LT"/>
        </w:rPr>
        <w:t xml:space="preserve"> Jūžintų miestelyje. 2019 m. rugsėjo 1 d. mokykloje mokėsi 88 mokiniai, buvo 8 kl. komplektai, iš jų jungtinės klasės:</w:t>
      </w:r>
      <w:r w:rsidR="007031B3">
        <w:rPr>
          <w:rFonts w:ascii="Times New Roman" w:eastAsia="Times New Roman" w:hAnsi="Times New Roman"/>
          <w:sz w:val="24"/>
          <w:szCs w:val="24"/>
          <w:lang w:eastAsia="lt-LT"/>
        </w:rPr>
        <w:t xml:space="preserve"> 2</w:t>
      </w:r>
      <w:r w:rsidR="007031B3" w:rsidRPr="001205AE">
        <w:rPr>
          <w:rFonts w:ascii="Times New Roman" w:hAnsi="Times New Roman"/>
          <w:sz w:val="24"/>
          <w:szCs w:val="24"/>
        </w:rPr>
        <w:t>–</w:t>
      </w:r>
      <w:r w:rsidRPr="001205AE">
        <w:rPr>
          <w:rFonts w:ascii="Times New Roman" w:eastAsia="Times New Roman" w:hAnsi="Times New Roman"/>
          <w:sz w:val="24"/>
          <w:szCs w:val="24"/>
          <w:lang w:eastAsia="lt-LT"/>
        </w:rPr>
        <w:t>3</w:t>
      </w:r>
      <w:r w:rsidR="007031B3">
        <w:rPr>
          <w:rFonts w:ascii="Times New Roman" w:eastAsia="Times New Roman" w:hAnsi="Times New Roman"/>
          <w:sz w:val="24"/>
          <w:szCs w:val="24"/>
          <w:lang w:eastAsia="lt-LT"/>
        </w:rPr>
        <w:t xml:space="preserve"> kl. ir 6</w:t>
      </w:r>
      <w:r w:rsidR="007031B3" w:rsidRPr="001205AE">
        <w:rPr>
          <w:rFonts w:ascii="Times New Roman" w:hAnsi="Times New Roman"/>
          <w:sz w:val="24"/>
          <w:szCs w:val="24"/>
        </w:rPr>
        <w:t>–</w:t>
      </w:r>
      <w:r w:rsidRPr="001205AE">
        <w:rPr>
          <w:rFonts w:ascii="Times New Roman" w:eastAsia="Times New Roman" w:hAnsi="Times New Roman"/>
          <w:sz w:val="24"/>
          <w:szCs w:val="24"/>
          <w:lang w:eastAsia="lt-LT"/>
        </w:rPr>
        <w:t xml:space="preserve">7 kl. Mokykloje mokiniams užtenka klasių ir mokomųjų kabinetų, yra valgykla.  </w:t>
      </w:r>
    </w:p>
    <w:p w:rsidR="001205AE" w:rsidRPr="001205AE" w:rsidRDefault="001205AE" w:rsidP="007031B3">
      <w:pPr>
        <w:pStyle w:val="Betarp"/>
        <w:jc w:val="both"/>
        <w:rPr>
          <w:rFonts w:ascii="Times New Roman" w:eastAsia="Times New Roman" w:hAnsi="Times New Roman"/>
          <w:sz w:val="24"/>
          <w:szCs w:val="24"/>
          <w:lang w:eastAsia="lt-LT"/>
        </w:rPr>
      </w:pPr>
      <w:r w:rsidRPr="001205AE">
        <w:rPr>
          <w:rFonts w:ascii="Times New Roman" w:eastAsia="Times New Roman" w:hAnsi="Times New Roman"/>
          <w:sz w:val="24"/>
          <w:szCs w:val="24"/>
          <w:lang w:eastAsia="lt-LT"/>
        </w:rPr>
        <w:t xml:space="preserve">            </w:t>
      </w:r>
      <w:r w:rsidR="00896554">
        <w:rPr>
          <w:rFonts w:ascii="Times New Roman" w:eastAsia="Times New Roman" w:hAnsi="Times New Roman"/>
          <w:sz w:val="24"/>
          <w:szCs w:val="24"/>
          <w:lang w:eastAsia="lt-LT"/>
        </w:rPr>
        <w:t xml:space="preserve">  </w:t>
      </w:r>
      <w:r w:rsidRPr="001205AE">
        <w:rPr>
          <w:rFonts w:ascii="Times New Roman" w:eastAsia="Times New Roman" w:hAnsi="Times New Roman"/>
          <w:sz w:val="24"/>
          <w:szCs w:val="24"/>
          <w:lang w:eastAsia="lt-LT"/>
        </w:rPr>
        <w:t>Jūžintų miestelyje vyrauja nedarbas, gyvena mažai jaunų šeimų, dėl to kiekvienais metais mažėja mokinių skaičius mokykloje.</w:t>
      </w:r>
    </w:p>
    <w:p w:rsidR="001205AE" w:rsidRPr="001205AE" w:rsidRDefault="001205AE" w:rsidP="00896554">
      <w:pPr>
        <w:pStyle w:val="Betarp"/>
        <w:ind w:firstLine="851"/>
        <w:jc w:val="both"/>
        <w:rPr>
          <w:rFonts w:ascii="Times New Roman" w:hAnsi="Times New Roman"/>
          <w:sz w:val="24"/>
          <w:szCs w:val="24"/>
        </w:rPr>
      </w:pPr>
      <w:r w:rsidRPr="001205AE">
        <w:rPr>
          <w:rFonts w:ascii="Times New Roman" w:hAnsi="Times New Roman"/>
          <w:sz w:val="24"/>
          <w:szCs w:val="24"/>
        </w:rPr>
        <w:t xml:space="preserve">Toliau kaip </w:t>
      </w:r>
      <w:smartTag w:uri="urn:schemas-microsoft-com:office:smarttags" w:element="metricconverter">
        <w:smartTagPr>
          <w:attr w:name="ProductID" w:val="3 km"/>
        </w:smartTagPr>
        <w:r w:rsidRPr="001205AE">
          <w:rPr>
            <w:rFonts w:ascii="Times New Roman" w:hAnsi="Times New Roman"/>
            <w:sz w:val="24"/>
            <w:szCs w:val="24"/>
          </w:rPr>
          <w:t>3 km.</w:t>
        </w:r>
      </w:smartTag>
      <w:r w:rsidRPr="001205AE">
        <w:rPr>
          <w:rFonts w:ascii="Times New Roman" w:hAnsi="Times New Roman"/>
          <w:sz w:val="24"/>
          <w:szCs w:val="24"/>
        </w:rPr>
        <w:t xml:space="preserve"> nuo mokyklos gyvenančių mokinių skaičius – 66 mokiniai.  </w:t>
      </w:r>
    </w:p>
    <w:p w:rsidR="001205AE" w:rsidRPr="001205AE" w:rsidRDefault="001205AE" w:rsidP="00896554">
      <w:pPr>
        <w:pStyle w:val="Betarp"/>
        <w:ind w:firstLine="851"/>
        <w:jc w:val="both"/>
        <w:rPr>
          <w:rFonts w:ascii="Times New Roman" w:hAnsi="Times New Roman"/>
          <w:sz w:val="24"/>
          <w:szCs w:val="24"/>
        </w:rPr>
      </w:pPr>
      <w:r w:rsidRPr="001205AE">
        <w:rPr>
          <w:rFonts w:ascii="Times New Roman" w:hAnsi="Times New Roman"/>
          <w:sz w:val="24"/>
          <w:szCs w:val="24"/>
        </w:rPr>
        <w:t>Pavežamų mokinių skaičius:</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13"/>
        <w:gridCol w:w="1697"/>
        <w:gridCol w:w="1497"/>
        <w:gridCol w:w="1443"/>
        <w:gridCol w:w="1456"/>
      </w:tblGrid>
      <w:tr w:rsidR="001205AE" w:rsidRPr="001205AE" w:rsidTr="007B238F">
        <w:tc>
          <w:tcPr>
            <w:tcW w:w="1862"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Mokyklos (geltonuoju) autobusu</w:t>
            </w:r>
          </w:p>
        </w:tc>
        <w:tc>
          <w:tcPr>
            <w:tcW w:w="1847"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Autobusų parko autobusu</w:t>
            </w:r>
          </w:p>
        </w:tc>
        <w:tc>
          <w:tcPr>
            <w:tcW w:w="1734"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Vežioja tėvai</w:t>
            </w:r>
          </w:p>
        </w:tc>
        <w:tc>
          <w:tcPr>
            <w:tcW w:w="1510" w:type="dxa"/>
            <w:tcBorders>
              <w:top w:val="single" w:sz="4" w:space="0" w:color="auto"/>
              <w:left w:val="single" w:sz="4" w:space="0" w:color="auto"/>
              <w:bottom w:val="single" w:sz="4" w:space="0" w:color="auto"/>
              <w:right w:val="single" w:sz="4" w:space="0" w:color="auto"/>
            </w:tcBorders>
          </w:tcPr>
          <w:p w:rsidR="001205AE" w:rsidRPr="001205AE" w:rsidRDefault="00D76796" w:rsidP="00D76796">
            <w:pPr>
              <w:pStyle w:val="Betarp"/>
              <w:rPr>
                <w:rFonts w:ascii="Times New Roman" w:hAnsi="Times New Roman"/>
                <w:sz w:val="24"/>
                <w:szCs w:val="24"/>
              </w:rPr>
            </w:pPr>
            <w:r>
              <w:rPr>
                <w:rFonts w:ascii="Times New Roman" w:hAnsi="Times New Roman"/>
                <w:sz w:val="24"/>
                <w:szCs w:val="24"/>
              </w:rPr>
              <w:t xml:space="preserve">Kita </w:t>
            </w:r>
          </w:p>
        </w:tc>
        <w:tc>
          <w:tcPr>
            <w:tcW w:w="1455"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Iš viso kiek vežiojama</w:t>
            </w:r>
          </w:p>
        </w:tc>
        <w:tc>
          <w:tcPr>
            <w:tcW w:w="1249"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Nepavežama</w:t>
            </w:r>
          </w:p>
        </w:tc>
      </w:tr>
      <w:tr w:rsidR="001205AE" w:rsidRPr="001205AE" w:rsidTr="007B238F">
        <w:tc>
          <w:tcPr>
            <w:tcW w:w="1862"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29</w:t>
            </w:r>
          </w:p>
        </w:tc>
        <w:tc>
          <w:tcPr>
            <w:tcW w:w="1847"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35</w:t>
            </w:r>
          </w:p>
        </w:tc>
        <w:tc>
          <w:tcPr>
            <w:tcW w:w="1734"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0</w:t>
            </w:r>
          </w:p>
        </w:tc>
        <w:tc>
          <w:tcPr>
            <w:tcW w:w="1510"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 (seniūnija)</w:t>
            </w:r>
          </w:p>
        </w:tc>
        <w:tc>
          <w:tcPr>
            <w:tcW w:w="1455"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66</w:t>
            </w:r>
          </w:p>
        </w:tc>
        <w:tc>
          <w:tcPr>
            <w:tcW w:w="1249"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0</w:t>
            </w:r>
          </w:p>
        </w:tc>
      </w:tr>
    </w:tbl>
    <w:p w:rsidR="001205AE" w:rsidRPr="001205AE" w:rsidRDefault="001205AE" w:rsidP="00F25565">
      <w:pPr>
        <w:pStyle w:val="Betarp"/>
        <w:jc w:val="both"/>
        <w:rPr>
          <w:rFonts w:ascii="Times New Roman" w:hAnsi="Times New Roman"/>
          <w:sz w:val="24"/>
          <w:szCs w:val="24"/>
        </w:rPr>
      </w:pPr>
    </w:p>
    <w:p w:rsidR="001205AE" w:rsidRPr="00F25565" w:rsidRDefault="001205AE" w:rsidP="00F25565">
      <w:pPr>
        <w:pStyle w:val="Betarp"/>
        <w:jc w:val="both"/>
        <w:rPr>
          <w:rFonts w:ascii="Times New Roman" w:hAnsi="Times New Roman"/>
          <w:b/>
          <w:sz w:val="24"/>
          <w:szCs w:val="24"/>
        </w:rPr>
      </w:pPr>
      <w:r w:rsidRPr="00F25565">
        <w:rPr>
          <w:rFonts w:ascii="Times New Roman" w:hAnsi="Times New Roman"/>
          <w:b/>
          <w:sz w:val="24"/>
          <w:szCs w:val="24"/>
        </w:rPr>
        <w:t xml:space="preserve">Mokyklos </w:t>
      </w:r>
      <w:proofErr w:type="spellStart"/>
      <w:r w:rsidRPr="00F25565">
        <w:rPr>
          <w:rFonts w:ascii="Times New Roman" w:hAnsi="Times New Roman"/>
          <w:b/>
          <w:sz w:val="24"/>
          <w:szCs w:val="24"/>
        </w:rPr>
        <w:t>ugdymui(si</w:t>
      </w:r>
      <w:proofErr w:type="spellEnd"/>
      <w:r w:rsidRPr="00F25565">
        <w:rPr>
          <w:rFonts w:ascii="Times New Roman" w:hAnsi="Times New Roman"/>
          <w:b/>
          <w:sz w:val="24"/>
          <w:szCs w:val="24"/>
        </w:rPr>
        <w:t xml:space="preserve">) naudojamos patalpos, priemonės. </w:t>
      </w:r>
    </w:p>
    <w:p w:rsidR="001205AE" w:rsidRPr="001205AE" w:rsidRDefault="001205AE" w:rsidP="00F25565">
      <w:pPr>
        <w:pStyle w:val="Betarp"/>
        <w:jc w:val="both"/>
        <w:rPr>
          <w:rFonts w:ascii="Times New Roman" w:hAnsi="Times New Roman"/>
          <w:color w:val="000000"/>
          <w:sz w:val="24"/>
          <w:szCs w:val="24"/>
          <w:lang w:eastAsia="lt-LT"/>
        </w:rPr>
      </w:pPr>
      <w:r w:rsidRPr="001205AE">
        <w:rPr>
          <w:rFonts w:ascii="Times New Roman" w:hAnsi="Times New Roman"/>
          <w:sz w:val="24"/>
          <w:szCs w:val="24"/>
        </w:rPr>
        <w:t xml:space="preserve">            </w:t>
      </w:r>
      <w:r w:rsidR="00896554">
        <w:rPr>
          <w:rFonts w:ascii="Times New Roman" w:hAnsi="Times New Roman"/>
          <w:sz w:val="24"/>
          <w:szCs w:val="24"/>
        </w:rPr>
        <w:t xml:space="preserve"> </w:t>
      </w:r>
      <w:r w:rsidRPr="001205AE">
        <w:rPr>
          <w:rFonts w:ascii="Times New Roman" w:hAnsi="Times New Roman"/>
          <w:sz w:val="24"/>
          <w:szCs w:val="24"/>
        </w:rPr>
        <w:t xml:space="preserve">Mokyklos </w:t>
      </w:r>
      <w:r w:rsidRPr="001205AE">
        <w:rPr>
          <w:rFonts w:ascii="Times New Roman" w:hAnsi="Times New Roman"/>
          <w:color w:val="000000"/>
          <w:sz w:val="24"/>
          <w:szCs w:val="24"/>
          <w:lang w:eastAsia="lt-LT"/>
        </w:rPr>
        <w:t>klasės ir kabinetai atitinka higienos normas, visi yra aprūpinti reikiama</w:t>
      </w:r>
      <w:r w:rsidR="00896554">
        <w:rPr>
          <w:rFonts w:ascii="Times New Roman" w:hAnsi="Times New Roman"/>
          <w:color w:val="000000"/>
          <w:sz w:val="24"/>
          <w:szCs w:val="24"/>
          <w:lang w:eastAsia="lt-LT"/>
        </w:rPr>
        <w:t xml:space="preserve"> </w:t>
      </w:r>
      <w:r w:rsidRPr="001205AE">
        <w:rPr>
          <w:rFonts w:ascii="Times New Roman" w:hAnsi="Times New Roman"/>
          <w:color w:val="000000"/>
          <w:sz w:val="24"/>
          <w:szCs w:val="24"/>
          <w:lang w:eastAsia="lt-LT"/>
        </w:rPr>
        <w:t xml:space="preserve">kompiuterine ir organizacine įranga, mokymo priemonėmis. Mokiniai turi gerai įrengtą informacinių technologijų kabinetą, muzikos kabinetą, aktų salę. Mokykloje nėra sporto salės, fizinio ugdymo pamokos ir sporto būrelių užsiėmimai vyksta aktų salėje, mokyklos stadione. </w:t>
      </w:r>
    </w:p>
    <w:p w:rsidR="001205AE" w:rsidRPr="001205AE" w:rsidRDefault="001205AE" w:rsidP="001205AE">
      <w:pPr>
        <w:pStyle w:val="Betarp"/>
        <w:rPr>
          <w:rFonts w:ascii="Times New Roman" w:hAnsi="Times New Roman"/>
          <w:sz w:val="24"/>
          <w:szCs w:val="24"/>
        </w:rPr>
      </w:pPr>
    </w:p>
    <w:p w:rsidR="001205AE" w:rsidRPr="00F25565" w:rsidRDefault="001205AE" w:rsidP="001205AE">
      <w:pPr>
        <w:pStyle w:val="Betarp"/>
        <w:rPr>
          <w:rFonts w:ascii="Times New Roman" w:hAnsi="Times New Roman"/>
          <w:b/>
          <w:sz w:val="24"/>
          <w:szCs w:val="24"/>
        </w:rPr>
      </w:pPr>
      <w:r w:rsidRPr="00F25565">
        <w:rPr>
          <w:rFonts w:ascii="Times New Roman" w:hAnsi="Times New Roman"/>
          <w:b/>
          <w:sz w:val="24"/>
          <w:szCs w:val="24"/>
        </w:rPr>
        <w:t>Mokyklos finansavimas. Ūkinė veikla.</w:t>
      </w:r>
    </w:p>
    <w:p w:rsidR="001205AE" w:rsidRPr="001205AE" w:rsidRDefault="001205AE" w:rsidP="001205AE">
      <w:pPr>
        <w:pStyle w:val="Betarp"/>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1205AE" w:rsidRPr="001205AE" w:rsidTr="00F25565">
        <w:tc>
          <w:tcPr>
            <w:tcW w:w="425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Finansavimo šaltiniai</w:t>
            </w:r>
          </w:p>
        </w:tc>
        <w:tc>
          <w:tcPr>
            <w:tcW w:w="524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2019 m.</w:t>
            </w:r>
            <w:r w:rsidR="00F25565">
              <w:rPr>
                <w:rFonts w:ascii="Times New Roman" w:hAnsi="Times New Roman"/>
                <w:sz w:val="24"/>
                <w:szCs w:val="24"/>
              </w:rPr>
              <w:t xml:space="preserve"> (Eur</w:t>
            </w:r>
            <w:r w:rsidRPr="001205AE">
              <w:rPr>
                <w:rFonts w:ascii="Times New Roman" w:hAnsi="Times New Roman"/>
                <w:sz w:val="24"/>
                <w:szCs w:val="24"/>
              </w:rPr>
              <w:t>)</w:t>
            </w:r>
          </w:p>
        </w:tc>
      </w:tr>
      <w:tr w:rsidR="001205AE" w:rsidRPr="001205AE" w:rsidTr="00F25565">
        <w:tc>
          <w:tcPr>
            <w:tcW w:w="425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Mokymo lėšos</w:t>
            </w:r>
          </w:p>
        </w:tc>
        <w:tc>
          <w:tcPr>
            <w:tcW w:w="524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217248,00</w:t>
            </w:r>
          </w:p>
        </w:tc>
      </w:tr>
      <w:tr w:rsidR="001205AE" w:rsidRPr="001205AE" w:rsidTr="00F25565">
        <w:tc>
          <w:tcPr>
            <w:tcW w:w="425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Savivaldybės biudžetas</w:t>
            </w:r>
          </w:p>
        </w:tc>
        <w:tc>
          <w:tcPr>
            <w:tcW w:w="524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216345,94</w:t>
            </w:r>
          </w:p>
        </w:tc>
      </w:tr>
      <w:tr w:rsidR="001205AE" w:rsidRPr="001205AE" w:rsidTr="00F25565">
        <w:tc>
          <w:tcPr>
            <w:tcW w:w="425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Specialiųjų programų lėšos</w:t>
            </w:r>
          </w:p>
        </w:tc>
        <w:tc>
          <w:tcPr>
            <w:tcW w:w="524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8552,70 </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Informacija apie kitas gautas lėšas 2019 m. </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1205AE" w:rsidRPr="001205AE" w:rsidTr="007B238F">
        <w:trPr>
          <w:trHeight w:val="291"/>
        </w:trPr>
        <w:tc>
          <w:tcPr>
            <w:tcW w:w="305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Finansavimo šaltinis</w:t>
            </w:r>
          </w:p>
        </w:tc>
        <w:tc>
          <w:tcPr>
            <w:tcW w:w="17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Lėšos (Eur)</w:t>
            </w:r>
          </w:p>
        </w:tc>
        <w:tc>
          <w:tcPr>
            <w:tcW w:w="483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Kur panaudota, kas įsigyta</w:t>
            </w:r>
          </w:p>
        </w:tc>
      </w:tr>
      <w:tr w:rsidR="001205AE" w:rsidRPr="001205AE" w:rsidTr="007B238F">
        <w:trPr>
          <w:trHeight w:val="291"/>
        </w:trPr>
        <w:tc>
          <w:tcPr>
            <w:tcW w:w="305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Savivaldybės biudžetas </w:t>
            </w:r>
          </w:p>
        </w:tc>
        <w:tc>
          <w:tcPr>
            <w:tcW w:w="17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350,00</w:t>
            </w:r>
          </w:p>
        </w:tc>
        <w:tc>
          <w:tcPr>
            <w:tcW w:w="483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Vaikų vasaros stovyklai „Skubėkim saulės pasitikti 2019“</w:t>
            </w:r>
          </w:p>
        </w:tc>
      </w:tr>
      <w:tr w:rsidR="001205AE" w:rsidRPr="001205AE" w:rsidTr="007B238F">
        <w:trPr>
          <w:trHeight w:val="291"/>
        </w:trPr>
        <w:tc>
          <w:tcPr>
            <w:tcW w:w="305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Savivaldybės biudžetas</w:t>
            </w:r>
          </w:p>
        </w:tc>
        <w:tc>
          <w:tcPr>
            <w:tcW w:w="17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300,00</w:t>
            </w:r>
          </w:p>
        </w:tc>
        <w:tc>
          <w:tcPr>
            <w:tcW w:w="483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Sveikatinimo projektas „Mažųjų spartakiada“. Įsigyta įvairių stalo ir judriųjų  žaidimų vaikams.</w:t>
            </w:r>
          </w:p>
        </w:tc>
      </w:tr>
      <w:tr w:rsidR="001205AE" w:rsidRPr="001205AE" w:rsidTr="007B238F">
        <w:trPr>
          <w:trHeight w:val="307"/>
        </w:trPr>
        <w:tc>
          <w:tcPr>
            <w:tcW w:w="305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GPM 2 proc. </w:t>
            </w:r>
          </w:p>
        </w:tc>
        <w:tc>
          <w:tcPr>
            <w:tcW w:w="17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511</w:t>
            </w:r>
          </w:p>
        </w:tc>
        <w:tc>
          <w:tcPr>
            <w:tcW w:w="483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Nepanaudota, taupoma.</w:t>
            </w:r>
          </w:p>
        </w:tc>
      </w:tr>
    </w:tbl>
    <w:p w:rsidR="001205AE" w:rsidRPr="001205AE" w:rsidRDefault="001205AE" w:rsidP="001205AE">
      <w:pPr>
        <w:pStyle w:val="Betarp"/>
        <w:rPr>
          <w:rFonts w:ascii="Times New Roman" w:hAnsi="Times New Roman"/>
          <w:sz w:val="24"/>
          <w:szCs w:val="24"/>
        </w:rPr>
      </w:pPr>
    </w:p>
    <w:p w:rsidR="001205AE" w:rsidRPr="00896554" w:rsidRDefault="001205AE" w:rsidP="001205AE">
      <w:pPr>
        <w:pStyle w:val="Betarp"/>
        <w:rPr>
          <w:rFonts w:ascii="Times New Roman" w:hAnsi="Times New Roman"/>
          <w:b/>
          <w:sz w:val="24"/>
          <w:szCs w:val="24"/>
        </w:rPr>
      </w:pPr>
      <w:r w:rsidRPr="00896554">
        <w:rPr>
          <w:rFonts w:ascii="Times New Roman" w:hAnsi="Times New Roman"/>
          <w:b/>
          <w:sz w:val="24"/>
          <w:szCs w:val="24"/>
        </w:rPr>
        <w:t xml:space="preserve">Informacija apie remonto darbus, kitą materialinės bazės turtinimą </w:t>
      </w:r>
    </w:p>
    <w:p w:rsidR="001205AE" w:rsidRPr="001205AE" w:rsidRDefault="001205AE" w:rsidP="00896554">
      <w:pPr>
        <w:pStyle w:val="Betarp"/>
        <w:ind w:firstLine="851"/>
        <w:jc w:val="both"/>
        <w:rPr>
          <w:rFonts w:ascii="Times New Roman" w:hAnsi="Times New Roman"/>
          <w:color w:val="222222"/>
          <w:sz w:val="24"/>
          <w:szCs w:val="24"/>
        </w:rPr>
      </w:pPr>
      <w:r w:rsidRPr="001205AE">
        <w:rPr>
          <w:rFonts w:ascii="Times New Roman" w:hAnsi="Times New Roman"/>
          <w:color w:val="222222"/>
          <w:sz w:val="24"/>
          <w:szCs w:val="24"/>
        </w:rPr>
        <w:t>2019 m. atlikti šie remonto d</w:t>
      </w:r>
      <w:r w:rsidR="00BD179A">
        <w:rPr>
          <w:rFonts w:ascii="Times New Roman" w:hAnsi="Times New Roman"/>
          <w:color w:val="222222"/>
          <w:sz w:val="24"/>
          <w:szCs w:val="24"/>
        </w:rPr>
        <w:t>arbai:</w:t>
      </w:r>
      <w:r w:rsidRPr="001205AE">
        <w:rPr>
          <w:rFonts w:ascii="Times New Roman" w:hAnsi="Times New Roman"/>
          <w:color w:val="222222"/>
          <w:sz w:val="24"/>
          <w:szCs w:val="24"/>
        </w:rPr>
        <w:t xml:space="preserve"> suremontuota rūbinė mokiniams, 2 kl., muzikos kabineto patalpos, valgyklos daržovių laikymo sandėlis. Mokyklos poilsiavietėje  virtuvėje įrengtas </w:t>
      </w:r>
      <w:r w:rsidRPr="001205AE">
        <w:rPr>
          <w:rFonts w:ascii="Times New Roman" w:hAnsi="Times New Roman"/>
          <w:color w:val="222222"/>
          <w:sz w:val="24"/>
          <w:szCs w:val="24"/>
        </w:rPr>
        <w:lastRenderedPageBreak/>
        <w:t>vanduo, pastatytas vandens šildytuvas, kriauklė indams plauti, įrengtas nuotekų rezervuaras, poilsiavietės kieme pastatyta pavėsinė.</w:t>
      </w:r>
    </w:p>
    <w:p w:rsidR="001205AE" w:rsidRPr="001205AE" w:rsidRDefault="001205AE" w:rsidP="00F25565">
      <w:pPr>
        <w:pStyle w:val="Betarp"/>
        <w:jc w:val="both"/>
        <w:rPr>
          <w:rFonts w:ascii="Times New Roman" w:hAnsi="Times New Roman"/>
          <w:color w:val="222222"/>
          <w:sz w:val="24"/>
          <w:szCs w:val="24"/>
        </w:rPr>
      </w:pPr>
      <w:r w:rsidRPr="001205AE">
        <w:rPr>
          <w:rFonts w:ascii="Times New Roman" w:hAnsi="Times New Roman"/>
          <w:color w:val="222222"/>
          <w:sz w:val="24"/>
          <w:szCs w:val="24"/>
        </w:rPr>
        <w:t xml:space="preserve">            </w:t>
      </w:r>
      <w:r w:rsidR="00896554">
        <w:rPr>
          <w:rFonts w:ascii="Times New Roman" w:hAnsi="Times New Roman"/>
          <w:color w:val="222222"/>
          <w:sz w:val="24"/>
          <w:szCs w:val="24"/>
        </w:rPr>
        <w:t xml:space="preserve"> </w:t>
      </w:r>
      <w:r w:rsidRPr="001205AE">
        <w:rPr>
          <w:rFonts w:ascii="Times New Roman" w:hAnsi="Times New Roman"/>
          <w:color w:val="222222"/>
          <w:sz w:val="24"/>
          <w:szCs w:val="24"/>
        </w:rPr>
        <w:t xml:space="preserve">Muzikos kabinetui nupirkta garso aparatūra (garso kolonėlės, mikrofonai, stovai mikrofonams, garso stiprintuvas). Nupirkti  vaizdo projektoriai ir vaizdo demonstravimo ekranai aktų salei, 2 kl., anglų kalbos, dailės, </w:t>
      </w:r>
      <w:proofErr w:type="spellStart"/>
      <w:r w:rsidRPr="001205AE">
        <w:rPr>
          <w:rFonts w:ascii="Times New Roman" w:hAnsi="Times New Roman"/>
          <w:color w:val="222222"/>
          <w:sz w:val="24"/>
          <w:szCs w:val="24"/>
        </w:rPr>
        <w:t>logopediniam</w:t>
      </w:r>
      <w:proofErr w:type="spellEnd"/>
      <w:r w:rsidRPr="001205AE">
        <w:rPr>
          <w:rFonts w:ascii="Times New Roman" w:hAnsi="Times New Roman"/>
          <w:color w:val="222222"/>
          <w:sz w:val="24"/>
          <w:szCs w:val="24"/>
        </w:rPr>
        <w:t xml:space="preserve"> kabinetams, taip pat nupirktas  televizorius dailės kabinetui bei  4 nešiojami kompiuteriai mokomiesiems kabinetams. </w:t>
      </w:r>
    </w:p>
    <w:p w:rsidR="001205AE" w:rsidRPr="001205AE" w:rsidRDefault="001205AE" w:rsidP="001205AE">
      <w:pPr>
        <w:pStyle w:val="Betarp"/>
        <w:rPr>
          <w:rFonts w:ascii="Times New Roman" w:hAnsi="Times New Roman"/>
          <w:sz w:val="24"/>
          <w:szCs w:val="24"/>
        </w:rPr>
      </w:pPr>
    </w:p>
    <w:p w:rsidR="001205AE" w:rsidRPr="00BD179A" w:rsidRDefault="001205AE" w:rsidP="00BD179A">
      <w:pPr>
        <w:pStyle w:val="Betarp"/>
        <w:jc w:val="center"/>
        <w:rPr>
          <w:rFonts w:ascii="Times New Roman" w:hAnsi="Times New Roman"/>
          <w:b/>
          <w:bCs/>
          <w:sz w:val="24"/>
          <w:szCs w:val="24"/>
        </w:rPr>
      </w:pPr>
      <w:r w:rsidRPr="00BD179A">
        <w:rPr>
          <w:rFonts w:ascii="Times New Roman" w:hAnsi="Times New Roman"/>
          <w:b/>
          <w:bCs/>
          <w:sz w:val="24"/>
          <w:szCs w:val="24"/>
        </w:rPr>
        <w:t>IV SKYRIUS</w:t>
      </w:r>
    </w:p>
    <w:p w:rsidR="001205AE" w:rsidRPr="00BD179A" w:rsidRDefault="001205AE" w:rsidP="00BD179A">
      <w:pPr>
        <w:pStyle w:val="Betarp"/>
        <w:jc w:val="center"/>
        <w:rPr>
          <w:rFonts w:ascii="Times New Roman" w:hAnsi="Times New Roman"/>
          <w:b/>
          <w:bCs/>
          <w:sz w:val="24"/>
          <w:szCs w:val="24"/>
        </w:rPr>
      </w:pPr>
      <w:r w:rsidRPr="00BD179A">
        <w:rPr>
          <w:rFonts w:ascii="Times New Roman" w:hAnsi="Times New Roman"/>
          <w:b/>
          <w:bCs/>
          <w:sz w:val="24"/>
          <w:szCs w:val="24"/>
        </w:rPr>
        <w:t>MOKINIAI, MOKINIŲ PASIEKIMAI</w:t>
      </w:r>
    </w:p>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Mokinių skaičiaus kaita</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1205AE" w:rsidRPr="001205AE" w:rsidTr="007B238F">
        <w:tc>
          <w:tcPr>
            <w:tcW w:w="2694" w:type="dxa"/>
          </w:tcPr>
          <w:p w:rsidR="001205AE" w:rsidRPr="001205AE" w:rsidRDefault="001205AE" w:rsidP="001205AE">
            <w:pPr>
              <w:pStyle w:val="Betarp"/>
              <w:rPr>
                <w:rFonts w:ascii="Times New Roman" w:hAnsi="Times New Roman"/>
                <w:sz w:val="24"/>
                <w:szCs w:val="24"/>
              </w:rPr>
            </w:pPr>
          </w:p>
        </w:tc>
        <w:tc>
          <w:tcPr>
            <w:tcW w:w="3118"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Mokinių skaičius</w:t>
            </w:r>
          </w:p>
        </w:tc>
        <w:tc>
          <w:tcPr>
            <w:tcW w:w="382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Klasių komplektų skaičius</w:t>
            </w:r>
          </w:p>
        </w:tc>
      </w:tr>
      <w:tr w:rsidR="001205AE" w:rsidRPr="001205AE" w:rsidTr="007B238F">
        <w:tc>
          <w:tcPr>
            <w:tcW w:w="269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2018 m. rugsėjo 1 d.</w:t>
            </w:r>
          </w:p>
        </w:tc>
        <w:tc>
          <w:tcPr>
            <w:tcW w:w="3118"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89</w:t>
            </w:r>
          </w:p>
        </w:tc>
        <w:tc>
          <w:tcPr>
            <w:tcW w:w="382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w:t>
            </w:r>
          </w:p>
        </w:tc>
      </w:tr>
      <w:tr w:rsidR="001205AE" w:rsidRPr="001205AE" w:rsidTr="007B238F">
        <w:tc>
          <w:tcPr>
            <w:tcW w:w="269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2019 m. rugsėjo 1 d.</w:t>
            </w:r>
          </w:p>
        </w:tc>
        <w:tc>
          <w:tcPr>
            <w:tcW w:w="3118"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88</w:t>
            </w:r>
          </w:p>
        </w:tc>
        <w:tc>
          <w:tcPr>
            <w:tcW w:w="382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w:t>
            </w:r>
          </w:p>
        </w:tc>
      </w:tr>
      <w:tr w:rsidR="001205AE" w:rsidRPr="001205AE" w:rsidTr="007B238F">
        <w:tc>
          <w:tcPr>
            <w:tcW w:w="269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Skirtumas </w:t>
            </w:r>
          </w:p>
        </w:tc>
        <w:tc>
          <w:tcPr>
            <w:tcW w:w="3118" w:type="dxa"/>
          </w:tcPr>
          <w:p w:rsidR="001205AE" w:rsidRPr="001205AE" w:rsidRDefault="00AC13EA" w:rsidP="001205AE">
            <w:pPr>
              <w:pStyle w:val="Betarp"/>
              <w:rPr>
                <w:rFonts w:ascii="Times New Roman" w:hAnsi="Times New Roman"/>
                <w:sz w:val="24"/>
                <w:szCs w:val="24"/>
              </w:rPr>
            </w:pPr>
            <w:r>
              <w:rPr>
                <w:rFonts w:ascii="Times New Roman" w:hAnsi="Times New Roman"/>
                <w:sz w:val="24"/>
                <w:szCs w:val="24"/>
              </w:rPr>
              <w:t>-</w:t>
            </w:r>
            <w:r w:rsidR="001205AE" w:rsidRPr="001205AE">
              <w:rPr>
                <w:rFonts w:ascii="Times New Roman" w:hAnsi="Times New Roman"/>
                <w:sz w:val="24"/>
                <w:szCs w:val="24"/>
              </w:rPr>
              <w:t>1</w:t>
            </w:r>
          </w:p>
        </w:tc>
        <w:tc>
          <w:tcPr>
            <w:tcW w:w="382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0</w:t>
            </w:r>
          </w:p>
        </w:tc>
      </w:tr>
    </w:tbl>
    <w:p w:rsidR="001205AE" w:rsidRPr="001205AE" w:rsidRDefault="001205AE" w:rsidP="001205AE">
      <w:pPr>
        <w:pStyle w:val="Betarp"/>
        <w:rPr>
          <w:rFonts w:ascii="Times New Roman" w:hAnsi="Times New Roman"/>
          <w:sz w:val="24"/>
          <w:szCs w:val="24"/>
          <w:lang w:eastAsia="en-GB"/>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Mokinių socialinis kontekstas 2019 m.</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83"/>
      </w:tblGrid>
      <w:tr w:rsidR="001205AE" w:rsidRPr="001205AE" w:rsidTr="00AC13EA">
        <w:tc>
          <w:tcPr>
            <w:tcW w:w="7304"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Mokiniai, likę be tėvų globos</w:t>
            </w:r>
          </w:p>
        </w:tc>
        <w:tc>
          <w:tcPr>
            <w:tcW w:w="2283"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r>
      <w:tr w:rsidR="001205AE" w:rsidRPr="001205AE" w:rsidTr="00AC13EA">
        <w:tc>
          <w:tcPr>
            <w:tcW w:w="7304"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Rizikos grupės mokinių skaičius</w:t>
            </w:r>
          </w:p>
        </w:tc>
        <w:tc>
          <w:tcPr>
            <w:tcW w:w="2283"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w:t>
            </w:r>
          </w:p>
        </w:tc>
      </w:tr>
      <w:tr w:rsidR="001205AE" w:rsidRPr="001205AE" w:rsidTr="00AC13EA">
        <w:tc>
          <w:tcPr>
            <w:tcW w:w="7304"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Užfiksuota smurtinių atvejų mokykloje</w:t>
            </w:r>
          </w:p>
        </w:tc>
        <w:tc>
          <w:tcPr>
            <w:tcW w:w="2283"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r w:rsidR="001205AE" w:rsidRPr="001205AE" w:rsidTr="00AC13EA">
        <w:tc>
          <w:tcPr>
            <w:tcW w:w="7304"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Nemokamai maitinamų mokinių skaičius</w:t>
            </w:r>
          </w:p>
        </w:tc>
        <w:tc>
          <w:tcPr>
            <w:tcW w:w="2283" w:type="dxa"/>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54</w:t>
            </w:r>
          </w:p>
        </w:tc>
      </w:tr>
    </w:tbl>
    <w:p w:rsidR="001205AE" w:rsidRPr="001205AE" w:rsidRDefault="001205AE" w:rsidP="001205AE">
      <w:pPr>
        <w:pStyle w:val="Betarp"/>
        <w:rPr>
          <w:rFonts w:ascii="Times New Roman" w:hAnsi="Times New Roman"/>
          <w:sz w:val="24"/>
          <w:szCs w:val="24"/>
        </w:rPr>
      </w:pPr>
    </w:p>
    <w:p w:rsidR="001205AE" w:rsidRPr="00896554" w:rsidRDefault="001205AE" w:rsidP="00E21A2F">
      <w:pPr>
        <w:pStyle w:val="Betarp"/>
        <w:jc w:val="both"/>
        <w:rPr>
          <w:rFonts w:ascii="Times New Roman" w:hAnsi="Times New Roman"/>
          <w:b/>
          <w:sz w:val="24"/>
          <w:szCs w:val="24"/>
        </w:rPr>
      </w:pPr>
      <w:r w:rsidRPr="00896554">
        <w:rPr>
          <w:rFonts w:ascii="Times New Roman" w:hAnsi="Times New Roman"/>
          <w:b/>
          <w:sz w:val="24"/>
          <w:szCs w:val="24"/>
        </w:rPr>
        <w:t xml:space="preserve">Mokinių socialinio konteksto įtaka ugdymo procesui, mokymosi pasiekimams, kaip sprendžiate iškylančias problemas, kokios pagalbos pasigendate. </w:t>
      </w:r>
    </w:p>
    <w:p w:rsidR="001205AE" w:rsidRPr="001205AE" w:rsidRDefault="001205AE" w:rsidP="00E21A2F">
      <w:pPr>
        <w:pStyle w:val="Betarp"/>
        <w:jc w:val="both"/>
        <w:rPr>
          <w:rFonts w:ascii="Times New Roman" w:hAnsi="Times New Roman"/>
          <w:sz w:val="24"/>
          <w:szCs w:val="24"/>
        </w:rPr>
      </w:pPr>
      <w:r w:rsidRPr="001205AE">
        <w:rPr>
          <w:rFonts w:ascii="Times New Roman" w:hAnsi="Times New Roman"/>
          <w:sz w:val="24"/>
          <w:szCs w:val="24"/>
        </w:rPr>
        <w:t xml:space="preserve">            </w:t>
      </w:r>
      <w:r w:rsidR="00896554">
        <w:rPr>
          <w:rFonts w:ascii="Times New Roman" w:hAnsi="Times New Roman"/>
          <w:sz w:val="24"/>
          <w:szCs w:val="24"/>
        </w:rPr>
        <w:t xml:space="preserve"> </w:t>
      </w:r>
      <w:r w:rsidRPr="001205AE">
        <w:rPr>
          <w:rFonts w:ascii="Times New Roman" w:hAnsi="Times New Roman"/>
          <w:sz w:val="24"/>
          <w:szCs w:val="24"/>
        </w:rPr>
        <w:t>Daugiau negu pusė visų mokyklos mokinių auga šeimose, gaunančiose minimalias ar mažesnes  pajamas. Tėvų socialinė padėtis dažnai lemia vaikų lankomumą, mokymosi motyvaciją, tobulėjimo galimybes. Mokykla tampa vienintele įstaiga, plečiančia šių vaikų akiratį, suteikiančia psichologinę ir socialinę pagalbą. Psichologinę pagalbą teikia socialinis pedagogas, nes dėl lėšų stokos mokykla neturi psichologo. Mokytojai tobulina kvalifikaciją lankydami seminarus   vaiko amžiaus tarpsnių, konfliktinių situacijų sprendimo, tarpasmeninių santykių gerinimo klausimais. Mokykloje yra priimti susitarimai ir tvarkos dėl savalaikės ir  kvalifikuotos pagalbos mokiniams teikimo.</w:t>
      </w:r>
    </w:p>
    <w:p w:rsidR="001205AE" w:rsidRPr="001205AE" w:rsidRDefault="001205AE" w:rsidP="001205AE">
      <w:pPr>
        <w:pStyle w:val="Betarp"/>
        <w:rPr>
          <w:rFonts w:ascii="Times New Roman" w:hAnsi="Times New Roman"/>
          <w:bCs/>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Mokinių lankomumas 2018–2019 m. m.</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1205AE" w:rsidRPr="001205AE" w:rsidTr="007B238F">
        <w:tc>
          <w:tcPr>
            <w:tcW w:w="4678" w:type="dxa"/>
            <w:gridSpan w:val="3"/>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Vidutiniškai praleista pamokų per mokslo metus</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Vidutiniškai praleista pamokų be pateisinamos priežasties </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 mokiniui)</w:t>
            </w:r>
          </w:p>
        </w:tc>
      </w:tr>
      <w:tr w:rsidR="001205AE" w:rsidRPr="001205AE" w:rsidTr="007B238F">
        <w:tc>
          <w:tcPr>
            <w:tcW w:w="1418"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5–8 kl.</w:t>
            </w:r>
          </w:p>
        </w:tc>
        <w:tc>
          <w:tcPr>
            <w:tcW w:w="1559"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1g (9)–4g kl.</w:t>
            </w:r>
          </w:p>
        </w:tc>
        <w:tc>
          <w:tcPr>
            <w:tcW w:w="1559"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1–4 kl.</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5–8 kl.</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1g (9)–4g kl.</w:t>
            </w:r>
          </w:p>
        </w:tc>
      </w:tr>
      <w:tr w:rsidR="001205AE" w:rsidRPr="001205AE" w:rsidTr="007B238F">
        <w:tc>
          <w:tcPr>
            <w:tcW w:w="1418"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1205AE" w:rsidRPr="001205AE" w:rsidRDefault="00896554" w:rsidP="001205AE">
            <w:pPr>
              <w:pStyle w:val="Betarp"/>
              <w:rPr>
                <w:rFonts w:ascii="Times New Roman" w:hAnsi="Times New Roman"/>
                <w:sz w:val="24"/>
                <w:szCs w:val="24"/>
              </w:rPr>
            </w:pPr>
            <w:r>
              <w:rPr>
                <w:rFonts w:ascii="Times New Roman" w:hAnsi="Times New Roman"/>
                <w:sz w:val="24"/>
                <w:szCs w:val="24"/>
              </w:rPr>
              <w:t>66,</w:t>
            </w:r>
            <w:r w:rsidR="001205AE" w:rsidRPr="001205AE">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205AE" w:rsidRPr="001205AE" w:rsidRDefault="00896554" w:rsidP="001205AE">
            <w:pPr>
              <w:pStyle w:val="Betarp"/>
              <w:rPr>
                <w:rFonts w:ascii="Times New Roman" w:hAnsi="Times New Roman"/>
                <w:sz w:val="24"/>
                <w:szCs w:val="24"/>
              </w:rPr>
            </w:pPr>
            <w:r>
              <w:rPr>
                <w:rFonts w:ascii="Times New Roman" w:hAnsi="Times New Roman"/>
                <w:sz w:val="24"/>
                <w:szCs w:val="24"/>
              </w:rPr>
              <w:t>111,</w:t>
            </w:r>
            <w:r w:rsidR="001205AE" w:rsidRPr="001205AE">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13</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Pagrindinės 2018–2019 m. m. lankomumo problemos ir jų sprendimai. </w:t>
      </w:r>
    </w:p>
    <w:p w:rsidR="001205AE" w:rsidRPr="001205AE" w:rsidRDefault="001205AE" w:rsidP="00896554">
      <w:pPr>
        <w:pStyle w:val="Betarp"/>
        <w:ind w:firstLine="851"/>
        <w:jc w:val="both"/>
        <w:rPr>
          <w:rFonts w:ascii="Times New Roman" w:hAnsi="Times New Roman"/>
          <w:sz w:val="24"/>
          <w:szCs w:val="24"/>
        </w:rPr>
      </w:pPr>
      <w:r w:rsidRPr="001205AE">
        <w:rPr>
          <w:rFonts w:ascii="Times New Roman" w:hAnsi="Times New Roman"/>
          <w:sz w:val="24"/>
          <w:szCs w:val="24"/>
        </w:rPr>
        <w:t>Mokinių lankomumui užtikrinti yra bendruomenės susitarimai ir priimta tvarka. Su lankomumo užtikrinimo tvarka supažindinti mokiniai, mokinių tėvai (globėjai, rūpintojai), mokytojai. Dauguma mokinių laikosi tvarkos ir be priežasties nepraleidžia pamokų. Daugiausia pamokų be priežasties praleidžia keli mokiniai. Su šiais mokiniais ir jų šeimomis yra dirbama kompleksiškai, pagalbos teikime dalyvauja mokykla bendradarbiaudama su kitomis pagalbą šeimai teikiančiomis institucijomis.</w:t>
      </w:r>
    </w:p>
    <w:p w:rsidR="001205AE" w:rsidRDefault="001205AE" w:rsidP="001205AE">
      <w:pPr>
        <w:pStyle w:val="Betarp"/>
        <w:rPr>
          <w:rFonts w:ascii="Times New Roman" w:hAnsi="Times New Roman"/>
          <w:sz w:val="24"/>
          <w:szCs w:val="24"/>
        </w:rPr>
      </w:pPr>
    </w:p>
    <w:p w:rsidR="00446BEC" w:rsidRPr="001205AE" w:rsidRDefault="00446BEC" w:rsidP="001205AE">
      <w:pPr>
        <w:pStyle w:val="Betarp"/>
        <w:rPr>
          <w:rFonts w:ascii="Times New Roman" w:hAnsi="Times New Roman"/>
          <w:sz w:val="24"/>
          <w:szCs w:val="24"/>
        </w:rPr>
      </w:pPr>
    </w:p>
    <w:p w:rsidR="001205AE" w:rsidRPr="00896554" w:rsidRDefault="001205AE" w:rsidP="001205AE">
      <w:pPr>
        <w:pStyle w:val="Betarp"/>
        <w:rPr>
          <w:rFonts w:ascii="Times New Roman" w:hAnsi="Times New Roman"/>
          <w:b/>
          <w:sz w:val="24"/>
          <w:szCs w:val="24"/>
        </w:rPr>
      </w:pPr>
      <w:r w:rsidRPr="00896554">
        <w:rPr>
          <w:rFonts w:ascii="Times New Roman" w:hAnsi="Times New Roman"/>
          <w:b/>
          <w:sz w:val="24"/>
          <w:szCs w:val="24"/>
        </w:rPr>
        <w:lastRenderedPageBreak/>
        <w:t>Mokinių akademiniai pasiekimai ir išsilavinimo įgijimas. Mokinių pažangos stebėjimas.</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Dalyvavusių Nacionaliniame mokinių pasiekimų patikrinime (NMPP) mokinių skaičius:</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4384"/>
        <w:gridCol w:w="3773"/>
      </w:tblGrid>
      <w:tr w:rsidR="001205AE" w:rsidRPr="001205AE" w:rsidTr="007B238F">
        <w:tc>
          <w:tcPr>
            <w:tcW w:w="148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Klasė</w:t>
            </w:r>
          </w:p>
        </w:tc>
        <w:tc>
          <w:tcPr>
            <w:tcW w:w="438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Lietuvių k. (mokinių skaičius)</w:t>
            </w:r>
          </w:p>
        </w:tc>
        <w:tc>
          <w:tcPr>
            <w:tcW w:w="377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Matematika (mokinių skaičius)</w:t>
            </w:r>
          </w:p>
        </w:tc>
      </w:tr>
      <w:tr w:rsidR="001205AE" w:rsidRPr="001205AE" w:rsidTr="007B238F">
        <w:tc>
          <w:tcPr>
            <w:tcW w:w="148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4 kl.</w:t>
            </w:r>
          </w:p>
        </w:tc>
        <w:tc>
          <w:tcPr>
            <w:tcW w:w="4384" w:type="dxa"/>
          </w:tcPr>
          <w:p w:rsidR="001205AE" w:rsidRPr="001205AE" w:rsidRDefault="001205AE" w:rsidP="00E21A2F">
            <w:pPr>
              <w:pStyle w:val="Betarp"/>
              <w:jc w:val="center"/>
              <w:rPr>
                <w:rFonts w:ascii="Times New Roman" w:hAnsi="Times New Roman"/>
                <w:sz w:val="24"/>
                <w:szCs w:val="24"/>
              </w:rPr>
            </w:pPr>
            <w:r w:rsidRPr="001205AE">
              <w:rPr>
                <w:rFonts w:ascii="Times New Roman" w:hAnsi="Times New Roman"/>
                <w:sz w:val="24"/>
                <w:szCs w:val="24"/>
              </w:rPr>
              <w:t>8</w:t>
            </w:r>
          </w:p>
        </w:tc>
        <w:tc>
          <w:tcPr>
            <w:tcW w:w="3773" w:type="dxa"/>
          </w:tcPr>
          <w:p w:rsidR="001205AE" w:rsidRPr="001205AE" w:rsidRDefault="001205AE" w:rsidP="00E21A2F">
            <w:pPr>
              <w:pStyle w:val="Betarp"/>
              <w:jc w:val="center"/>
              <w:rPr>
                <w:rFonts w:ascii="Times New Roman" w:hAnsi="Times New Roman"/>
                <w:sz w:val="24"/>
                <w:szCs w:val="24"/>
              </w:rPr>
            </w:pPr>
            <w:r w:rsidRPr="001205AE">
              <w:rPr>
                <w:rFonts w:ascii="Times New Roman" w:hAnsi="Times New Roman"/>
                <w:sz w:val="24"/>
                <w:szCs w:val="24"/>
              </w:rPr>
              <w:t>8</w:t>
            </w:r>
          </w:p>
        </w:tc>
      </w:tr>
      <w:tr w:rsidR="001205AE" w:rsidRPr="001205AE" w:rsidTr="007B238F">
        <w:tc>
          <w:tcPr>
            <w:tcW w:w="148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 kl.</w:t>
            </w:r>
          </w:p>
        </w:tc>
        <w:tc>
          <w:tcPr>
            <w:tcW w:w="4384" w:type="dxa"/>
          </w:tcPr>
          <w:p w:rsidR="001205AE" w:rsidRPr="001205AE" w:rsidRDefault="001205AE" w:rsidP="00E21A2F">
            <w:pPr>
              <w:pStyle w:val="Betarp"/>
              <w:jc w:val="center"/>
              <w:rPr>
                <w:rFonts w:ascii="Times New Roman" w:hAnsi="Times New Roman"/>
                <w:sz w:val="24"/>
                <w:szCs w:val="24"/>
              </w:rPr>
            </w:pPr>
            <w:r w:rsidRPr="001205AE">
              <w:rPr>
                <w:rFonts w:ascii="Times New Roman" w:hAnsi="Times New Roman"/>
                <w:sz w:val="24"/>
                <w:szCs w:val="24"/>
              </w:rPr>
              <w:t>7</w:t>
            </w:r>
          </w:p>
        </w:tc>
        <w:tc>
          <w:tcPr>
            <w:tcW w:w="3773" w:type="dxa"/>
          </w:tcPr>
          <w:p w:rsidR="001205AE" w:rsidRPr="001205AE" w:rsidRDefault="001205AE" w:rsidP="00E21A2F">
            <w:pPr>
              <w:pStyle w:val="Betarp"/>
              <w:jc w:val="center"/>
              <w:rPr>
                <w:rFonts w:ascii="Times New Roman" w:hAnsi="Times New Roman"/>
                <w:sz w:val="24"/>
                <w:szCs w:val="24"/>
                <w:lang w:val="en-US"/>
              </w:rPr>
            </w:pPr>
            <w:r w:rsidRPr="001205AE">
              <w:rPr>
                <w:rFonts w:ascii="Times New Roman" w:hAnsi="Times New Roman"/>
                <w:sz w:val="24"/>
                <w:szCs w:val="24"/>
              </w:rPr>
              <w:t>7</w:t>
            </w:r>
          </w:p>
        </w:tc>
      </w:tr>
    </w:tbl>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           </w:t>
      </w:r>
    </w:p>
    <w:p w:rsidR="001205AE" w:rsidRPr="001205AE" w:rsidRDefault="001205AE" w:rsidP="00017A7D">
      <w:pPr>
        <w:pStyle w:val="Betarp"/>
        <w:jc w:val="both"/>
        <w:rPr>
          <w:rFonts w:ascii="Times New Roman" w:hAnsi="Times New Roman"/>
          <w:sz w:val="24"/>
          <w:szCs w:val="24"/>
        </w:rPr>
      </w:pPr>
      <w:r w:rsidRPr="001205AE">
        <w:rPr>
          <w:rFonts w:ascii="Times New Roman" w:hAnsi="Times New Roman"/>
          <w:sz w:val="24"/>
          <w:szCs w:val="24"/>
        </w:rPr>
        <w:t xml:space="preserve">           </w:t>
      </w:r>
      <w:r w:rsidR="00896554">
        <w:rPr>
          <w:rFonts w:ascii="Times New Roman" w:hAnsi="Times New Roman"/>
          <w:sz w:val="24"/>
          <w:szCs w:val="24"/>
        </w:rPr>
        <w:t xml:space="preserve"> </w:t>
      </w:r>
      <w:r w:rsidRPr="001205AE">
        <w:rPr>
          <w:rFonts w:ascii="Times New Roman" w:hAnsi="Times New Roman"/>
          <w:sz w:val="24"/>
          <w:szCs w:val="24"/>
        </w:rPr>
        <w:t xml:space="preserve">4 </w:t>
      </w:r>
      <w:proofErr w:type="spellStart"/>
      <w:r w:rsidRPr="001205AE">
        <w:rPr>
          <w:rFonts w:ascii="Times New Roman" w:hAnsi="Times New Roman"/>
          <w:sz w:val="24"/>
          <w:szCs w:val="24"/>
        </w:rPr>
        <w:t>kl</w:t>
      </w:r>
      <w:proofErr w:type="spellEnd"/>
      <w:r w:rsidRPr="001205AE">
        <w:rPr>
          <w:rFonts w:ascii="Times New Roman" w:hAnsi="Times New Roman"/>
          <w:sz w:val="24"/>
          <w:szCs w:val="24"/>
        </w:rPr>
        <w:t xml:space="preserve">. ir 8 kl. vertinimas pasinaudojant NMPP, pagrindinės įžvalgos: </w:t>
      </w:r>
    </w:p>
    <w:p w:rsidR="001205AE" w:rsidRPr="001205AE" w:rsidRDefault="001205AE" w:rsidP="00017A7D">
      <w:pPr>
        <w:pStyle w:val="Betarp"/>
        <w:jc w:val="both"/>
        <w:rPr>
          <w:rFonts w:ascii="Times New Roman" w:hAnsi="Times New Roman"/>
          <w:sz w:val="24"/>
          <w:szCs w:val="24"/>
        </w:rPr>
      </w:pPr>
      <w:r w:rsidRPr="001205AE">
        <w:rPr>
          <w:rFonts w:ascii="Times New Roman" w:hAnsi="Times New Roman"/>
          <w:sz w:val="24"/>
          <w:szCs w:val="24"/>
        </w:rPr>
        <w:t xml:space="preserve">           </w:t>
      </w:r>
      <w:r w:rsidR="00896554">
        <w:rPr>
          <w:rFonts w:ascii="Times New Roman" w:hAnsi="Times New Roman"/>
          <w:sz w:val="24"/>
          <w:szCs w:val="24"/>
        </w:rPr>
        <w:t xml:space="preserve"> </w:t>
      </w:r>
      <w:r w:rsidRPr="001205AE">
        <w:rPr>
          <w:rFonts w:ascii="Times New Roman" w:hAnsi="Times New Roman"/>
          <w:sz w:val="24"/>
          <w:szCs w:val="24"/>
        </w:rPr>
        <w:t xml:space="preserve">4 </w:t>
      </w:r>
      <w:proofErr w:type="spellStart"/>
      <w:r w:rsidRPr="001205AE">
        <w:rPr>
          <w:rFonts w:ascii="Times New Roman" w:hAnsi="Times New Roman"/>
          <w:sz w:val="24"/>
          <w:szCs w:val="24"/>
        </w:rPr>
        <w:t>kl</w:t>
      </w:r>
      <w:proofErr w:type="spellEnd"/>
      <w:r w:rsidRPr="001205AE">
        <w:rPr>
          <w:rFonts w:ascii="Times New Roman" w:hAnsi="Times New Roman"/>
          <w:sz w:val="24"/>
          <w:szCs w:val="24"/>
        </w:rPr>
        <w:t xml:space="preserve">. lietuvių k. ir matematikos NMPP rezultatai viršija šalies vidurkį. Visi mokiniai pasiekė patenkinamąjį lygį. Aukštesniuoju lygiu matematikos užduotis atliko </w:t>
      </w:r>
      <w:r w:rsidR="00017A7D">
        <w:rPr>
          <w:rFonts w:ascii="Times New Roman" w:hAnsi="Times New Roman"/>
          <w:sz w:val="24"/>
          <w:szCs w:val="24"/>
        </w:rPr>
        <w:t xml:space="preserve"> 29 proc., skaitymo </w:t>
      </w:r>
      <w:r w:rsidR="00017A7D" w:rsidRPr="001205AE">
        <w:rPr>
          <w:rFonts w:ascii="Times New Roman" w:hAnsi="Times New Roman"/>
          <w:sz w:val="24"/>
          <w:szCs w:val="24"/>
        </w:rPr>
        <w:t>–</w:t>
      </w:r>
      <w:r w:rsidR="00017A7D">
        <w:rPr>
          <w:rFonts w:ascii="Times New Roman" w:hAnsi="Times New Roman"/>
          <w:sz w:val="24"/>
          <w:szCs w:val="24"/>
        </w:rPr>
        <w:t xml:space="preserve"> 14 proc., rašymo – 42 proc.</w:t>
      </w:r>
      <w:r w:rsidRPr="001205AE">
        <w:rPr>
          <w:rFonts w:ascii="Times New Roman" w:hAnsi="Times New Roman"/>
          <w:sz w:val="24"/>
          <w:szCs w:val="24"/>
        </w:rPr>
        <w:t xml:space="preserve">, pasaulio pažinimo </w:t>
      </w:r>
      <w:r w:rsidR="00D671EB">
        <w:rPr>
          <w:rFonts w:ascii="Times New Roman" w:hAnsi="Times New Roman"/>
          <w:sz w:val="24"/>
          <w:szCs w:val="24"/>
        </w:rPr>
        <w:t>– 43 proc.</w:t>
      </w:r>
      <w:r w:rsidRPr="001205AE">
        <w:rPr>
          <w:rFonts w:ascii="Times New Roman" w:hAnsi="Times New Roman"/>
          <w:sz w:val="24"/>
          <w:szCs w:val="24"/>
        </w:rPr>
        <w:t xml:space="preserve"> mokinių.</w:t>
      </w:r>
    </w:p>
    <w:p w:rsidR="001205AE" w:rsidRPr="001205AE" w:rsidRDefault="001205AE" w:rsidP="00017A7D">
      <w:pPr>
        <w:pStyle w:val="Betarp"/>
        <w:jc w:val="both"/>
        <w:rPr>
          <w:rFonts w:ascii="Times New Roman" w:hAnsi="Times New Roman"/>
          <w:sz w:val="24"/>
          <w:szCs w:val="24"/>
          <w:u w:val="single"/>
        </w:rPr>
      </w:pPr>
      <w:r w:rsidRPr="001205AE">
        <w:rPr>
          <w:rFonts w:ascii="Times New Roman" w:hAnsi="Times New Roman"/>
          <w:sz w:val="24"/>
          <w:szCs w:val="24"/>
        </w:rPr>
        <w:t xml:space="preserve">           </w:t>
      </w:r>
      <w:r w:rsidR="00896554">
        <w:rPr>
          <w:rFonts w:ascii="Times New Roman" w:hAnsi="Times New Roman"/>
          <w:sz w:val="24"/>
          <w:szCs w:val="24"/>
        </w:rPr>
        <w:t xml:space="preserve"> </w:t>
      </w:r>
      <w:r w:rsidRPr="001205AE">
        <w:rPr>
          <w:rFonts w:ascii="Times New Roman" w:hAnsi="Times New Roman"/>
          <w:sz w:val="24"/>
          <w:szCs w:val="24"/>
        </w:rPr>
        <w:t xml:space="preserve">8 </w:t>
      </w:r>
      <w:proofErr w:type="spellStart"/>
      <w:r w:rsidRPr="001205AE">
        <w:rPr>
          <w:rFonts w:ascii="Times New Roman" w:hAnsi="Times New Roman"/>
          <w:sz w:val="24"/>
          <w:szCs w:val="24"/>
        </w:rPr>
        <w:t>kl</w:t>
      </w:r>
      <w:proofErr w:type="spellEnd"/>
      <w:r w:rsidRPr="001205AE">
        <w:rPr>
          <w:rFonts w:ascii="Times New Roman" w:hAnsi="Times New Roman"/>
          <w:sz w:val="24"/>
          <w:szCs w:val="24"/>
        </w:rPr>
        <w:t xml:space="preserve">.  rezultatai atitinka šalies 8 kl. mokinių mokymosi vidurkio rezultatus. </w:t>
      </w:r>
    </w:p>
    <w:p w:rsidR="001205AE" w:rsidRPr="001205AE" w:rsidRDefault="001205AE" w:rsidP="001205AE">
      <w:pPr>
        <w:pStyle w:val="Betarp"/>
        <w:rPr>
          <w:rFonts w:ascii="Times New Roman" w:hAnsi="Times New Roman"/>
          <w:sz w:val="24"/>
          <w:szCs w:val="24"/>
          <w:u w:val="single"/>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Mokinių, baigusių pagrindinio ugdymo programą ir įgijusių pagrindinį išsilavinimą, skaičius / dalis  </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355"/>
        <w:gridCol w:w="2965"/>
      </w:tblGrid>
      <w:tr w:rsidR="001205AE" w:rsidRPr="001205AE" w:rsidTr="007B238F">
        <w:tc>
          <w:tcPr>
            <w:tcW w:w="331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Mokinių skaičius</w:t>
            </w:r>
          </w:p>
        </w:tc>
        <w:tc>
          <w:tcPr>
            <w:tcW w:w="335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Mokinių, įgijusių pagrindinį išsilavinimą, skaičius </w:t>
            </w:r>
          </w:p>
        </w:tc>
        <w:tc>
          <w:tcPr>
            <w:tcW w:w="2965"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Įgijusių pagrindinį išsilavinimą mokinių dalis  (proc.)</w:t>
            </w:r>
          </w:p>
        </w:tc>
      </w:tr>
      <w:tr w:rsidR="001205AE" w:rsidRPr="001205AE" w:rsidTr="007B238F">
        <w:tc>
          <w:tcPr>
            <w:tcW w:w="3319" w:type="dxa"/>
          </w:tcPr>
          <w:p w:rsidR="001205AE" w:rsidRPr="001205AE" w:rsidRDefault="001205AE" w:rsidP="00896554">
            <w:pPr>
              <w:pStyle w:val="Betarp"/>
              <w:jc w:val="center"/>
              <w:rPr>
                <w:rFonts w:ascii="Times New Roman" w:hAnsi="Times New Roman"/>
                <w:sz w:val="24"/>
                <w:szCs w:val="24"/>
              </w:rPr>
            </w:pPr>
            <w:r w:rsidRPr="001205AE">
              <w:rPr>
                <w:rFonts w:ascii="Times New Roman" w:hAnsi="Times New Roman"/>
                <w:sz w:val="24"/>
                <w:szCs w:val="24"/>
              </w:rPr>
              <w:t>11</w:t>
            </w:r>
          </w:p>
        </w:tc>
        <w:tc>
          <w:tcPr>
            <w:tcW w:w="3355" w:type="dxa"/>
          </w:tcPr>
          <w:p w:rsidR="001205AE" w:rsidRPr="001205AE" w:rsidRDefault="001205AE" w:rsidP="00896554">
            <w:pPr>
              <w:pStyle w:val="Betarp"/>
              <w:jc w:val="center"/>
              <w:rPr>
                <w:rFonts w:ascii="Times New Roman" w:hAnsi="Times New Roman"/>
                <w:sz w:val="24"/>
                <w:szCs w:val="24"/>
              </w:rPr>
            </w:pPr>
            <w:r w:rsidRPr="001205AE">
              <w:rPr>
                <w:rFonts w:ascii="Times New Roman" w:hAnsi="Times New Roman"/>
                <w:sz w:val="24"/>
                <w:szCs w:val="24"/>
              </w:rPr>
              <w:t>11</w:t>
            </w:r>
          </w:p>
        </w:tc>
        <w:tc>
          <w:tcPr>
            <w:tcW w:w="2965" w:type="dxa"/>
          </w:tcPr>
          <w:p w:rsidR="001205AE" w:rsidRPr="001205AE" w:rsidRDefault="001205AE" w:rsidP="00896554">
            <w:pPr>
              <w:pStyle w:val="Betarp"/>
              <w:jc w:val="center"/>
              <w:rPr>
                <w:rFonts w:ascii="Times New Roman" w:hAnsi="Times New Roman"/>
                <w:sz w:val="24"/>
                <w:szCs w:val="24"/>
              </w:rPr>
            </w:pPr>
            <w:r w:rsidRPr="001205AE">
              <w:rPr>
                <w:rFonts w:ascii="Times New Roman" w:hAnsi="Times New Roman"/>
                <w:sz w:val="24"/>
                <w:szCs w:val="24"/>
              </w:rPr>
              <w:t>100</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Pagrindinio ugdymo pasiekimų patikrinimo rezultatai</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9"/>
        <w:gridCol w:w="709"/>
        <w:gridCol w:w="850"/>
        <w:gridCol w:w="709"/>
        <w:gridCol w:w="851"/>
        <w:gridCol w:w="850"/>
        <w:gridCol w:w="709"/>
        <w:gridCol w:w="850"/>
        <w:gridCol w:w="851"/>
        <w:gridCol w:w="850"/>
      </w:tblGrid>
      <w:tr w:rsidR="001205AE" w:rsidRPr="001205AE" w:rsidTr="007B238F">
        <w:trPr>
          <w:trHeight w:val="317"/>
        </w:trPr>
        <w:tc>
          <w:tcPr>
            <w:tcW w:w="1701" w:type="dxa"/>
          </w:tcPr>
          <w:p w:rsidR="001205AE" w:rsidRPr="001205AE" w:rsidRDefault="001205AE" w:rsidP="001205AE">
            <w:pPr>
              <w:pStyle w:val="Betarp"/>
              <w:rPr>
                <w:rFonts w:ascii="Times New Roman" w:hAnsi="Times New Roman"/>
                <w:sz w:val="24"/>
                <w:szCs w:val="24"/>
              </w:rPr>
            </w:pP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4</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7</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9</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10</w:t>
            </w:r>
          </w:p>
        </w:tc>
      </w:tr>
      <w:tr w:rsidR="001205AE" w:rsidRPr="001205AE" w:rsidTr="007B238F">
        <w:trPr>
          <w:trHeight w:val="317"/>
        </w:trPr>
        <w:tc>
          <w:tcPr>
            <w:tcW w:w="170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Lietuvių kalba </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2</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r w:rsidR="001205AE" w:rsidRPr="001205AE" w:rsidTr="007B238F">
        <w:trPr>
          <w:trHeight w:val="335"/>
        </w:trPr>
        <w:tc>
          <w:tcPr>
            <w:tcW w:w="170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Matematika </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3</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6</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w:t>
            </w:r>
          </w:p>
        </w:tc>
        <w:tc>
          <w:tcPr>
            <w:tcW w:w="709"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85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85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bl>
    <w:p w:rsidR="001205AE" w:rsidRPr="001205AE" w:rsidRDefault="001205AE" w:rsidP="001205AE">
      <w:pPr>
        <w:pStyle w:val="Betarp"/>
        <w:rPr>
          <w:rFonts w:ascii="Times New Roman" w:hAnsi="Times New Roman"/>
          <w:sz w:val="24"/>
          <w:szCs w:val="24"/>
        </w:rPr>
      </w:pPr>
    </w:p>
    <w:p w:rsidR="001205AE" w:rsidRPr="001205AE" w:rsidRDefault="001205AE" w:rsidP="00F57185">
      <w:pPr>
        <w:pStyle w:val="Betarp"/>
        <w:jc w:val="both"/>
        <w:rPr>
          <w:rFonts w:ascii="Times New Roman" w:hAnsi="Times New Roman"/>
          <w:sz w:val="24"/>
          <w:szCs w:val="24"/>
        </w:rPr>
      </w:pPr>
      <w:r w:rsidRPr="001205AE">
        <w:rPr>
          <w:rFonts w:ascii="Times New Roman" w:hAnsi="Times New Roman"/>
          <w:sz w:val="24"/>
          <w:szCs w:val="24"/>
        </w:rPr>
        <w:t>Įgijusiųjų pagrindinį / vidurinį išsilavinimą ir tais pačiais metais tęsiančių mokslą, skaičius</w:t>
      </w:r>
      <w:r w:rsidR="00F57185">
        <w:rPr>
          <w:rFonts w:ascii="Times New Roman" w:hAnsi="Times New Roman"/>
          <w:sz w:val="24"/>
          <w:szCs w:val="24"/>
        </w:rPr>
        <w:t xml:space="preserve"> </w:t>
      </w:r>
      <w:r w:rsidRPr="001205AE">
        <w:rPr>
          <w:rFonts w:ascii="Times New Roman" w:hAnsi="Times New Roman"/>
          <w:sz w:val="24"/>
          <w:szCs w:val="24"/>
        </w:rPr>
        <w:t>bei pasiskirstymas švietimo sistemoje</w:t>
      </w:r>
    </w:p>
    <w:p w:rsidR="001205AE" w:rsidRPr="001205AE" w:rsidRDefault="001205AE" w:rsidP="001205AE">
      <w:pPr>
        <w:pStyle w:val="Betarp"/>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618"/>
      </w:tblGrid>
      <w:tr w:rsidR="001205AE" w:rsidRPr="001205AE" w:rsidTr="007B238F">
        <w:trPr>
          <w:trHeight w:val="555"/>
        </w:trPr>
        <w:tc>
          <w:tcPr>
            <w:tcW w:w="241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Išsilavinimas</w:t>
            </w:r>
          </w:p>
        </w:tc>
        <w:tc>
          <w:tcPr>
            <w:tcW w:w="261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Baigusių mokinių skaičius</w:t>
            </w:r>
          </w:p>
        </w:tc>
        <w:tc>
          <w:tcPr>
            <w:tcW w:w="4618"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Tais pačiais mokslo metais tęsiančių mokslą švietimo sistemoje, skaičius</w:t>
            </w:r>
          </w:p>
        </w:tc>
      </w:tr>
      <w:tr w:rsidR="001205AE" w:rsidRPr="001205AE" w:rsidTr="007B238F">
        <w:trPr>
          <w:trHeight w:val="570"/>
        </w:trPr>
        <w:tc>
          <w:tcPr>
            <w:tcW w:w="2410"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Įgijusių pagrindinį išsilavinimą</w:t>
            </w:r>
          </w:p>
        </w:tc>
        <w:tc>
          <w:tcPr>
            <w:tcW w:w="2611"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11</w:t>
            </w:r>
          </w:p>
        </w:tc>
        <w:tc>
          <w:tcPr>
            <w:tcW w:w="4618" w:type="dxa"/>
          </w:tcPr>
          <w:p w:rsidR="001205AE" w:rsidRPr="001205AE" w:rsidRDefault="001205AE" w:rsidP="001205AE">
            <w:pPr>
              <w:pStyle w:val="Betarp"/>
              <w:rPr>
                <w:rFonts w:ascii="Times New Roman" w:hAnsi="Times New Roman"/>
                <w:sz w:val="24"/>
                <w:szCs w:val="24"/>
              </w:rPr>
            </w:pPr>
            <w:proofErr w:type="spellStart"/>
            <w:r w:rsidRPr="001205AE">
              <w:rPr>
                <w:rFonts w:ascii="Times New Roman" w:hAnsi="Times New Roman"/>
                <w:sz w:val="24"/>
                <w:szCs w:val="24"/>
              </w:rPr>
              <w:t>IIIg</w:t>
            </w:r>
            <w:proofErr w:type="spellEnd"/>
            <w:r w:rsidRPr="001205AE">
              <w:rPr>
                <w:rFonts w:ascii="Times New Roman" w:hAnsi="Times New Roman"/>
                <w:sz w:val="24"/>
                <w:szCs w:val="24"/>
              </w:rPr>
              <w:t xml:space="preserve"> klasėje –5</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Profesinio rengimo centruose – 6</w:t>
            </w:r>
          </w:p>
        </w:tc>
      </w:tr>
    </w:tbl>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Kartojančių kursą (pirmą, antrą kartą) mokinių skaičius / dalis – 0.</w:t>
      </w: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Į aukštesnę klasę su nepatenkinamais pažymiais keliamų mokinių skaičius / dalis – 0.</w:t>
      </w:r>
    </w:p>
    <w:p w:rsidR="001205AE" w:rsidRPr="001205AE" w:rsidRDefault="001205AE" w:rsidP="001205AE">
      <w:pPr>
        <w:pStyle w:val="Betarp"/>
        <w:rPr>
          <w:rFonts w:ascii="Times New Roman" w:hAnsi="Times New Roman"/>
          <w:sz w:val="24"/>
          <w:szCs w:val="24"/>
        </w:rPr>
      </w:pPr>
    </w:p>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 xml:space="preserve">Kiti mokinių 2019 m. pasiekimai konkursuose, varžybose, olimpiadose, projektuose ir kt. </w:t>
      </w:r>
    </w:p>
    <w:p w:rsidR="001205AE" w:rsidRPr="001205AE" w:rsidRDefault="001205AE" w:rsidP="001205AE">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903"/>
        <w:gridCol w:w="1677"/>
        <w:gridCol w:w="1544"/>
        <w:gridCol w:w="1532"/>
        <w:gridCol w:w="1447"/>
      </w:tblGrid>
      <w:tr w:rsidR="001205AE" w:rsidRPr="001205AE" w:rsidTr="007B238F">
        <w:tc>
          <w:tcPr>
            <w:tcW w:w="3439" w:type="dxa"/>
            <w:gridSpan w:val="2"/>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Rajoniniai</w:t>
            </w:r>
          </w:p>
        </w:tc>
        <w:tc>
          <w:tcPr>
            <w:tcW w:w="3221" w:type="dxa"/>
            <w:gridSpan w:val="2"/>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Respublikiniai</w:t>
            </w:r>
          </w:p>
        </w:tc>
        <w:tc>
          <w:tcPr>
            <w:tcW w:w="2979" w:type="dxa"/>
            <w:gridSpan w:val="2"/>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Tarptautiniai</w:t>
            </w:r>
          </w:p>
        </w:tc>
      </w:tr>
      <w:tr w:rsidR="001205AE" w:rsidRPr="001205AE" w:rsidTr="007B238F">
        <w:tc>
          <w:tcPr>
            <w:tcW w:w="1536"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Dalyvavusių skaičius</w:t>
            </w:r>
          </w:p>
        </w:tc>
        <w:tc>
          <w:tcPr>
            <w:tcW w:w="1903"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Nugalėtojų skaičius</w:t>
            </w:r>
          </w:p>
        </w:tc>
        <w:tc>
          <w:tcPr>
            <w:tcW w:w="1677"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Dalyvavusių skaičius</w:t>
            </w:r>
          </w:p>
        </w:tc>
        <w:tc>
          <w:tcPr>
            <w:tcW w:w="1544"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Nugalėtojų skaičius</w:t>
            </w:r>
          </w:p>
        </w:tc>
        <w:tc>
          <w:tcPr>
            <w:tcW w:w="1532"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Dalyvavusių skaičius</w:t>
            </w:r>
          </w:p>
        </w:tc>
        <w:tc>
          <w:tcPr>
            <w:tcW w:w="1447" w:type="dxa"/>
            <w:vAlign w:val="bottom"/>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Nugalėtojų skaičius</w:t>
            </w:r>
          </w:p>
        </w:tc>
      </w:tr>
      <w:tr w:rsidR="001205AE" w:rsidRPr="001205AE" w:rsidTr="007B238F">
        <w:tc>
          <w:tcPr>
            <w:tcW w:w="1536"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55</w:t>
            </w:r>
          </w:p>
        </w:tc>
        <w:tc>
          <w:tcPr>
            <w:tcW w:w="1903"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15</w:t>
            </w:r>
          </w:p>
        </w:tc>
        <w:tc>
          <w:tcPr>
            <w:tcW w:w="167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80</w:t>
            </w:r>
          </w:p>
        </w:tc>
        <w:tc>
          <w:tcPr>
            <w:tcW w:w="1544"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43</w:t>
            </w:r>
          </w:p>
        </w:tc>
        <w:tc>
          <w:tcPr>
            <w:tcW w:w="1532"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c>
          <w:tcPr>
            <w:tcW w:w="1447" w:type="dxa"/>
          </w:tcPr>
          <w:p w:rsidR="001205AE" w:rsidRPr="001205AE" w:rsidRDefault="001205AE" w:rsidP="001205AE">
            <w:pPr>
              <w:pStyle w:val="Betarp"/>
              <w:rPr>
                <w:rFonts w:ascii="Times New Roman" w:hAnsi="Times New Roman"/>
                <w:sz w:val="24"/>
                <w:szCs w:val="24"/>
              </w:rPr>
            </w:pPr>
            <w:r w:rsidRPr="001205AE">
              <w:rPr>
                <w:rFonts w:ascii="Times New Roman" w:hAnsi="Times New Roman"/>
                <w:sz w:val="24"/>
                <w:szCs w:val="24"/>
              </w:rPr>
              <w:t>-</w:t>
            </w:r>
          </w:p>
        </w:tc>
      </w:tr>
    </w:tbl>
    <w:p w:rsidR="001205AE" w:rsidRPr="001205AE" w:rsidRDefault="001205AE" w:rsidP="001205AE">
      <w:pPr>
        <w:pStyle w:val="Betarp"/>
        <w:rPr>
          <w:rFonts w:ascii="Times New Roman" w:hAnsi="Times New Roman"/>
          <w:sz w:val="24"/>
          <w:szCs w:val="24"/>
        </w:rPr>
      </w:pPr>
    </w:p>
    <w:p w:rsidR="001205AE" w:rsidRPr="00CD21CE" w:rsidRDefault="001205AE" w:rsidP="00CD21CE">
      <w:pPr>
        <w:pStyle w:val="Betarp"/>
        <w:jc w:val="both"/>
        <w:rPr>
          <w:rFonts w:ascii="Times New Roman" w:hAnsi="Times New Roman"/>
          <w:b/>
          <w:sz w:val="24"/>
          <w:szCs w:val="24"/>
        </w:rPr>
      </w:pPr>
      <w:r w:rsidRPr="00CD21CE">
        <w:rPr>
          <w:rFonts w:ascii="Times New Roman" w:hAnsi="Times New Roman"/>
          <w:b/>
          <w:sz w:val="24"/>
          <w:szCs w:val="24"/>
        </w:rPr>
        <w:t>Ypatingi, išskirtiniai mokinių laimėjimai 2019 m. garsinę mokyklą, miestą, rajoną.</w:t>
      </w:r>
    </w:p>
    <w:p w:rsidR="001205AE" w:rsidRPr="001205AE" w:rsidRDefault="001205AE" w:rsidP="00777854">
      <w:pPr>
        <w:pStyle w:val="Betarp"/>
        <w:ind w:firstLine="851"/>
        <w:jc w:val="both"/>
        <w:rPr>
          <w:rFonts w:ascii="Times New Roman" w:hAnsi="Times New Roman"/>
          <w:bCs/>
          <w:sz w:val="24"/>
          <w:szCs w:val="24"/>
        </w:rPr>
      </w:pPr>
      <w:r w:rsidRPr="001205AE">
        <w:rPr>
          <w:rFonts w:ascii="Times New Roman" w:hAnsi="Times New Roman"/>
          <w:bCs/>
          <w:sz w:val="24"/>
          <w:szCs w:val="24"/>
        </w:rPr>
        <w:t xml:space="preserve">3 </w:t>
      </w:r>
      <w:proofErr w:type="spellStart"/>
      <w:r w:rsidRPr="001205AE">
        <w:rPr>
          <w:rFonts w:ascii="Times New Roman" w:hAnsi="Times New Roman"/>
          <w:bCs/>
          <w:sz w:val="24"/>
          <w:szCs w:val="24"/>
        </w:rPr>
        <w:t>kl</w:t>
      </w:r>
      <w:proofErr w:type="spellEnd"/>
      <w:r w:rsidRPr="001205AE">
        <w:rPr>
          <w:rFonts w:ascii="Times New Roman" w:hAnsi="Times New Roman"/>
          <w:bCs/>
          <w:sz w:val="24"/>
          <w:szCs w:val="24"/>
        </w:rPr>
        <w:t xml:space="preserve">. mokiniai – </w:t>
      </w:r>
      <w:bookmarkStart w:id="1" w:name="_Hlk38442276"/>
      <w:r w:rsidRPr="001205AE">
        <w:rPr>
          <w:rFonts w:ascii="Times New Roman" w:hAnsi="Times New Roman"/>
          <w:bCs/>
          <w:sz w:val="24"/>
          <w:szCs w:val="24"/>
        </w:rPr>
        <w:t>respublikinio konkurso „Lietuvos 100-mečio eglutė</w:t>
      </w:r>
      <w:bookmarkEnd w:id="1"/>
      <w:r w:rsidRPr="001205AE">
        <w:rPr>
          <w:rFonts w:ascii="Times New Roman" w:hAnsi="Times New Roman"/>
          <w:bCs/>
          <w:sz w:val="24"/>
          <w:szCs w:val="24"/>
        </w:rPr>
        <w:t>“ A grupės nugalėtojai,</w:t>
      </w:r>
      <w:r w:rsidR="00777854">
        <w:rPr>
          <w:rFonts w:ascii="Times New Roman" w:hAnsi="Times New Roman"/>
          <w:bCs/>
          <w:sz w:val="24"/>
          <w:szCs w:val="24"/>
        </w:rPr>
        <w:t xml:space="preserve"> 3 mokiniai (7, 8 ir 9 klasės) </w:t>
      </w:r>
      <w:r w:rsidR="00777854" w:rsidRPr="001205AE">
        <w:rPr>
          <w:rFonts w:ascii="Times New Roman" w:hAnsi="Times New Roman"/>
          <w:bCs/>
          <w:sz w:val="24"/>
          <w:szCs w:val="24"/>
        </w:rPr>
        <w:t>–</w:t>
      </w:r>
      <w:r w:rsidRPr="001205AE">
        <w:rPr>
          <w:rFonts w:ascii="Times New Roman" w:hAnsi="Times New Roman"/>
          <w:bCs/>
          <w:sz w:val="24"/>
          <w:szCs w:val="24"/>
        </w:rPr>
        <w:t xml:space="preserve"> respublikinio konkurso „Lietuvos 100-mečio eglutė“ B grupės nugalėtojai, 4 klasės mokinys – autorinės keramikos dirbinių parodos autorius, 7 klasės mokinys – rajoninės geografijos olimpiados 3 vietos laimėtojas, 7 klasės mokinys – rajoninės lietuvių kalbos olimpiados 3 vietos laimėtojas, 10 klasės mokinys – rajoninės karpinių parodos dalyvis, 9 klasės mokinys – Sartų ir Gražutės regioninio parko organizuoto piešinių ir fotografijų parodos </w:t>
      </w:r>
      <w:r w:rsidRPr="001205AE">
        <w:rPr>
          <w:rFonts w:ascii="Times New Roman" w:hAnsi="Times New Roman"/>
          <w:bCs/>
          <w:sz w:val="24"/>
          <w:szCs w:val="24"/>
        </w:rPr>
        <w:lastRenderedPageBreak/>
        <w:t xml:space="preserve">nugalėtojas, mokyklos mišri futbolo komanda – </w:t>
      </w:r>
      <w:proofErr w:type="spellStart"/>
      <w:r w:rsidRPr="001205AE">
        <w:rPr>
          <w:rFonts w:ascii="Times New Roman" w:hAnsi="Times New Roman"/>
          <w:bCs/>
          <w:sz w:val="24"/>
          <w:szCs w:val="24"/>
        </w:rPr>
        <w:t>MrGolas</w:t>
      </w:r>
      <w:proofErr w:type="spellEnd"/>
      <w:r w:rsidRPr="001205AE">
        <w:rPr>
          <w:rFonts w:ascii="Times New Roman" w:hAnsi="Times New Roman"/>
          <w:bCs/>
          <w:sz w:val="24"/>
          <w:szCs w:val="24"/>
        </w:rPr>
        <w:t xml:space="preserve"> varžybų 3 vietos laimėtojai, LMŽ zoninių kaimo vietovių futbolo varžybų 1 vietos laimėtoja, mokyklos mergaičių futbolo komanda – </w:t>
      </w:r>
      <w:proofErr w:type="spellStart"/>
      <w:r w:rsidRPr="001205AE">
        <w:rPr>
          <w:rFonts w:ascii="Times New Roman" w:hAnsi="Times New Roman"/>
          <w:bCs/>
          <w:sz w:val="24"/>
          <w:szCs w:val="24"/>
        </w:rPr>
        <w:t>LadyGolo</w:t>
      </w:r>
      <w:proofErr w:type="spellEnd"/>
      <w:r w:rsidRPr="001205AE">
        <w:rPr>
          <w:rFonts w:ascii="Times New Roman" w:hAnsi="Times New Roman"/>
          <w:bCs/>
          <w:sz w:val="24"/>
          <w:szCs w:val="24"/>
        </w:rPr>
        <w:t xml:space="preserve"> varžybų 1 vietos laimėtoja.</w:t>
      </w:r>
    </w:p>
    <w:p w:rsidR="001205AE" w:rsidRPr="001205AE" w:rsidRDefault="001205AE" w:rsidP="001205AE">
      <w:pPr>
        <w:pStyle w:val="Betarp"/>
        <w:rPr>
          <w:rFonts w:ascii="Times New Roman" w:hAnsi="Times New Roman"/>
          <w:bCs/>
          <w:sz w:val="24"/>
          <w:szCs w:val="24"/>
        </w:rPr>
      </w:pPr>
    </w:p>
    <w:p w:rsidR="001205AE" w:rsidRPr="00CD21CE" w:rsidRDefault="001205AE" w:rsidP="00CD21CE">
      <w:pPr>
        <w:pStyle w:val="Betarp"/>
        <w:jc w:val="both"/>
        <w:rPr>
          <w:rFonts w:ascii="Times New Roman" w:hAnsi="Times New Roman"/>
          <w:b/>
          <w:sz w:val="24"/>
          <w:szCs w:val="24"/>
        </w:rPr>
      </w:pPr>
      <w:r w:rsidRPr="00CD21CE">
        <w:rPr>
          <w:rFonts w:ascii="Times New Roman" w:hAnsi="Times New Roman"/>
          <w:b/>
          <w:sz w:val="24"/>
          <w:szCs w:val="24"/>
        </w:rPr>
        <w:t xml:space="preserve">Mokyklos projektinė veikla 2019 m. </w:t>
      </w:r>
    </w:p>
    <w:p w:rsidR="001205AE" w:rsidRPr="001205AE" w:rsidRDefault="001205AE" w:rsidP="00CD21CE">
      <w:pPr>
        <w:pStyle w:val="Betarp"/>
        <w:jc w:val="both"/>
        <w:rPr>
          <w:rFonts w:ascii="Times New Roman" w:hAnsi="Times New Roman"/>
          <w:i/>
          <w:sz w:val="24"/>
          <w:szCs w:val="24"/>
        </w:rPr>
      </w:pPr>
      <w:r w:rsidRPr="001205AE">
        <w:rPr>
          <w:rFonts w:ascii="Times New Roman" w:hAnsi="Times New Roman"/>
          <w:sz w:val="24"/>
          <w:szCs w:val="24"/>
        </w:rPr>
        <w:t xml:space="preserve">           </w:t>
      </w:r>
      <w:r w:rsidR="00333816">
        <w:rPr>
          <w:rFonts w:ascii="Times New Roman" w:hAnsi="Times New Roman"/>
          <w:sz w:val="24"/>
          <w:szCs w:val="24"/>
        </w:rPr>
        <w:t xml:space="preserve"> </w:t>
      </w:r>
      <w:r w:rsidRPr="001205AE">
        <w:rPr>
          <w:rFonts w:ascii="Times New Roman" w:hAnsi="Times New Roman"/>
          <w:sz w:val="24"/>
          <w:szCs w:val="24"/>
        </w:rPr>
        <w:t>Mokykloje vykdomi tęstiniai sveikatinimo, vasaros poilsio, etnokultūros bei kiti pr</w:t>
      </w:r>
      <w:r w:rsidR="00CD21CE">
        <w:rPr>
          <w:rFonts w:ascii="Times New Roman" w:hAnsi="Times New Roman"/>
          <w:sz w:val="24"/>
          <w:szCs w:val="24"/>
        </w:rPr>
        <w:t>ojektai. Projektuose dalyvavo 1</w:t>
      </w:r>
      <w:r w:rsidR="00CD21CE" w:rsidRPr="001205AE">
        <w:rPr>
          <w:rFonts w:ascii="Times New Roman" w:hAnsi="Times New Roman"/>
          <w:sz w:val="24"/>
          <w:szCs w:val="24"/>
        </w:rPr>
        <w:t>–</w:t>
      </w:r>
      <w:r w:rsidRPr="001205AE">
        <w:rPr>
          <w:rFonts w:ascii="Times New Roman" w:hAnsi="Times New Roman"/>
          <w:sz w:val="24"/>
          <w:szCs w:val="24"/>
        </w:rPr>
        <w:t xml:space="preserve">10 kl. mokiniai tiek mokykloje, tiek už jos ribų. Projektinėje veikloje bendradarbiauta su Rokiškio r. visuomenės sveikatos biuru, Sartų ir Gražutės regioniniu parku, Rokiškio r., Zarasų r., Utenos r. švietimo, kultūros įstaigomis. </w:t>
      </w:r>
    </w:p>
    <w:p w:rsidR="001205AE" w:rsidRPr="001205AE" w:rsidRDefault="001205AE" w:rsidP="001205AE">
      <w:pPr>
        <w:pStyle w:val="Betarp"/>
        <w:rPr>
          <w:rFonts w:ascii="Times New Roman" w:hAnsi="Times New Roman"/>
          <w:bCs/>
          <w:sz w:val="24"/>
          <w:szCs w:val="24"/>
        </w:rPr>
      </w:pPr>
    </w:p>
    <w:p w:rsidR="001205AE" w:rsidRPr="00333816" w:rsidRDefault="001205AE" w:rsidP="001205AE">
      <w:pPr>
        <w:pStyle w:val="Betarp"/>
        <w:rPr>
          <w:rFonts w:ascii="Times New Roman" w:hAnsi="Times New Roman"/>
          <w:b/>
          <w:bCs/>
          <w:sz w:val="24"/>
          <w:szCs w:val="24"/>
        </w:rPr>
      </w:pPr>
      <w:r w:rsidRPr="00333816">
        <w:rPr>
          <w:rFonts w:ascii="Times New Roman" w:hAnsi="Times New Roman"/>
          <w:b/>
          <w:bCs/>
          <w:sz w:val="24"/>
          <w:szCs w:val="24"/>
        </w:rPr>
        <w:t xml:space="preserve">Neformaliojo vaikų švietimo pasiūla / pamokų panaudojimas 2019 m. </w:t>
      </w:r>
    </w:p>
    <w:p w:rsidR="001205AE" w:rsidRPr="001205AE" w:rsidRDefault="001205AE" w:rsidP="001205AE">
      <w:pPr>
        <w:pStyle w:val="Betarp"/>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1205AE" w:rsidRPr="001205AE" w:rsidTr="007B238F">
        <w:trPr>
          <w:trHeight w:val="526"/>
        </w:trPr>
        <w:tc>
          <w:tcPr>
            <w:tcW w:w="1615"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Būrelių skaičius</w:t>
            </w:r>
          </w:p>
        </w:tc>
        <w:tc>
          <w:tcPr>
            <w:tcW w:w="1891"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Panaudota valandų</w:t>
            </w:r>
          </w:p>
        </w:tc>
        <w:tc>
          <w:tcPr>
            <w:tcW w:w="1890"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Nepanaudota valandų</w:t>
            </w:r>
          </w:p>
        </w:tc>
        <w:tc>
          <w:tcPr>
            <w:tcW w:w="4243"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Mokinių, užimtų mokyklos būreliuose, proc. nuo bendro mokinių skaičiaus</w:t>
            </w:r>
          </w:p>
        </w:tc>
      </w:tr>
      <w:tr w:rsidR="001205AE" w:rsidRPr="001205AE" w:rsidTr="007B238F">
        <w:trPr>
          <w:trHeight w:val="270"/>
        </w:trPr>
        <w:tc>
          <w:tcPr>
            <w:tcW w:w="1615"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10</w:t>
            </w:r>
          </w:p>
        </w:tc>
        <w:tc>
          <w:tcPr>
            <w:tcW w:w="1891"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13</w:t>
            </w:r>
          </w:p>
        </w:tc>
        <w:tc>
          <w:tcPr>
            <w:tcW w:w="1890"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0</w:t>
            </w:r>
          </w:p>
        </w:tc>
        <w:tc>
          <w:tcPr>
            <w:tcW w:w="4243" w:type="dxa"/>
          </w:tcPr>
          <w:p w:rsidR="001205AE" w:rsidRPr="001205AE" w:rsidRDefault="001205AE" w:rsidP="001205AE">
            <w:pPr>
              <w:pStyle w:val="Betarp"/>
              <w:rPr>
                <w:rFonts w:ascii="Times New Roman" w:hAnsi="Times New Roman"/>
                <w:bCs/>
                <w:sz w:val="24"/>
                <w:szCs w:val="24"/>
              </w:rPr>
            </w:pPr>
            <w:r w:rsidRPr="001205AE">
              <w:rPr>
                <w:rFonts w:ascii="Times New Roman" w:hAnsi="Times New Roman"/>
                <w:bCs/>
                <w:sz w:val="24"/>
                <w:szCs w:val="24"/>
              </w:rPr>
              <w:t>90</w:t>
            </w:r>
          </w:p>
        </w:tc>
      </w:tr>
    </w:tbl>
    <w:p w:rsidR="001205AE" w:rsidRPr="001205AE" w:rsidRDefault="001205AE" w:rsidP="001205AE">
      <w:pPr>
        <w:pStyle w:val="Betarp"/>
        <w:rPr>
          <w:rFonts w:ascii="Times New Roman" w:hAnsi="Times New Roman"/>
          <w:sz w:val="24"/>
          <w:szCs w:val="24"/>
        </w:rPr>
      </w:pPr>
    </w:p>
    <w:p w:rsidR="001205AE" w:rsidRPr="00CD21CE" w:rsidRDefault="001205AE" w:rsidP="00CD21CE">
      <w:pPr>
        <w:pStyle w:val="Betarp"/>
        <w:jc w:val="center"/>
        <w:rPr>
          <w:rFonts w:ascii="Times New Roman" w:hAnsi="Times New Roman"/>
          <w:b/>
          <w:bCs/>
          <w:sz w:val="24"/>
          <w:szCs w:val="24"/>
        </w:rPr>
      </w:pPr>
      <w:r w:rsidRPr="00CD21CE">
        <w:rPr>
          <w:rFonts w:ascii="Times New Roman" w:hAnsi="Times New Roman"/>
          <w:b/>
          <w:bCs/>
          <w:sz w:val="24"/>
          <w:szCs w:val="24"/>
        </w:rPr>
        <w:t>V SKYRIUS</w:t>
      </w:r>
    </w:p>
    <w:p w:rsidR="001205AE" w:rsidRPr="00CD21CE" w:rsidRDefault="001205AE" w:rsidP="00CD21CE">
      <w:pPr>
        <w:pStyle w:val="Betarp"/>
        <w:jc w:val="center"/>
        <w:rPr>
          <w:rFonts w:ascii="Times New Roman" w:hAnsi="Times New Roman"/>
          <w:b/>
          <w:bCs/>
          <w:sz w:val="24"/>
          <w:szCs w:val="24"/>
        </w:rPr>
      </w:pPr>
      <w:r w:rsidRPr="00CD21CE">
        <w:rPr>
          <w:rFonts w:ascii="Times New Roman" w:hAnsi="Times New Roman"/>
          <w:b/>
          <w:bCs/>
          <w:sz w:val="24"/>
          <w:szCs w:val="24"/>
        </w:rPr>
        <w:t>MOKYKLOS RYŠIAI</w:t>
      </w:r>
    </w:p>
    <w:p w:rsidR="001205AE" w:rsidRPr="001205AE" w:rsidRDefault="001205AE" w:rsidP="001205AE">
      <w:pPr>
        <w:pStyle w:val="Betarp"/>
        <w:rPr>
          <w:rFonts w:ascii="Times New Roman" w:hAnsi="Times New Roman"/>
          <w:bCs/>
          <w:sz w:val="24"/>
          <w:szCs w:val="24"/>
        </w:rPr>
      </w:pPr>
    </w:p>
    <w:p w:rsidR="001205AE" w:rsidRPr="00CD21CE" w:rsidRDefault="001205AE" w:rsidP="00CD21CE">
      <w:pPr>
        <w:pStyle w:val="Betarp"/>
        <w:jc w:val="both"/>
        <w:rPr>
          <w:rFonts w:ascii="Times New Roman" w:hAnsi="Times New Roman"/>
          <w:b/>
          <w:sz w:val="24"/>
          <w:szCs w:val="24"/>
        </w:rPr>
      </w:pPr>
      <w:r w:rsidRPr="00CD21CE">
        <w:rPr>
          <w:rFonts w:ascii="Times New Roman" w:hAnsi="Times New Roman"/>
          <w:b/>
          <w:sz w:val="24"/>
          <w:szCs w:val="24"/>
        </w:rPr>
        <w:t>Kokių ryšių ir kokiu tikslu Jūsų mokykla užmezgė su rajono, šalies ir / ar užsienio švietimo bei kitomis įstaigomis 2019 m.</w:t>
      </w:r>
    </w:p>
    <w:p w:rsidR="001205AE" w:rsidRDefault="001205AE" w:rsidP="00CD21CE">
      <w:pPr>
        <w:pStyle w:val="Betarp"/>
        <w:jc w:val="both"/>
        <w:rPr>
          <w:rFonts w:ascii="Times New Roman" w:hAnsi="Times New Roman"/>
          <w:sz w:val="24"/>
          <w:szCs w:val="24"/>
        </w:rPr>
      </w:pPr>
      <w:r w:rsidRPr="001205AE">
        <w:rPr>
          <w:rFonts w:ascii="Times New Roman" w:hAnsi="Times New Roman"/>
          <w:sz w:val="24"/>
          <w:szCs w:val="24"/>
        </w:rPr>
        <w:t xml:space="preserve">            </w:t>
      </w:r>
      <w:r w:rsidR="00333816">
        <w:rPr>
          <w:rFonts w:ascii="Times New Roman" w:hAnsi="Times New Roman"/>
          <w:sz w:val="24"/>
          <w:szCs w:val="24"/>
        </w:rPr>
        <w:t xml:space="preserve"> </w:t>
      </w:r>
      <w:r w:rsidRPr="001205AE">
        <w:rPr>
          <w:rFonts w:ascii="Times New Roman" w:hAnsi="Times New Roman"/>
          <w:sz w:val="24"/>
          <w:szCs w:val="24"/>
        </w:rPr>
        <w:t>Mokykla užmezgė ryšius  su Rokiškio r. ,,Lašų“ ŽŪB, Aukštaitijos nacionaliniu parku, Sartų regioniniu parku, Rokiškio r. Kamajų Antano Strazdo gimnazija, asociacija ,,Grožio mokykla“, Vilniaus ,,Gabijos“ gimnazija, Rokiškio r. Visuomenės sveikatos biuru. Bendradarbiavimo tikslas:  bendrų projektų vykdymas, edukacinės išvykos mokiniams, gerosios patirties sklaida.</w:t>
      </w:r>
    </w:p>
    <w:p w:rsidR="00333816" w:rsidRPr="001205AE" w:rsidRDefault="00333816" w:rsidP="00CD21CE">
      <w:pPr>
        <w:pStyle w:val="Betarp"/>
        <w:jc w:val="both"/>
        <w:rPr>
          <w:rFonts w:ascii="Times New Roman" w:hAnsi="Times New Roman"/>
          <w:sz w:val="24"/>
          <w:szCs w:val="24"/>
        </w:rPr>
      </w:pPr>
    </w:p>
    <w:p w:rsidR="001205AE" w:rsidRPr="00CD21CE" w:rsidRDefault="001205AE" w:rsidP="00CD21CE">
      <w:pPr>
        <w:pStyle w:val="Betarp"/>
        <w:jc w:val="both"/>
        <w:rPr>
          <w:rFonts w:ascii="Times New Roman" w:hAnsi="Times New Roman"/>
          <w:b/>
          <w:sz w:val="24"/>
          <w:szCs w:val="24"/>
        </w:rPr>
      </w:pPr>
      <w:r w:rsidRPr="00CD21CE">
        <w:rPr>
          <w:rFonts w:ascii="Times New Roman" w:hAnsi="Times New Roman"/>
          <w:b/>
          <w:sz w:val="24"/>
          <w:szCs w:val="24"/>
        </w:rPr>
        <w:t xml:space="preserve">Mokinių tėvų (globėjų) įtraukimas į mokyklos veiklą 2019 m. </w:t>
      </w:r>
    </w:p>
    <w:p w:rsidR="001205AE" w:rsidRDefault="001205AE" w:rsidP="00CD21CE">
      <w:pPr>
        <w:pStyle w:val="Betarp"/>
        <w:jc w:val="both"/>
        <w:rPr>
          <w:rFonts w:ascii="Times New Roman" w:hAnsi="Times New Roman"/>
          <w:sz w:val="24"/>
          <w:szCs w:val="24"/>
        </w:rPr>
      </w:pPr>
      <w:r w:rsidRPr="001205AE">
        <w:rPr>
          <w:rFonts w:ascii="Times New Roman" w:hAnsi="Times New Roman"/>
          <w:sz w:val="24"/>
          <w:szCs w:val="24"/>
        </w:rPr>
        <w:t xml:space="preserve">            </w:t>
      </w:r>
      <w:r w:rsidR="00333816">
        <w:rPr>
          <w:rFonts w:ascii="Times New Roman" w:hAnsi="Times New Roman"/>
          <w:sz w:val="24"/>
          <w:szCs w:val="24"/>
        </w:rPr>
        <w:t xml:space="preserve"> </w:t>
      </w:r>
      <w:r w:rsidRPr="001205AE">
        <w:rPr>
          <w:rFonts w:ascii="Times New Roman" w:hAnsi="Times New Roman"/>
          <w:sz w:val="24"/>
          <w:szCs w:val="24"/>
        </w:rPr>
        <w:t>Dauguma mokyklos mokinių tėvų (globėjų, rūpintojų) aktyviai dalyvauja mokyklos tarybos veikloje, mokyklos šventėse, susirinkimuose, individualiuose pokalbiuose su klasių vadovais, mokinio pagalbos specialistais, taip pat  tradicinėje Tėvų dienoje, tradicinėje mokyklos šventėje ,,Mokyklos Garbė“ – kurioje įteikiamas tradicinis apdovanojimas - aktyviausiems tėvams (globėjams, rūpintojams). Tėvai kviečiami į seminarus, specialistų konsultacijas mokinių tėvams(globėjams, rūpintojams), dalyvauti Vaiko gerovės komisijos posėdžiuose, vyksta kasdieninis mokytojų bendravimas su tėvais  per elektroninį dienyną TAMO bei kitomis ryšio priemonėmis. Kiekvienais metais balandžio mėnesį vyksta mokyklos tarybos pirmininko ir mokyklos vadovų susitikimas su aktyvių ir gerai besimokančių mokinių tėvais</w:t>
      </w:r>
      <w:r w:rsidR="00CD21CE">
        <w:rPr>
          <w:rFonts w:ascii="Times New Roman" w:hAnsi="Times New Roman"/>
          <w:sz w:val="24"/>
          <w:szCs w:val="24"/>
        </w:rPr>
        <w:t xml:space="preserve"> „</w:t>
      </w:r>
      <w:r w:rsidRPr="001205AE">
        <w:rPr>
          <w:rFonts w:ascii="Times New Roman" w:hAnsi="Times New Roman"/>
          <w:sz w:val="24"/>
          <w:szCs w:val="24"/>
        </w:rPr>
        <w:t>Apskritas stalas</w:t>
      </w:r>
      <w:r w:rsidR="00CD21CE">
        <w:rPr>
          <w:rFonts w:ascii="Times New Roman" w:hAnsi="Times New Roman"/>
          <w:sz w:val="24"/>
          <w:szCs w:val="24"/>
        </w:rPr>
        <w:t>“</w:t>
      </w:r>
      <w:r w:rsidRPr="001205AE">
        <w:rPr>
          <w:rFonts w:ascii="Times New Roman" w:hAnsi="Times New Roman"/>
          <w:sz w:val="24"/>
          <w:szCs w:val="24"/>
        </w:rPr>
        <w:t>, kurio metu mokyklos vadovai padėkoja tėvams už gerą jų vaikų mokymąsi.</w:t>
      </w:r>
    </w:p>
    <w:p w:rsidR="00333816" w:rsidRPr="001205AE" w:rsidRDefault="00333816" w:rsidP="00CD21CE">
      <w:pPr>
        <w:pStyle w:val="Betarp"/>
        <w:jc w:val="both"/>
        <w:rPr>
          <w:rFonts w:ascii="Times New Roman" w:hAnsi="Times New Roman"/>
          <w:i/>
          <w:sz w:val="24"/>
          <w:szCs w:val="24"/>
        </w:rPr>
      </w:pPr>
    </w:p>
    <w:p w:rsidR="001205AE" w:rsidRPr="00F90785" w:rsidRDefault="001205AE" w:rsidP="00CD21CE">
      <w:pPr>
        <w:pStyle w:val="Betarp"/>
        <w:jc w:val="both"/>
        <w:rPr>
          <w:rFonts w:ascii="Times New Roman" w:hAnsi="Times New Roman"/>
          <w:b/>
          <w:sz w:val="24"/>
          <w:szCs w:val="24"/>
        </w:rPr>
      </w:pPr>
      <w:r w:rsidRPr="00F90785">
        <w:rPr>
          <w:rFonts w:ascii="Times New Roman" w:hAnsi="Times New Roman"/>
          <w:b/>
          <w:sz w:val="24"/>
          <w:szCs w:val="24"/>
        </w:rPr>
        <w:t>Kur ir kokiomis formomis 2019 m. viešinta Jūsų mokyklos veikla, pasiekimai</w:t>
      </w:r>
    </w:p>
    <w:p w:rsidR="001205AE" w:rsidRDefault="001205AE" w:rsidP="00CD21CE">
      <w:pPr>
        <w:pStyle w:val="Betarp"/>
        <w:jc w:val="both"/>
        <w:rPr>
          <w:rFonts w:ascii="Times New Roman" w:hAnsi="Times New Roman"/>
          <w:sz w:val="24"/>
          <w:szCs w:val="24"/>
        </w:rPr>
      </w:pPr>
      <w:r w:rsidRPr="001205AE">
        <w:rPr>
          <w:rFonts w:ascii="Times New Roman" w:hAnsi="Times New Roman"/>
          <w:sz w:val="24"/>
          <w:szCs w:val="24"/>
        </w:rPr>
        <w:t xml:space="preserve">          Mokyklos veikla viešin</w:t>
      </w:r>
      <w:r w:rsidR="00F90785">
        <w:rPr>
          <w:rFonts w:ascii="Times New Roman" w:hAnsi="Times New Roman"/>
          <w:sz w:val="24"/>
          <w:szCs w:val="24"/>
        </w:rPr>
        <w:t>ama mokyklos interneto svetainėje</w:t>
      </w:r>
      <w:r w:rsidRPr="001205AE">
        <w:rPr>
          <w:rFonts w:ascii="Times New Roman" w:hAnsi="Times New Roman"/>
          <w:sz w:val="24"/>
          <w:szCs w:val="24"/>
        </w:rPr>
        <w:t>, taip pat rajoniniuose laikraščiuose, mokyklos socialinių tinklų profiliuose.</w:t>
      </w:r>
    </w:p>
    <w:p w:rsidR="00333816" w:rsidRPr="001205AE" w:rsidRDefault="00333816" w:rsidP="00CD21CE">
      <w:pPr>
        <w:pStyle w:val="Betarp"/>
        <w:jc w:val="both"/>
        <w:rPr>
          <w:rFonts w:ascii="Times New Roman" w:hAnsi="Times New Roman"/>
          <w:i/>
          <w:sz w:val="24"/>
          <w:szCs w:val="24"/>
        </w:rPr>
      </w:pPr>
    </w:p>
    <w:p w:rsidR="001205AE" w:rsidRPr="00F90785" w:rsidRDefault="001205AE" w:rsidP="00CD21CE">
      <w:pPr>
        <w:pStyle w:val="Betarp"/>
        <w:jc w:val="both"/>
        <w:rPr>
          <w:rFonts w:ascii="Times New Roman" w:hAnsi="Times New Roman"/>
          <w:b/>
          <w:sz w:val="24"/>
          <w:szCs w:val="24"/>
        </w:rPr>
      </w:pPr>
      <w:r w:rsidRPr="00F90785">
        <w:rPr>
          <w:rFonts w:ascii="Times New Roman" w:hAnsi="Times New Roman"/>
          <w:b/>
          <w:sz w:val="24"/>
          <w:szCs w:val="24"/>
        </w:rPr>
        <w:t xml:space="preserve">Kokios steigėjo pagalbos tikitės 2020 m. </w:t>
      </w:r>
    </w:p>
    <w:p w:rsidR="001205AE" w:rsidRPr="001205AE" w:rsidRDefault="00F90785" w:rsidP="00CD21CE">
      <w:pPr>
        <w:pStyle w:val="Betarp"/>
        <w:jc w:val="both"/>
        <w:rPr>
          <w:rFonts w:ascii="Times New Roman" w:hAnsi="Times New Roman"/>
          <w:sz w:val="24"/>
          <w:szCs w:val="24"/>
        </w:rPr>
      </w:pPr>
      <w:r>
        <w:rPr>
          <w:rFonts w:ascii="Times New Roman" w:hAnsi="Times New Roman"/>
          <w:sz w:val="24"/>
          <w:szCs w:val="24"/>
        </w:rPr>
        <w:t xml:space="preserve">         Tikimės, kad 2020–</w:t>
      </w:r>
      <w:r w:rsidR="001205AE" w:rsidRPr="001205AE">
        <w:rPr>
          <w:rFonts w:ascii="Times New Roman" w:hAnsi="Times New Roman"/>
          <w:sz w:val="24"/>
          <w:szCs w:val="24"/>
        </w:rPr>
        <w:t>2021 m. m. steigėjas skirs papildomai lėšų mokinio pagalbai ir mokykla galės priimti dirbti psichologą.</w:t>
      </w:r>
    </w:p>
    <w:p w:rsidR="001205AE" w:rsidRPr="001205AE" w:rsidRDefault="001205AE" w:rsidP="00546E91">
      <w:pPr>
        <w:pStyle w:val="Betarp"/>
        <w:jc w:val="center"/>
        <w:rPr>
          <w:rFonts w:ascii="Times New Roman" w:hAnsi="Times New Roman"/>
          <w:sz w:val="24"/>
          <w:szCs w:val="24"/>
        </w:rPr>
      </w:pPr>
      <w:r w:rsidRPr="001205AE">
        <w:rPr>
          <w:rFonts w:ascii="Times New Roman" w:hAnsi="Times New Roman"/>
          <w:sz w:val="24"/>
          <w:szCs w:val="24"/>
        </w:rPr>
        <w:t>______________</w:t>
      </w:r>
    </w:p>
    <w:p w:rsidR="00780856" w:rsidRDefault="00780856" w:rsidP="00397F49">
      <w:pPr>
        <w:spacing w:after="0" w:line="360" w:lineRule="auto"/>
        <w:jc w:val="center"/>
        <w:rPr>
          <w:rFonts w:ascii="Times New Roman" w:eastAsia="Times New Roman" w:hAnsi="Times New Roman"/>
          <w:sz w:val="24"/>
          <w:szCs w:val="24"/>
          <w:lang w:eastAsia="lt-LT"/>
        </w:rPr>
      </w:pPr>
    </w:p>
    <w:p w:rsidR="00780856" w:rsidRDefault="00780856" w:rsidP="00397F49">
      <w:pPr>
        <w:spacing w:after="0" w:line="360" w:lineRule="auto"/>
        <w:jc w:val="center"/>
        <w:rPr>
          <w:rFonts w:ascii="Times New Roman" w:eastAsia="Times New Roman" w:hAnsi="Times New Roman"/>
          <w:sz w:val="24"/>
          <w:szCs w:val="24"/>
          <w:lang w:eastAsia="lt-LT"/>
        </w:rPr>
      </w:pPr>
    </w:p>
    <w:p w:rsidR="00AA20CD" w:rsidRDefault="00AA20CD" w:rsidP="00397F49">
      <w:pPr>
        <w:spacing w:after="0" w:line="360" w:lineRule="auto"/>
        <w:jc w:val="center"/>
        <w:rPr>
          <w:rFonts w:ascii="Times New Roman" w:eastAsia="Times New Roman" w:hAnsi="Times New Roman"/>
          <w:sz w:val="24"/>
          <w:szCs w:val="24"/>
          <w:lang w:eastAsia="lt-LT"/>
        </w:rPr>
      </w:pPr>
    </w:p>
    <w:p w:rsidR="0011566B" w:rsidRDefault="00AA20CD" w:rsidP="00AA20CD">
      <w:pPr>
        <w:pStyle w:val="m5930652360354807689msonospacing"/>
        <w:shd w:val="clear" w:color="auto" w:fill="FFFFFF"/>
        <w:spacing w:before="0" w:beforeAutospacing="0" w:after="0" w:afterAutospacing="0"/>
        <w:rPr>
          <w:color w:val="222222"/>
        </w:rPr>
      </w:pPr>
      <w:r>
        <w:rPr>
          <w:color w:val="222222"/>
        </w:rPr>
        <w:t xml:space="preserve">                                                                                          </w:t>
      </w:r>
    </w:p>
    <w:p w:rsidR="00AA20CD" w:rsidRDefault="0011566B" w:rsidP="00AA20CD">
      <w:pPr>
        <w:pStyle w:val="m5930652360354807689msonospacing"/>
        <w:shd w:val="clear" w:color="auto" w:fill="FFFFFF"/>
        <w:spacing w:before="0" w:beforeAutospacing="0" w:after="0" w:afterAutospacing="0"/>
        <w:rPr>
          <w:rFonts w:ascii="Calibri" w:hAnsi="Calibri" w:cs="Calibri"/>
          <w:color w:val="222222"/>
          <w:sz w:val="22"/>
          <w:szCs w:val="22"/>
        </w:rPr>
      </w:pPr>
      <w:r>
        <w:rPr>
          <w:color w:val="222222"/>
        </w:rPr>
        <w:lastRenderedPageBreak/>
        <w:t xml:space="preserve">                                                                                          </w:t>
      </w:r>
      <w:r w:rsidR="00AA20CD">
        <w:rPr>
          <w:color w:val="222222"/>
        </w:rPr>
        <w:t>PRITARTA</w:t>
      </w:r>
    </w:p>
    <w:p w:rsidR="00AA20CD" w:rsidRDefault="00AA20CD" w:rsidP="00AA20CD">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E37409" w:rsidRDefault="00AA20CD" w:rsidP="00491064">
      <w:pPr>
        <w:pStyle w:val="Betarp"/>
        <w:jc w:val="both"/>
        <w:rPr>
          <w:rFonts w:ascii="Times New Roman" w:hAnsi="Times New Roman"/>
          <w:b/>
          <w:bCs/>
          <w:sz w:val="24"/>
          <w:szCs w:val="24"/>
        </w:rPr>
      </w:pPr>
      <w:r>
        <w:t>                                                                                                             </w:t>
      </w:r>
      <w:r w:rsidRPr="0084044C">
        <w:rPr>
          <w:rFonts w:ascii="Times New Roman" w:hAnsi="Times New Roman"/>
          <w:sz w:val="24"/>
          <w:szCs w:val="24"/>
        </w:rPr>
        <w:t>2020 m. gegužės 29 d. sprendimu Nr. TS-</w:t>
      </w:r>
      <w:r w:rsidRPr="0084044C">
        <w:rPr>
          <w:rFonts w:ascii="Times New Roman" w:hAnsi="Times New Roman"/>
          <w:b/>
          <w:bCs/>
          <w:sz w:val="24"/>
          <w:szCs w:val="24"/>
        </w:rPr>
        <w:t> </w:t>
      </w:r>
    </w:p>
    <w:p w:rsidR="009F14ED" w:rsidRPr="0034005A" w:rsidRDefault="00AA20CD" w:rsidP="00491064">
      <w:pPr>
        <w:pStyle w:val="Betarp"/>
        <w:jc w:val="both"/>
        <w:rPr>
          <w:caps/>
        </w:rPr>
      </w:pPr>
      <w:r w:rsidRPr="0084044C">
        <w:rPr>
          <w:rFonts w:ascii="Times New Roman" w:hAnsi="Times New Roman"/>
          <w:b/>
          <w:bCs/>
          <w:sz w:val="24"/>
          <w:szCs w:val="24"/>
        </w:rPr>
        <w:t>  </w:t>
      </w:r>
    </w:p>
    <w:p w:rsidR="009F14ED" w:rsidRPr="00491064" w:rsidRDefault="00491064" w:rsidP="00491064">
      <w:pPr>
        <w:pStyle w:val="Betarp"/>
        <w:jc w:val="center"/>
        <w:rPr>
          <w:rFonts w:ascii="Times New Roman" w:hAnsi="Times New Roman"/>
          <w:b/>
          <w:sz w:val="24"/>
          <w:szCs w:val="24"/>
        </w:rPr>
      </w:pPr>
      <w:r w:rsidRPr="00491064">
        <w:rPr>
          <w:rFonts w:ascii="Times New Roman" w:hAnsi="Times New Roman"/>
          <w:b/>
          <w:sz w:val="24"/>
          <w:szCs w:val="24"/>
        </w:rPr>
        <w:t>ROKIŠKIO PAGRINDINĖS MOKYKLOS</w:t>
      </w:r>
    </w:p>
    <w:p w:rsidR="009F14ED" w:rsidRPr="00491064" w:rsidRDefault="00491064" w:rsidP="00491064">
      <w:pPr>
        <w:pStyle w:val="Betarp"/>
        <w:jc w:val="center"/>
        <w:rPr>
          <w:rFonts w:ascii="Times New Roman" w:hAnsi="Times New Roman"/>
          <w:b/>
          <w:sz w:val="24"/>
          <w:szCs w:val="24"/>
        </w:rPr>
      </w:pPr>
      <w:r w:rsidRPr="00491064">
        <w:rPr>
          <w:rFonts w:ascii="Times New Roman" w:hAnsi="Times New Roman"/>
          <w:b/>
          <w:sz w:val="24"/>
          <w:szCs w:val="24"/>
        </w:rPr>
        <w:t>2019 METŲ VEIKLOS ATASKAITA</w:t>
      </w:r>
    </w:p>
    <w:p w:rsidR="009F14ED" w:rsidRPr="009F14ED" w:rsidRDefault="009F14ED" w:rsidP="009F14ED">
      <w:pPr>
        <w:pStyle w:val="Betarp"/>
        <w:jc w:val="both"/>
        <w:rPr>
          <w:rFonts w:ascii="Times New Roman" w:hAnsi="Times New Roman"/>
          <w:bCs/>
          <w:sz w:val="24"/>
          <w:szCs w:val="24"/>
        </w:rPr>
      </w:pPr>
    </w:p>
    <w:p w:rsidR="009F14ED" w:rsidRPr="00491064" w:rsidRDefault="009F14ED" w:rsidP="00491064">
      <w:pPr>
        <w:pStyle w:val="Betarp"/>
        <w:jc w:val="center"/>
        <w:rPr>
          <w:rFonts w:ascii="Times New Roman" w:hAnsi="Times New Roman"/>
          <w:b/>
          <w:bCs/>
          <w:sz w:val="24"/>
          <w:szCs w:val="24"/>
        </w:rPr>
      </w:pPr>
      <w:r w:rsidRPr="00491064">
        <w:rPr>
          <w:rFonts w:ascii="Times New Roman" w:hAnsi="Times New Roman"/>
          <w:b/>
          <w:bCs/>
          <w:sz w:val="24"/>
          <w:szCs w:val="24"/>
        </w:rPr>
        <w:t>1 SKYRIUS</w:t>
      </w:r>
    </w:p>
    <w:p w:rsidR="009F14ED" w:rsidRPr="00491064" w:rsidRDefault="009F14ED" w:rsidP="00491064">
      <w:pPr>
        <w:pStyle w:val="Betarp"/>
        <w:jc w:val="center"/>
        <w:rPr>
          <w:rFonts w:ascii="Times New Roman" w:hAnsi="Times New Roman"/>
          <w:b/>
          <w:bCs/>
          <w:sz w:val="24"/>
          <w:szCs w:val="24"/>
        </w:rPr>
      </w:pPr>
      <w:r w:rsidRPr="00491064">
        <w:rPr>
          <w:rFonts w:ascii="Times New Roman" w:hAnsi="Times New Roman"/>
          <w:b/>
          <w:bCs/>
          <w:sz w:val="24"/>
          <w:szCs w:val="24"/>
        </w:rPr>
        <w:t>BENDRA INFORMACIJA IR MOKYKLOS IŠSKIRTINUMAS</w:t>
      </w:r>
    </w:p>
    <w:p w:rsidR="009F14ED" w:rsidRPr="009F14ED" w:rsidRDefault="009F14ED" w:rsidP="009F14ED">
      <w:pPr>
        <w:pStyle w:val="Betarp"/>
        <w:jc w:val="both"/>
        <w:rPr>
          <w:rFonts w:ascii="Times New Roman" w:hAnsi="Times New Roman"/>
          <w:bCs/>
          <w:sz w:val="24"/>
          <w:szCs w:val="24"/>
        </w:rPr>
      </w:pP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Mokyklos teisinė forma – biudžetinė įstaiga.</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Steigėjas – Rokiškio rajono savivaldybės taryba. </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Mokyklos tipas – pagrindinė mokykla.</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Mokyklos kontaktai - P.</w:t>
      </w:r>
      <w:r w:rsidR="00F57A9C">
        <w:rPr>
          <w:rFonts w:ascii="Times New Roman" w:hAnsi="Times New Roman"/>
          <w:sz w:val="24"/>
          <w:szCs w:val="24"/>
        </w:rPr>
        <w:t xml:space="preserve"> </w:t>
      </w:r>
      <w:r w:rsidRPr="009F14ED">
        <w:rPr>
          <w:rFonts w:ascii="Times New Roman" w:hAnsi="Times New Roman"/>
          <w:sz w:val="24"/>
          <w:szCs w:val="24"/>
        </w:rPr>
        <w:t>Širvio g.</w:t>
      </w:r>
      <w:r w:rsidR="00F57A9C">
        <w:rPr>
          <w:rFonts w:ascii="Times New Roman" w:hAnsi="Times New Roman"/>
          <w:sz w:val="24"/>
          <w:szCs w:val="24"/>
        </w:rPr>
        <w:t xml:space="preserve"> </w:t>
      </w:r>
      <w:r w:rsidRPr="009F14ED">
        <w:rPr>
          <w:rFonts w:ascii="Times New Roman" w:hAnsi="Times New Roman"/>
          <w:sz w:val="24"/>
          <w:szCs w:val="24"/>
        </w:rPr>
        <w:t>1, Rokiškis; tel. (8 458) 51908.</w:t>
      </w:r>
    </w:p>
    <w:p w:rsidR="009F14ED" w:rsidRDefault="009F14ED" w:rsidP="009F14ED">
      <w:pPr>
        <w:pStyle w:val="Betarp"/>
        <w:jc w:val="both"/>
        <w:rPr>
          <w:rFonts w:ascii="Times New Roman" w:hAnsi="Times New Roman"/>
          <w:sz w:val="24"/>
          <w:szCs w:val="24"/>
          <w:shd w:val="clear" w:color="auto" w:fill="FFFFFF"/>
        </w:rPr>
      </w:pPr>
      <w:r w:rsidRPr="009F14ED">
        <w:rPr>
          <w:rFonts w:ascii="Times New Roman" w:hAnsi="Times New Roman"/>
          <w:sz w:val="24"/>
          <w:szCs w:val="24"/>
        </w:rPr>
        <w:t>Mokyklos in</w:t>
      </w:r>
      <w:r w:rsidR="00A25603">
        <w:rPr>
          <w:rFonts w:ascii="Times New Roman" w:hAnsi="Times New Roman"/>
          <w:sz w:val="24"/>
          <w:szCs w:val="24"/>
        </w:rPr>
        <w:t xml:space="preserve">terneto svetainės adresas </w:t>
      </w:r>
      <w:r w:rsidRPr="009F14ED">
        <w:rPr>
          <w:rFonts w:ascii="Times New Roman" w:hAnsi="Times New Roman"/>
          <w:sz w:val="24"/>
          <w:szCs w:val="24"/>
        </w:rPr>
        <w:t xml:space="preserve"> </w:t>
      </w:r>
      <w:hyperlink r:id="rId24" w:history="1">
        <w:r w:rsidR="00F57A9C" w:rsidRPr="009E714C">
          <w:rPr>
            <w:rStyle w:val="Hipersaitas"/>
            <w:rFonts w:ascii="Times New Roman" w:hAnsi="Times New Roman"/>
            <w:sz w:val="24"/>
            <w:szCs w:val="24"/>
            <w:shd w:val="clear" w:color="auto" w:fill="FFFFFF"/>
          </w:rPr>
          <w:t>www.rokiskiopagrindine.lt</w:t>
        </w:r>
      </w:hyperlink>
      <w:r w:rsidR="00F57A9C">
        <w:rPr>
          <w:rFonts w:ascii="Times New Roman" w:hAnsi="Times New Roman"/>
          <w:sz w:val="24"/>
          <w:szCs w:val="24"/>
          <w:shd w:val="clear" w:color="auto" w:fill="FFFFFF"/>
        </w:rPr>
        <w:t>.</w:t>
      </w:r>
    </w:p>
    <w:p w:rsidR="00F57A9C" w:rsidRPr="009F14ED" w:rsidRDefault="00F57A9C" w:rsidP="009F14ED">
      <w:pPr>
        <w:pStyle w:val="Betarp"/>
        <w:jc w:val="both"/>
        <w:rPr>
          <w:rFonts w:ascii="Times New Roman" w:hAnsi="Times New Roman"/>
          <w:sz w:val="24"/>
          <w:szCs w:val="24"/>
        </w:rPr>
      </w:pPr>
    </w:p>
    <w:p w:rsidR="009F14ED" w:rsidRPr="00F57A9C" w:rsidRDefault="009F14ED" w:rsidP="009F14ED">
      <w:pPr>
        <w:pStyle w:val="Betarp"/>
        <w:jc w:val="both"/>
        <w:rPr>
          <w:rFonts w:ascii="Times New Roman" w:hAnsi="Times New Roman"/>
          <w:b/>
          <w:sz w:val="24"/>
          <w:szCs w:val="24"/>
        </w:rPr>
      </w:pPr>
      <w:r w:rsidRPr="00F57A9C">
        <w:rPr>
          <w:rFonts w:ascii="Times New Roman" w:hAnsi="Times New Roman"/>
          <w:b/>
          <w:sz w:val="24"/>
          <w:szCs w:val="24"/>
        </w:rPr>
        <w:t>Informacija iš mokyklos pažangos ataskaitos</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Mokyklos mokinių tėvų nuomonė apie mokyklą (</w:t>
      </w:r>
      <w:r w:rsidRPr="009F14ED">
        <w:rPr>
          <w:rFonts w:ascii="Times New Roman" w:hAnsi="Times New Roman"/>
          <w:i/>
          <w:sz w:val="24"/>
          <w:szCs w:val="24"/>
        </w:rPr>
        <w:t>aukščiausios vertės 5 teiginiai)</w:t>
      </w:r>
      <w:r w:rsidRPr="009F14ED">
        <w:rPr>
          <w:rFonts w:ascii="Times New Roman" w:hAnsi="Times New Roman"/>
          <w:sz w:val="24"/>
          <w:szCs w:val="24"/>
        </w:rPr>
        <w:t>:</w:t>
      </w:r>
    </w:p>
    <w:p w:rsidR="009F14ED" w:rsidRPr="009F14ED" w:rsidRDefault="00F57A9C" w:rsidP="009F14ED">
      <w:pPr>
        <w:pStyle w:val="Betarp"/>
        <w:jc w:val="both"/>
        <w:rPr>
          <w:rFonts w:ascii="Times New Roman" w:hAnsi="Times New Roman"/>
          <w:sz w:val="24"/>
          <w:szCs w:val="24"/>
        </w:rPr>
      </w:pPr>
      <w:r>
        <w:rPr>
          <w:rFonts w:ascii="Times New Roman" w:hAnsi="Times New Roman"/>
          <w:sz w:val="24"/>
          <w:szCs w:val="24"/>
        </w:rPr>
        <w:t xml:space="preserve">1. </w:t>
      </w:r>
      <w:r w:rsidR="009F14ED" w:rsidRPr="009F14ED">
        <w:rPr>
          <w:rFonts w:ascii="Times New Roman" w:hAnsi="Times New Roman"/>
          <w:sz w:val="24"/>
          <w:szCs w:val="24"/>
        </w:rPr>
        <w:t>Aš esu įtraukiamas į vaiko mokymosi sėkmių aptarimus mokykloje;</w:t>
      </w:r>
    </w:p>
    <w:p w:rsidR="009F14ED" w:rsidRPr="009F14ED" w:rsidRDefault="00F57A9C" w:rsidP="009F14ED">
      <w:pPr>
        <w:pStyle w:val="Betarp"/>
        <w:jc w:val="both"/>
        <w:rPr>
          <w:rFonts w:ascii="Times New Roman" w:hAnsi="Times New Roman"/>
          <w:sz w:val="24"/>
          <w:szCs w:val="24"/>
        </w:rPr>
      </w:pPr>
      <w:r>
        <w:rPr>
          <w:rFonts w:ascii="Times New Roman" w:hAnsi="Times New Roman"/>
          <w:sz w:val="24"/>
          <w:szCs w:val="24"/>
        </w:rPr>
        <w:t xml:space="preserve">2. </w:t>
      </w:r>
      <w:r w:rsidR="009F14ED" w:rsidRPr="009F14ED">
        <w:rPr>
          <w:rFonts w:ascii="Times New Roman" w:hAnsi="Times New Roman"/>
          <w:sz w:val="24"/>
          <w:szCs w:val="24"/>
        </w:rPr>
        <w:t>Mano vaikas per pamoką gali pasirinkti užduotis pagal savo gebėjimus;</w:t>
      </w:r>
    </w:p>
    <w:p w:rsidR="009F14ED" w:rsidRPr="009F14ED" w:rsidRDefault="00F57A9C" w:rsidP="009F14ED">
      <w:pPr>
        <w:pStyle w:val="Betarp"/>
        <w:jc w:val="both"/>
        <w:rPr>
          <w:rFonts w:ascii="Times New Roman" w:hAnsi="Times New Roman"/>
          <w:sz w:val="24"/>
          <w:szCs w:val="24"/>
        </w:rPr>
      </w:pPr>
      <w:r>
        <w:rPr>
          <w:rFonts w:ascii="Times New Roman" w:hAnsi="Times New Roman"/>
          <w:sz w:val="24"/>
          <w:szCs w:val="24"/>
        </w:rPr>
        <w:t xml:space="preserve">3. </w:t>
      </w:r>
      <w:r w:rsidR="009F14ED" w:rsidRPr="009F14ED">
        <w:rPr>
          <w:rFonts w:ascii="Times New Roman" w:hAnsi="Times New Roman"/>
          <w:sz w:val="24"/>
          <w:szCs w:val="24"/>
        </w:rPr>
        <w:t>Mokykloje atsižvelgiama į mano vaiko savitumą (gabumus, polinkius) jį ugdant ir mokant;</w:t>
      </w:r>
    </w:p>
    <w:p w:rsidR="009F14ED" w:rsidRPr="009F14ED" w:rsidRDefault="00F57A9C" w:rsidP="009F14ED">
      <w:pPr>
        <w:pStyle w:val="Betarp"/>
        <w:jc w:val="both"/>
        <w:rPr>
          <w:rFonts w:ascii="Times New Roman" w:hAnsi="Times New Roman"/>
          <w:sz w:val="24"/>
          <w:szCs w:val="24"/>
        </w:rPr>
      </w:pPr>
      <w:r>
        <w:rPr>
          <w:rFonts w:ascii="Times New Roman" w:hAnsi="Times New Roman"/>
          <w:sz w:val="24"/>
          <w:szCs w:val="24"/>
        </w:rPr>
        <w:t xml:space="preserve">4. </w:t>
      </w:r>
      <w:r w:rsidR="009F14ED" w:rsidRPr="009F14ED">
        <w:rPr>
          <w:rFonts w:ascii="Times New Roman" w:hAnsi="Times New Roman"/>
          <w:sz w:val="24"/>
          <w:szCs w:val="24"/>
        </w:rPr>
        <w:t>Mokykloje organizuojama socialinė ir visuomeninė veikla mokiniams yra įdomi ir prasminga;</w:t>
      </w:r>
    </w:p>
    <w:p w:rsidR="009F14ED" w:rsidRDefault="00F57A9C" w:rsidP="009F14ED">
      <w:pPr>
        <w:pStyle w:val="Betarp"/>
        <w:jc w:val="both"/>
        <w:rPr>
          <w:rFonts w:ascii="Times New Roman" w:hAnsi="Times New Roman"/>
          <w:sz w:val="24"/>
          <w:szCs w:val="24"/>
        </w:rPr>
      </w:pPr>
      <w:r>
        <w:rPr>
          <w:rFonts w:ascii="Times New Roman" w:hAnsi="Times New Roman"/>
          <w:sz w:val="24"/>
          <w:szCs w:val="24"/>
        </w:rPr>
        <w:t xml:space="preserve">5. </w:t>
      </w:r>
      <w:r w:rsidR="009F14ED" w:rsidRPr="009F14ED">
        <w:rPr>
          <w:rFonts w:ascii="Times New Roman" w:hAnsi="Times New Roman"/>
          <w:sz w:val="24"/>
          <w:szCs w:val="24"/>
        </w:rPr>
        <w:t>Į mano vaiko klaidas per pamokas yra žiūrima kaip į mokymosi galimybę.</w:t>
      </w:r>
    </w:p>
    <w:p w:rsidR="00F57A9C" w:rsidRPr="009F14ED" w:rsidRDefault="00F57A9C" w:rsidP="009F14ED">
      <w:pPr>
        <w:pStyle w:val="Betarp"/>
        <w:jc w:val="both"/>
        <w:rPr>
          <w:rFonts w:ascii="Times New Roman" w:hAnsi="Times New Roman"/>
          <w:sz w:val="24"/>
          <w:szCs w:val="24"/>
        </w:rPr>
      </w:pPr>
    </w:p>
    <w:p w:rsidR="009F14ED" w:rsidRPr="00F57A9C" w:rsidRDefault="009F14ED" w:rsidP="009F14ED">
      <w:pPr>
        <w:pStyle w:val="Betarp"/>
        <w:jc w:val="both"/>
        <w:rPr>
          <w:rFonts w:ascii="Times New Roman" w:hAnsi="Times New Roman"/>
          <w:b/>
          <w:sz w:val="24"/>
          <w:szCs w:val="24"/>
        </w:rPr>
      </w:pPr>
      <w:r w:rsidRPr="00F57A9C">
        <w:rPr>
          <w:rFonts w:ascii="Times New Roman" w:hAnsi="Times New Roman"/>
          <w:b/>
          <w:sz w:val="24"/>
          <w:szCs w:val="24"/>
        </w:rPr>
        <w:t>Mokyklos svarbiausi pasiekimai 2019 m.:</w:t>
      </w:r>
    </w:p>
    <w:p w:rsidR="009F14ED" w:rsidRDefault="009F14ED" w:rsidP="00E37409">
      <w:pPr>
        <w:pStyle w:val="Betarp"/>
        <w:ind w:firstLine="851"/>
        <w:jc w:val="both"/>
        <w:rPr>
          <w:rFonts w:ascii="Times New Roman" w:hAnsi="Times New Roman"/>
          <w:sz w:val="24"/>
          <w:szCs w:val="24"/>
        </w:rPr>
      </w:pPr>
      <w:r w:rsidRPr="009F14ED">
        <w:rPr>
          <w:rFonts w:ascii="Times New Roman" w:hAnsi="Times New Roman"/>
          <w:sz w:val="24"/>
          <w:szCs w:val="24"/>
        </w:rPr>
        <w:t xml:space="preserve">Vykdytas ir laimėtas </w:t>
      </w:r>
      <w:proofErr w:type="spellStart"/>
      <w:r w:rsidRPr="009F14ED">
        <w:rPr>
          <w:rFonts w:ascii="Times New Roman" w:hAnsi="Times New Roman"/>
          <w:sz w:val="24"/>
          <w:szCs w:val="24"/>
        </w:rPr>
        <w:t>eTwinning</w:t>
      </w:r>
      <w:proofErr w:type="spellEnd"/>
      <w:r w:rsidRPr="009F14ED">
        <w:rPr>
          <w:rFonts w:ascii="Times New Roman" w:hAnsi="Times New Roman"/>
          <w:sz w:val="24"/>
          <w:szCs w:val="24"/>
        </w:rPr>
        <w:t xml:space="preserve"> projektas ,,Digital </w:t>
      </w:r>
      <w:proofErr w:type="spellStart"/>
      <w:r w:rsidRPr="009F14ED">
        <w:rPr>
          <w:rFonts w:ascii="Times New Roman" w:hAnsi="Times New Roman"/>
          <w:sz w:val="24"/>
          <w:szCs w:val="24"/>
        </w:rPr>
        <w:t>literaty</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of</w:t>
      </w:r>
      <w:proofErr w:type="spellEnd"/>
      <w:r w:rsidRPr="009F14ED">
        <w:rPr>
          <w:rFonts w:ascii="Times New Roman" w:hAnsi="Times New Roman"/>
          <w:sz w:val="24"/>
          <w:szCs w:val="24"/>
        </w:rPr>
        <w:t xml:space="preserve"> SEN“, kuris pripažintas geriausiu projektu, skirtu specialiųjų poreikių turintiems mokiniams. Už šio projekto vykdymą mokykla pripažinta ,,Geriausia Lietuvos </w:t>
      </w:r>
      <w:proofErr w:type="spellStart"/>
      <w:r w:rsidRPr="009F14ED">
        <w:rPr>
          <w:rFonts w:ascii="Times New Roman" w:hAnsi="Times New Roman"/>
          <w:sz w:val="24"/>
          <w:szCs w:val="24"/>
        </w:rPr>
        <w:t>eTwinning</w:t>
      </w:r>
      <w:proofErr w:type="spellEnd"/>
      <w:r w:rsidRPr="009F14ED">
        <w:rPr>
          <w:rFonts w:ascii="Times New Roman" w:hAnsi="Times New Roman"/>
          <w:sz w:val="24"/>
          <w:szCs w:val="24"/>
        </w:rPr>
        <w:t xml:space="preserve"> mokykla 2019“.</w:t>
      </w:r>
    </w:p>
    <w:p w:rsidR="00F57A9C" w:rsidRPr="00F57A9C" w:rsidRDefault="00F57A9C" w:rsidP="009F14ED">
      <w:pPr>
        <w:pStyle w:val="Betarp"/>
        <w:jc w:val="both"/>
        <w:rPr>
          <w:rFonts w:ascii="Times New Roman" w:hAnsi="Times New Roman"/>
          <w:b/>
          <w:sz w:val="24"/>
          <w:szCs w:val="24"/>
        </w:rPr>
      </w:pPr>
    </w:p>
    <w:p w:rsidR="009F14ED" w:rsidRPr="00F57A9C" w:rsidRDefault="009F14ED" w:rsidP="009F14ED">
      <w:pPr>
        <w:pStyle w:val="Betarp"/>
        <w:jc w:val="both"/>
        <w:rPr>
          <w:rFonts w:ascii="Times New Roman" w:hAnsi="Times New Roman"/>
          <w:b/>
          <w:sz w:val="24"/>
          <w:szCs w:val="24"/>
        </w:rPr>
      </w:pPr>
      <w:r w:rsidRPr="00F57A9C">
        <w:rPr>
          <w:rFonts w:ascii="Times New Roman" w:hAnsi="Times New Roman"/>
          <w:b/>
          <w:sz w:val="24"/>
          <w:szCs w:val="24"/>
        </w:rPr>
        <w:t xml:space="preserve">Mokyklos išskirtinumas, kuo galėtumėte dalintis su kitomis švietimo įstaigomis. </w:t>
      </w:r>
    </w:p>
    <w:p w:rsidR="009F14ED" w:rsidRPr="009F14ED" w:rsidRDefault="009F14ED" w:rsidP="00E37409">
      <w:pPr>
        <w:pStyle w:val="Betarp"/>
        <w:ind w:firstLine="851"/>
        <w:jc w:val="both"/>
        <w:rPr>
          <w:rFonts w:ascii="Times New Roman" w:hAnsi="Times New Roman"/>
          <w:sz w:val="24"/>
          <w:szCs w:val="24"/>
        </w:rPr>
      </w:pPr>
      <w:r w:rsidRPr="009F14ED">
        <w:rPr>
          <w:rFonts w:ascii="Times New Roman" w:hAnsi="Times New Roman"/>
          <w:sz w:val="24"/>
          <w:szCs w:val="24"/>
        </w:rPr>
        <w:t>Mokykloje daug dėmesio skiria mokinių kultūrinio  išprusimo didinimui, meninės raiškos galimybių plėtojimui, sportinei veiklai.</w:t>
      </w:r>
    </w:p>
    <w:p w:rsidR="009F14ED" w:rsidRPr="009F14ED" w:rsidRDefault="009F14ED" w:rsidP="00E37409">
      <w:pPr>
        <w:pStyle w:val="Betarp"/>
        <w:ind w:firstLine="851"/>
        <w:jc w:val="both"/>
        <w:rPr>
          <w:rFonts w:ascii="Times New Roman" w:hAnsi="Times New Roman"/>
          <w:sz w:val="24"/>
          <w:szCs w:val="24"/>
        </w:rPr>
      </w:pPr>
      <w:r w:rsidRPr="009F14ED">
        <w:rPr>
          <w:rFonts w:ascii="Times New Roman" w:hAnsi="Times New Roman"/>
          <w:sz w:val="24"/>
          <w:szCs w:val="24"/>
        </w:rPr>
        <w:t>2019 m. kovo mėn. buvo organizuotas rajoninis specialiųjų ugdymosi poreikių turinčių mokinių ir jaunuolių garsinio skaitymo konkursas ,,Gražiausi žodžiai – Lietuvai“;</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2019 m. gegužės mėn. buvo organizuotas LSOK ,,Aerobikos ir šokio čempionatas“;</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2019 m. lapkričio mėn. buvo organizuotas V-</w:t>
      </w:r>
      <w:proofErr w:type="spellStart"/>
      <w:r w:rsidRPr="009F14ED">
        <w:rPr>
          <w:rFonts w:ascii="Times New Roman" w:hAnsi="Times New Roman"/>
          <w:sz w:val="24"/>
          <w:szCs w:val="24"/>
        </w:rPr>
        <w:t>tasis</w:t>
      </w:r>
      <w:proofErr w:type="spellEnd"/>
      <w:r w:rsidRPr="009F14ED">
        <w:rPr>
          <w:rFonts w:ascii="Times New Roman" w:hAnsi="Times New Roman"/>
          <w:sz w:val="24"/>
          <w:szCs w:val="24"/>
        </w:rPr>
        <w:t xml:space="preserve">  Respublikinis menų festivalis ,,Spalvos“, skirtas specialiųjų poreikių turintiems mokiniams.</w:t>
      </w:r>
    </w:p>
    <w:p w:rsidR="009F14ED" w:rsidRPr="009F14ED" w:rsidRDefault="009F14ED" w:rsidP="009F14ED">
      <w:pPr>
        <w:pStyle w:val="Betarp"/>
        <w:jc w:val="both"/>
        <w:rPr>
          <w:rFonts w:ascii="Times New Roman" w:hAnsi="Times New Roman"/>
          <w:sz w:val="24"/>
          <w:szCs w:val="24"/>
          <w:highlight w:val="yellow"/>
        </w:rPr>
      </w:pPr>
    </w:p>
    <w:p w:rsidR="009F14ED" w:rsidRPr="00F57A9C" w:rsidRDefault="009F14ED" w:rsidP="00F57A9C">
      <w:pPr>
        <w:pStyle w:val="Betarp"/>
        <w:jc w:val="center"/>
        <w:rPr>
          <w:rFonts w:ascii="Times New Roman" w:hAnsi="Times New Roman"/>
          <w:b/>
          <w:sz w:val="24"/>
          <w:szCs w:val="24"/>
        </w:rPr>
      </w:pPr>
      <w:r w:rsidRPr="00F57A9C">
        <w:rPr>
          <w:rFonts w:ascii="Times New Roman" w:hAnsi="Times New Roman"/>
          <w:b/>
          <w:sz w:val="24"/>
          <w:szCs w:val="24"/>
        </w:rPr>
        <w:t>2 SKYRIUS</w:t>
      </w:r>
    </w:p>
    <w:p w:rsidR="009F14ED" w:rsidRPr="00F57A9C" w:rsidRDefault="009F14ED" w:rsidP="00F57A9C">
      <w:pPr>
        <w:pStyle w:val="Betarp"/>
        <w:jc w:val="center"/>
        <w:rPr>
          <w:rFonts w:ascii="Times New Roman" w:hAnsi="Times New Roman"/>
          <w:b/>
          <w:sz w:val="24"/>
          <w:szCs w:val="24"/>
        </w:rPr>
      </w:pPr>
      <w:r w:rsidRPr="00F57A9C">
        <w:rPr>
          <w:rFonts w:ascii="Times New Roman" w:hAnsi="Times New Roman"/>
          <w:b/>
          <w:sz w:val="24"/>
          <w:szCs w:val="24"/>
        </w:rPr>
        <w:t>DARBUOTOJAI</w:t>
      </w:r>
    </w:p>
    <w:p w:rsidR="009F14ED" w:rsidRPr="009F14ED" w:rsidRDefault="009F14ED"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Mokyklos organizacinė struktūra  iki 2019-08-31.</w:t>
      </w:r>
    </w:p>
    <w:p w:rsidR="004D16BE" w:rsidRPr="009F14ED" w:rsidRDefault="004D16BE" w:rsidP="009F14ED">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249"/>
        <w:gridCol w:w="1843"/>
        <w:gridCol w:w="1821"/>
        <w:gridCol w:w="1971"/>
      </w:tblGrid>
      <w:tr w:rsidR="009F14ED" w:rsidRPr="009F14ED" w:rsidTr="007B238F">
        <w:tc>
          <w:tcPr>
            <w:tcW w:w="9746" w:type="dxa"/>
            <w:gridSpan w:val="5"/>
          </w:tcPr>
          <w:p w:rsidR="009F14ED" w:rsidRPr="009F14ED" w:rsidRDefault="004D16BE" w:rsidP="004D16BE">
            <w:pPr>
              <w:pStyle w:val="Betarp"/>
              <w:jc w:val="both"/>
              <w:rPr>
                <w:rFonts w:ascii="Times New Roman" w:hAnsi="Times New Roman"/>
                <w:sz w:val="24"/>
                <w:szCs w:val="24"/>
              </w:rPr>
            </w:pPr>
            <w:r>
              <w:rPr>
                <w:rFonts w:ascii="Times New Roman" w:hAnsi="Times New Roman"/>
                <w:sz w:val="24"/>
                <w:szCs w:val="24"/>
              </w:rPr>
              <w:t xml:space="preserve">Pareigybių </w:t>
            </w:r>
            <w:r w:rsidR="009F14ED" w:rsidRPr="009F14ED">
              <w:rPr>
                <w:rFonts w:ascii="Times New Roman" w:hAnsi="Times New Roman"/>
                <w:sz w:val="24"/>
                <w:szCs w:val="24"/>
              </w:rPr>
              <w:t>skaičius</w:t>
            </w:r>
          </w:p>
        </w:tc>
      </w:tr>
      <w:tr w:rsidR="00864C57" w:rsidRPr="009F14ED" w:rsidTr="007B238F">
        <w:tc>
          <w:tcPr>
            <w:tcW w:w="1862"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Administracija</w:t>
            </w:r>
          </w:p>
        </w:tc>
        <w:tc>
          <w:tcPr>
            <w:tcW w:w="22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Pagalbinis personalas</w:t>
            </w:r>
          </w:p>
        </w:tc>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Kiti darbuotojai</w:t>
            </w:r>
          </w:p>
        </w:tc>
        <w:tc>
          <w:tcPr>
            <w:tcW w:w="1821" w:type="dxa"/>
          </w:tcPr>
          <w:p w:rsidR="009F14ED" w:rsidRPr="009F14ED" w:rsidRDefault="00864C57" w:rsidP="00864C57">
            <w:pPr>
              <w:pStyle w:val="Betarp"/>
              <w:rPr>
                <w:rFonts w:ascii="Times New Roman" w:hAnsi="Times New Roman"/>
                <w:sz w:val="24"/>
                <w:szCs w:val="24"/>
              </w:rPr>
            </w:pPr>
            <w:r>
              <w:rPr>
                <w:rFonts w:ascii="Times New Roman" w:hAnsi="Times New Roman"/>
                <w:sz w:val="24"/>
                <w:szCs w:val="24"/>
              </w:rPr>
              <w:t>Iš viso pareigybių</w:t>
            </w:r>
          </w:p>
        </w:tc>
        <w:tc>
          <w:tcPr>
            <w:tcW w:w="1971" w:type="dxa"/>
          </w:tcPr>
          <w:p w:rsidR="009F14ED" w:rsidRPr="009F14ED" w:rsidRDefault="00864C57" w:rsidP="009F14ED">
            <w:pPr>
              <w:pStyle w:val="Betarp"/>
              <w:jc w:val="both"/>
              <w:rPr>
                <w:rFonts w:ascii="Times New Roman" w:hAnsi="Times New Roman"/>
                <w:sz w:val="24"/>
                <w:szCs w:val="24"/>
              </w:rPr>
            </w:pPr>
            <w:r>
              <w:rPr>
                <w:rFonts w:ascii="Times New Roman" w:hAnsi="Times New Roman"/>
                <w:sz w:val="24"/>
                <w:szCs w:val="24"/>
              </w:rPr>
              <w:t>Laisvos pareigybės</w:t>
            </w:r>
          </w:p>
        </w:tc>
      </w:tr>
      <w:tr w:rsidR="00864C57" w:rsidRPr="009F14ED" w:rsidTr="007B238F">
        <w:tc>
          <w:tcPr>
            <w:tcW w:w="1862"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2,37</w:t>
            </w:r>
          </w:p>
        </w:tc>
        <w:tc>
          <w:tcPr>
            <w:tcW w:w="22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5,75</w:t>
            </w:r>
          </w:p>
        </w:tc>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8</w:t>
            </w:r>
          </w:p>
        </w:tc>
        <w:tc>
          <w:tcPr>
            <w:tcW w:w="1821"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16,12</w:t>
            </w:r>
          </w:p>
        </w:tc>
        <w:tc>
          <w:tcPr>
            <w:tcW w:w="1971"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w:t>
            </w:r>
          </w:p>
        </w:tc>
      </w:tr>
    </w:tbl>
    <w:p w:rsidR="004D16BE" w:rsidRDefault="004D16BE"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Nuo 2019-09-01</w:t>
      </w:r>
      <w:r w:rsidR="004D16BE">
        <w:rPr>
          <w:rFonts w:ascii="Times New Roman" w:hAnsi="Times New Roman"/>
          <w:sz w:val="24"/>
          <w:szCs w:val="24"/>
        </w:rPr>
        <w:t>.</w:t>
      </w:r>
    </w:p>
    <w:p w:rsidR="004D16BE" w:rsidRPr="009F14ED" w:rsidRDefault="004D16BE" w:rsidP="009F14ED">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249"/>
        <w:gridCol w:w="1843"/>
        <w:gridCol w:w="1821"/>
        <w:gridCol w:w="1971"/>
      </w:tblGrid>
      <w:tr w:rsidR="009F14ED" w:rsidRPr="009F14ED" w:rsidTr="007B238F">
        <w:tc>
          <w:tcPr>
            <w:tcW w:w="9746" w:type="dxa"/>
            <w:gridSpan w:val="5"/>
          </w:tcPr>
          <w:p w:rsidR="009F14ED" w:rsidRPr="009F14ED" w:rsidRDefault="004D16BE" w:rsidP="009F14ED">
            <w:pPr>
              <w:pStyle w:val="Betarp"/>
              <w:jc w:val="both"/>
              <w:rPr>
                <w:rFonts w:ascii="Times New Roman" w:hAnsi="Times New Roman"/>
                <w:sz w:val="24"/>
                <w:szCs w:val="24"/>
              </w:rPr>
            </w:pPr>
            <w:r>
              <w:rPr>
                <w:rFonts w:ascii="Times New Roman" w:hAnsi="Times New Roman"/>
                <w:sz w:val="24"/>
                <w:szCs w:val="24"/>
              </w:rPr>
              <w:t>Pareigybių</w:t>
            </w:r>
            <w:r w:rsidR="009F14ED" w:rsidRPr="009F14ED">
              <w:rPr>
                <w:rFonts w:ascii="Times New Roman" w:hAnsi="Times New Roman"/>
                <w:sz w:val="24"/>
                <w:szCs w:val="24"/>
              </w:rPr>
              <w:t xml:space="preserve"> skaičius</w:t>
            </w:r>
          </w:p>
        </w:tc>
      </w:tr>
      <w:tr w:rsidR="00864C57" w:rsidRPr="009F14ED" w:rsidTr="007B238F">
        <w:tc>
          <w:tcPr>
            <w:tcW w:w="1862"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Administracija</w:t>
            </w:r>
          </w:p>
        </w:tc>
        <w:tc>
          <w:tcPr>
            <w:tcW w:w="22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Pagalbinis </w:t>
            </w:r>
            <w:r w:rsidRPr="009F14ED">
              <w:rPr>
                <w:rFonts w:ascii="Times New Roman" w:hAnsi="Times New Roman"/>
                <w:sz w:val="24"/>
                <w:szCs w:val="24"/>
              </w:rPr>
              <w:lastRenderedPageBreak/>
              <w:t>personalas</w:t>
            </w:r>
          </w:p>
        </w:tc>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lastRenderedPageBreak/>
              <w:t>Kiti darbuotojai</w:t>
            </w:r>
          </w:p>
        </w:tc>
        <w:tc>
          <w:tcPr>
            <w:tcW w:w="1821" w:type="dxa"/>
          </w:tcPr>
          <w:p w:rsidR="009F14ED" w:rsidRPr="009F14ED" w:rsidRDefault="009F14ED" w:rsidP="00864C57">
            <w:pPr>
              <w:pStyle w:val="Betarp"/>
              <w:rPr>
                <w:rFonts w:ascii="Times New Roman" w:hAnsi="Times New Roman"/>
                <w:sz w:val="24"/>
                <w:szCs w:val="24"/>
              </w:rPr>
            </w:pPr>
            <w:r w:rsidRPr="009F14ED">
              <w:rPr>
                <w:rFonts w:ascii="Times New Roman" w:hAnsi="Times New Roman"/>
                <w:sz w:val="24"/>
                <w:szCs w:val="24"/>
              </w:rPr>
              <w:t xml:space="preserve">Iš viso </w:t>
            </w:r>
            <w:r w:rsidR="00864C57">
              <w:rPr>
                <w:rFonts w:ascii="Times New Roman" w:hAnsi="Times New Roman"/>
                <w:sz w:val="24"/>
                <w:szCs w:val="24"/>
              </w:rPr>
              <w:lastRenderedPageBreak/>
              <w:t>pareigybių</w:t>
            </w:r>
          </w:p>
        </w:tc>
        <w:tc>
          <w:tcPr>
            <w:tcW w:w="1971" w:type="dxa"/>
          </w:tcPr>
          <w:p w:rsidR="009F14ED" w:rsidRPr="009F14ED" w:rsidRDefault="00864C57" w:rsidP="009F14ED">
            <w:pPr>
              <w:pStyle w:val="Betarp"/>
              <w:jc w:val="both"/>
              <w:rPr>
                <w:rFonts w:ascii="Times New Roman" w:hAnsi="Times New Roman"/>
                <w:sz w:val="24"/>
                <w:szCs w:val="24"/>
              </w:rPr>
            </w:pPr>
            <w:r>
              <w:rPr>
                <w:rFonts w:ascii="Times New Roman" w:hAnsi="Times New Roman"/>
                <w:sz w:val="24"/>
                <w:szCs w:val="24"/>
              </w:rPr>
              <w:lastRenderedPageBreak/>
              <w:t xml:space="preserve">Laisvos </w:t>
            </w:r>
            <w:r>
              <w:rPr>
                <w:rFonts w:ascii="Times New Roman" w:hAnsi="Times New Roman"/>
                <w:sz w:val="24"/>
                <w:szCs w:val="24"/>
              </w:rPr>
              <w:lastRenderedPageBreak/>
              <w:t>pareigybės</w:t>
            </w:r>
          </w:p>
        </w:tc>
      </w:tr>
      <w:tr w:rsidR="00864C57" w:rsidRPr="009F14ED" w:rsidTr="007B238F">
        <w:tc>
          <w:tcPr>
            <w:tcW w:w="1862"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lastRenderedPageBreak/>
              <w:t>3</w:t>
            </w:r>
          </w:p>
        </w:tc>
        <w:tc>
          <w:tcPr>
            <w:tcW w:w="22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w:t>
            </w:r>
          </w:p>
        </w:tc>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8,25</w:t>
            </w:r>
          </w:p>
        </w:tc>
        <w:tc>
          <w:tcPr>
            <w:tcW w:w="1821"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17,25</w:t>
            </w:r>
          </w:p>
        </w:tc>
        <w:tc>
          <w:tcPr>
            <w:tcW w:w="1971"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w:t>
            </w:r>
          </w:p>
        </w:tc>
      </w:tr>
    </w:tbl>
    <w:p w:rsidR="009F14ED" w:rsidRPr="009F14ED" w:rsidRDefault="009F14ED" w:rsidP="009F14ED">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9F14ED" w:rsidRPr="009F14ED" w:rsidTr="007B238F">
        <w:tc>
          <w:tcPr>
            <w:tcW w:w="9746" w:type="dxa"/>
            <w:gridSpan w:val="6"/>
          </w:tcPr>
          <w:p w:rsidR="009F14ED" w:rsidRPr="009F14ED" w:rsidRDefault="009F14ED" w:rsidP="00E37409">
            <w:pPr>
              <w:pStyle w:val="Betarp"/>
              <w:jc w:val="center"/>
              <w:rPr>
                <w:rFonts w:ascii="Times New Roman" w:hAnsi="Times New Roman"/>
                <w:sz w:val="24"/>
                <w:szCs w:val="24"/>
              </w:rPr>
            </w:pPr>
            <w:r w:rsidRPr="009F14ED">
              <w:rPr>
                <w:rFonts w:ascii="Times New Roman" w:hAnsi="Times New Roman"/>
                <w:sz w:val="24"/>
                <w:szCs w:val="24"/>
              </w:rPr>
              <w:t>Mokytojų skaičius</w:t>
            </w:r>
          </w:p>
        </w:tc>
      </w:tr>
      <w:tr w:rsidR="009F14ED" w:rsidRPr="009F14ED" w:rsidTr="007B238F">
        <w:tc>
          <w:tcPr>
            <w:tcW w:w="1534" w:type="dxa"/>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Iš viso mokytojų</w:t>
            </w:r>
          </w:p>
        </w:tc>
        <w:tc>
          <w:tcPr>
            <w:tcW w:w="1642" w:type="dxa"/>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Atestuoti mokytojai</w:t>
            </w:r>
          </w:p>
        </w:tc>
        <w:tc>
          <w:tcPr>
            <w:tcW w:w="1642" w:type="dxa"/>
            <w:vAlign w:val="bottom"/>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Vyresnieji mokytojai</w:t>
            </w:r>
          </w:p>
        </w:tc>
        <w:tc>
          <w:tcPr>
            <w:tcW w:w="1642" w:type="dxa"/>
            <w:vAlign w:val="bottom"/>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Mokytojai metodininkai</w:t>
            </w:r>
          </w:p>
        </w:tc>
        <w:tc>
          <w:tcPr>
            <w:tcW w:w="1643" w:type="dxa"/>
            <w:vAlign w:val="bottom"/>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Mokytojai ekspertai</w:t>
            </w:r>
          </w:p>
        </w:tc>
        <w:tc>
          <w:tcPr>
            <w:tcW w:w="1643" w:type="dxa"/>
            <w:vAlign w:val="bottom"/>
          </w:tcPr>
          <w:p w:rsidR="009F14ED" w:rsidRPr="009F14ED" w:rsidRDefault="009F14ED" w:rsidP="00E37409">
            <w:pPr>
              <w:pStyle w:val="Betarp"/>
              <w:rPr>
                <w:rFonts w:ascii="Times New Roman" w:hAnsi="Times New Roman"/>
                <w:sz w:val="24"/>
                <w:szCs w:val="24"/>
              </w:rPr>
            </w:pPr>
            <w:r w:rsidRPr="009F14ED">
              <w:rPr>
                <w:rFonts w:ascii="Times New Roman" w:hAnsi="Times New Roman"/>
                <w:sz w:val="24"/>
                <w:szCs w:val="24"/>
              </w:rPr>
              <w:t xml:space="preserve">Trūko mokytojų </w:t>
            </w:r>
          </w:p>
        </w:tc>
      </w:tr>
      <w:tr w:rsidR="009F14ED" w:rsidRPr="009F14ED" w:rsidTr="007B238F">
        <w:tc>
          <w:tcPr>
            <w:tcW w:w="153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9</w:t>
            </w:r>
          </w:p>
        </w:tc>
        <w:tc>
          <w:tcPr>
            <w:tcW w:w="1642"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w:t>
            </w:r>
          </w:p>
        </w:tc>
        <w:tc>
          <w:tcPr>
            <w:tcW w:w="1642"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7 </w:t>
            </w:r>
          </w:p>
        </w:tc>
        <w:tc>
          <w:tcPr>
            <w:tcW w:w="1642"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 </w:t>
            </w:r>
          </w:p>
        </w:tc>
        <w:tc>
          <w:tcPr>
            <w:tcW w:w="1643"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c>
          <w:tcPr>
            <w:tcW w:w="1643"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w:t>
            </w:r>
          </w:p>
        </w:tc>
      </w:tr>
    </w:tbl>
    <w:p w:rsidR="009F14ED" w:rsidRPr="009F14ED" w:rsidRDefault="009F14ED"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Mokytojų  pasiskirstymas pagal amžių </w:t>
      </w:r>
    </w:p>
    <w:p w:rsidR="00E37409" w:rsidRPr="009F14ED" w:rsidRDefault="00E37409" w:rsidP="009F14ED">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549"/>
        <w:gridCol w:w="1685"/>
        <w:gridCol w:w="1444"/>
        <w:gridCol w:w="1949"/>
      </w:tblGrid>
      <w:tr w:rsidR="009F14ED" w:rsidRPr="009F14ED" w:rsidTr="007B238F">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Amžius</w:t>
            </w:r>
          </w:p>
        </w:tc>
        <w:tc>
          <w:tcPr>
            <w:tcW w:w="1276"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20–30 m.</w:t>
            </w:r>
          </w:p>
        </w:tc>
        <w:tc>
          <w:tcPr>
            <w:tcW w:w="15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31–40 m.</w:t>
            </w:r>
          </w:p>
        </w:tc>
        <w:tc>
          <w:tcPr>
            <w:tcW w:w="1685"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41–50 m.</w:t>
            </w:r>
          </w:p>
        </w:tc>
        <w:tc>
          <w:tcPr>
            <w:tcW w:w="14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51–60 m.</w:t>
            </w:r>
          </w:p>
        </w:tc>
        <w:tc>
          <w:tcPr>
            <w:tcW w:w="19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61 m. ir vyresni</w:t>
            </w:r>
          </w:p>
        </w:tc>
      </w:tr>
      <w:tr w:rsidR="009F14ED" w:rsidRPr="009F14ED" w:rsidTr="00864C57">
        <w:trPr>
          <w:trHeight w:val="70"/>
        </w:trPr>
        <w:tc>
          <w:tcPr>
            <w:tcW w:w="184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Mokytojų skaičius</w:t>
            </w:r>
          </w:p>
        </w:tc>
        <w:tc>
          <w:tcPr>
            <w:tcW w:w="1276"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c>
          <w:tcPr>
            <w:tcW w:w="15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w:t>
            </w:r>
          </w:p>
        </w:tc>
        <w:tc>
          <w:tcPr>
            <w:tcW w:w="1685"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w:t>
            </w:r>
          </w:p>
        </w:tc>
        <w:tc>
          <w:tcPr>
            <w:tcW w:w="14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w:t>
            </w:r>
          </w:p>
        </w:tc>
        <w:tc>
          <w:tcPr>
            <w:tcW w:w="194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bl>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 xml:space="preserve"> </w:t>
      </w:r>
    </w:p>
    <w:p w:rsidR="009F14ED" w:rsidRPr="00864C57" w:rsidRDefault="009F14ED" w:rsidP="009F14ED">
      <w:pPr>
        <w:pStyle w:val="Betarp"/>
        <w:jc w:val="both"/>
        <w:rPr>
          <w:rFonts w:ascii="Times New Roman" w:hAnsi="Times New Roman"/>
          <w:b/>
          <w:bCs/>
          <w:sz w:val="24"/>
          <w:szCs w:val="24"/>
        </w:rPr>
      </w:pPr>
      <w:r w:rsidRPr="00864C57">
        <w:rPr>
          <w:rFonts w:ascii="Times New Roman" w:hAnsi="Times New Roman"/>
          <w:b/>
          <w:bCs/>
          <w:sz w:val="24"/>
          <w:szCs w:val="24"/>
        </w:rPr>
        <w:t>Mokytojų kvalifikacijos tobulinimo prioritetai 2019 m., kiek proc. pedagogų kėlė kvalifikaciją.</w:t>
      </w:r>
    </w:p>
    <w:p w:rsidR="009F14ED" w:rsidRDefault="009F14ED" w:rsidP="002E2A3F">
      <w:pPr>
        <w:pStyle w:val="Betarp"/>
        <w:ind w:firstLine="851"/>
        <w:jc w:val="both"/>
        <w:rPr>
          <w:rFonts w:ascii="Times New Roman" w:hAnsi="Times New Roman"/>
          <w:bCs/>
          <w:sz w:val="24"/>
          <w:szCs w:val="24"/>
        </w:rPr>
      </w:pPr>
      <w:r w:rsidRPr="009F14ED">
        <w:rPr>
          <w:rFonts w:ascii="Times New Roman" w:hAnsi="Times New Roman"/>
          <w:bCs/>
          <w:sz w:val="24"/>
          <w:szCs w:val="24"/>
        </w:rPr>
        <w:t>Kompetencijų, reikalingų veiksmingai ugdyti specialiųjų ugdymosi poreikių turinčius mokinius, tobulinimas. 2019 m. kvalifikaciją kėlė 89 proc. pedagogų.</w:t>
      </w:r>
    </w:p>
    <w:p w:rsidR="00864C57" w:rsidRPr="009F14ED" w:rsidRDefault="00864C57" w:rsidP="009F14ED">
      <w:pPr>
        <w:pStyle w:val="Betarp"/>
        <w:jc w:val="both"/>
        <w:rPr>
          <w:rFonts w:ascii="Times New Roman" w:hAnsi="Times New Roman"/>
          <w:bCs/>
          <w:sz w:val="24"/>
          <w:szCs w:val="24"/>
        </w:rPr>
      </w:pPr>
    </w:p>
    <w:p w:rsidR="009F14ED" w:rsidRPr="00864C57" w:rsidRDefault="009F14ED" w:rsidP="009F14ED">
      <w:pPr>
        <w:pStyle w:val="Betarp"/>
        <w:jc w:val="both"/>
        <w:rPr>
          <w:rFonts w:ascii="Times New Roman" w:hAnsi="Times New Roman"/>
          <w:b/>
          <w:bCs/>
          <w:sz w:val="24"/>
          <w:szCs w:val="24"/>
        </w:rPr>
      </w:pPr>
      <w:r w:rsidRPr="00864C57">
        <w:rPr>
          <w:rFonts w:ascii="Times New Roman" w:hAnsi="Times New Roman"/>
          <w:b/>
          <w:bCs/>
          <w:sz w:val="24"/>
          <w:szCs w:val="24"/>
        </w:rPr>
        <w:t>Reikšmingiausi pedagoginės veiklos pasiekimai 2019 m.</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2019 m. dvi Rokiškio pagrindinės mokyklos mokytojos įgijo vyresniojo specialiojo pedagogo, (logopedo) kvalifikacinę kategoriją;</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Specialioji pedagogė, dirbanti su SĮU klase, vadovavo Rokiškio rajono specialiųjų pedagogų, logopedų metodiniam būreliui;</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 xml:space="preserve">Specialioji pedagogė, dirbanti su A lavinamąja klase, buvo apdovanota Nacionaliniu ir Europos kokybės ženkleliais už projektą „Digital </w:t>
      </w:r>
      <w:proofErr w:type="spellStart"/>
      <w:r w:rsidRPr="009F14ED">
        <w:rPr>
          <w:rFonts w:ascii="Times New Roman" w:hAnsi="Times New Roman"/>
          <w:sz w:val="24"/>
          <w:szCs w:val="24"/>
        </w:rPr>
        <w:t>literaty</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for</w:t>
      </w:r>
      <w:proofErr w:type="spellEnd"/>
      <w:r w:rsidRPr="009F14ED">
        <w:rPr>
          <w:rFonts w:ascii="Times New Roman" w:hAnsi="Times New Roman"/>
          <w:sz w:val="24"/>
          <w:szCs w:val="24"/>
        </w:rPr>
        <w:t xml:space="preserve"> SEN (</w:t>
      </w:r>
      <w:proofErr w:type="spellStart"/>
      <w:r w:rsidRPr="009F14ED">
        <w:rPr>
          <w:rFonts w:ascii="Times New Roman" w:hAnsi="Times New Roman"/>
          <w:sz w:val="24"/>
          <w:szCs w:val="24"/>
        </w:rPr>
        <w:t>Special</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needs</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education</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in</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the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digital</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age</w:t>
      </w:r>
      <w:proofErr w:type="spellEnd"/>
      <w:r w:rsidRPr="009F14ED">
        <w:rPr>
          <w:rFonts w:ascii="Times New Roman" w:hAnsi="Times New Roman"/>
          <w:sz w:val="24"/>
          <w:szCs w:val="24"/>
        </w:rPr>
        <w:t>)“;</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Specialioji pedagogė, dirbanti su A lavinamąja klase, dalyvavo seminare Kanuose (Prancūzija) „</w:t>
      </w:r>
      <w:proofErr w:type="spellStart"/>
      <w:r w:rsidRPr="009F14ED">
        <w:rPr>
          <w:rFonts w:ascii="Times New Roman" w:hAnsi="Times New Roman"/>
          <w:sz w:val="24"/>
          <w:szCs w:val="24"/>
        </w:rPr>
        <w:t>eTwinning</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Annual</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Conference</w:t>
      </w:r>
      <w:proofErr w:type="spellEnd"/>
      <w:r w:rsidRPr="009F14ED">
        <w:rPr>
          <w:rFonts w:ascii="Times New Roman" w:hAnsi="Times New Roman"/>
          <w:sz w:val="24"/>
          <w:szCs w:val="24"/>
        </w:rPr>
        <w:t xml:space="preserve"> 2019“;</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Specialioji pedagogė, dirbanti su SĮU klase, parengė ir skaitė pranešimą seminare „Kelias į save“, seminaras skirtas Rokiškio rajono ugdymo įstaigų specialiesiems pedagogams, logopedams, psichologams;</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 xml:space="preserve">Specialioji pedagogė, dirbanti su B lavinamąja klase, specialioji pedagogė, dirbanti su SĮU klase, pristatė rajono specialiųjų pedagogų, logopedų metodinio būrelio pasitarime Rokiškio pagrindinėje mokykloje įgyvendintą vasaros projektą „STEAM – mums patinka mokytis kitaip“; </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Dalyvavimas Europos projekte kodavimo savaitė mokykloje „</w:t>
      </w:r>
      <w:proofErr w:type="spellStart"/>
      <w:r w:rsidRPr="009F14ED">
        <w:rPr>
          <w:rFonts w:ascii="Times New Roman" w:hAnsi="Times New Roman"/>
          <w:sz w:val="24"/>
          <w:szCs w:val="24"/>
        </w:rPr>
        <w:t>Europe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Code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Week</w:t>
      </w:r>
      <w:proofErr w:type="spellEnd"/>
      <w:r w:rsidRPr="009F14ED">
        <w:rPr>
          <w:rFonts w:ascii="Times New Roman" w:hAnsi="Times New Roman"/>
          <w:sz w:val="24"/>
          <w:szCs w:val="24"/>
        </w:rPr>
        <w:t xml:space="preserve"> 2019“;</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Mokinių paruošimas ir dalyvavimas čempionate „Lietuvos specialiosios olimpiados komiteto 2019 m. žymaus intelekto sutrikimo dėlionių dėliojimo čempionatas skirtas pasaulinei Dauno sindromo dienai paminėti“, užimta 1 vieta B lygyje;</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Mokinių paruošimas ir dalyvavimas čempionate „Lietuvos specialiosios olimpiados komiteto 2019 m. žymaus intelekto sutrikimo dviračių ir triračių sporto čempionatas“, užimta 1 vieta B lygyje;</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Mokinių paruošimas ir dalyvavimas respublikinėje mokinių ir mokytojų kūrybinių darbų parodoje „100-mečio Kalėdų eglė“, mokiniai tapo nugalėtojais savo amžiaus grupėje;</w:t>
      </w:r>
    </w:p>
    <w:p w:rsidR="009F14ED" w:rsidRPr="009F14ED" w:rsidRDefault="009F14ED" w:rsidP="002E2A3F">
      <w:pPr>
        <w:pStyle w:val="Betarp"/>
        <w:ind w:firstLine="851"/>
        <w:jc w:val="both"/>
        <w:rPr>
          <w:rFonts w:ascii="Times New Roman" w:hAnsi="Times New Roman"/>
          <w:sz w:val="24"/>
          <w:szCs w:val="24"/>
        </w:rPr>
      </w:pPr>
      <w:r w:rsidRPr="009F14ED">
        <w:rPr>
          <w:rFonts w:ascii="Times New Roman" w:hAnsi="Times New Roman"/>
          <w:sz w:val="24"/>
          <w:szCs w:val="24"/>
        </w:rPr>
        <w:t>Dalyvavimas stovykloje „Lietuvos specialiosios olimpiados komiteto vasaros sporto stovykla Pervalkoje 2019“;</w:t>
      </w:r>
    </w:p>
    <w:p w:rsidR="009F14ED" w:rsidRDefault="009F14ED" w:rsidP="002E2A3F">
      <w:pPr>
        <w:pStyle w:val="Betarp"/>
        <w:ind w:firstLine="851"/>
        <w:jc w:val="both"/>
        <w:rPr>
          <w:rFonts w:ascii="Times New Roman" w:hAnsi="Times New Roman"/>
          <w:color w:val="000000"/>
          <w:sz w:val="24"/>
          <w:szCs w:val="24"/>
        </w:rPr>
      </w:pPr>
      <w:r w:rsidRPr="009F14ED">
        <w:rPr>
          <w:rFonts w:ascii="Times New Roman" w:hAnsi="Times New Roman"/>
          <w:bCs/>
          <w:color w:val="000000"/>
          <w:sz w:val="24"/>
          <w:szCs w:val="24"/>
        </w:rPr>
        <w:t xml:space="preserve">Dalyvavimas iš Europos sąjungos lėšų finansuojamame projekte „Neformaliojo vaikų švietimo paslaugų plėtra“ </w:t>
      </w:r>
      <w:r w:rsidRPr="009F14ED">
        <w:rPr>
          <w:rFonts w:ascii="Times New Roman" w:hAnsi="Times New Roman"/>
          <w:color w:val="000000"/>
          <w:sz w:val="24"/>
          <w:szCs w:val="24"/>
        </w:rPr>
        <w:t>kūno kultūros ir fizinio aktyvumo ugdymo edukaciniuose užsiėmimuose.</w:t>
      </w:r>
    </w:p>
    <w:p w:rsidR="00864C57" w:rsidRPr="009F14ED" w:rsidRDefault="00864C57"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Mokykloje dirbę specialistai iki 2019-08-31</w:t>
      </w:r>
    </w:p>
    <w:p w:rsidR="00864C57" w:rsidRPr="009F14ED" w:rsidRDefault="00864C57" w:rsidP="009F14ED">
      <w:pPr>
        <w:pStyle w:val="Betarp"/>
        <w:jc w:val="both"/>
        <w:rPr>
          <w:rFonts w:ascii="Times New Roman" w:hAnsi="Times New Roman"/>
          <w:sz w:val="24"/>
          <w:szCs w:val="24"/>
        </w:rP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300"/>
        <w:gridCol w:w="992"/>
        <w:gridCol w:w="4632"/>
      </w:tblGrid>
      <w:tr w:rsidR="009F14ED" w:rsidRPr="009F14ED" w:rsidTr="007B238F">
        <w:trPr>
          <w:trHeight w:val="545"/>
        </w:trPr>
        <w:tc>
          <w:tcPr>
            <w:tcW w:w="22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lastRenderedPageBreak/>
              <w:t>Specialistas</w:t>
            </w:r>
          </w:p>
        </w:tc>
        <w:tc>
          <w:tcPr>
            <w:tcW w:w="2308" w:type="dxa"/>
            <w:gridSpan w:val="2"/>
          </w:tcPr>
          <w:p w:rsidR="009F14ED" w:rsidRPr="009F14ED" w:rsidRDefault="009F14ED" w:rsidP="00EC5009">
            <w:pPr>
              <w:pStyle w:val="Betarp"/>
              <w:rPr>
                <w:rFonts w:ascii="Times New Roman" w:hAnsi="Times New Roman"/>
                <w:sz w:val="24"/>
                <w:szCs w:val="24"/>
              </w:rPr>
            </w:pPr>
            <w:r w:rsidRPr="009F14ED">
              <w:rPr>
                <w:rFonts w:ascii="Times New Roman" w:hAnsi="Times New Roman"/>
                <w:sz w:val="24"/>
                <w:szCs w:val="24"/>
              </w:rPr>
              <w:t xml:space="preserve">Darbuotojų </w:t>
            </w:r>
          </w:p>
          <w:p w:rsidR="009F14ED" w:rsidRPr="009F14ED" w:rsidRDefault="009F14ED" w:rsidP="00EC5009">
            <w:pPr>
              <w:pStyle w:val="Betarp"/>
              <w:rPr>
                <w:rFonts w:ascii="Times New Roman" w:hAnsi="Times New Roman"/>
                <w:sz w:val="24"/>
                <w:szCs w:val="24"/>
              </w:rPr>
            </w:pPr>
            <w:r w:rsidRPr="009F14ED">
              <w:rPr>
                <w:rFonts w:ascii="Times New Roman" w:hAnsi="Times New Roman"/>
                <w:sz w:val="24"/>
                <w:szCs w:val="24"/>
              </w:rPr>
              <w:t xml:space="preserve">Skaičius </w:t>
            </w:r>
            <w:r w:rsidRPr="009F14ED">
              <w:rPr>
                <w:rFonts w:ascii="Times New Roman" w:hAnsi="Times New Roman"/>
                <w:i/>
                <w:sz w:val="24"/>
                <w:szCs w:val="24"/>
              </w:rPr>
              <w:t xml:space="preserve">/ </w:t>
            </w:r>
            <w:r w:rsidRPr="009F14ED">
              <w:rPr>
                <w:rFonts w:ascii="Times New Roman" w:hAnsi="Times New Roman"/>
                <w:sz w:val="24"/>
                <w:szCs w:val="24"/>
              </w:rPr>
              <w:t>pareigybių skaičius</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Pastabos </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(amžius, pedagoginio darbo stažas)</w:t>
            </w:r>
          </w:p>
        </w:tc>
      </w:tr>
      <w:tr w:rsidR="009F14ED" w:rsidRPr="009F14ED" w:rsidTr="007B238F">
        <w:trPr>
          <w:trHeight w:val="70"/>
        </w:trPr>
        <w:tc>
          <w:tcPr>
            <w:tcW w:w="22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Socialinis pedagogas</w:t>
            </w:r>
          </w:p>
        </w:tc>
        <w:tc>
          <w:tcPr>
            <w:tcW w:w="2308"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w:t>
            </w:r>
            <w:r w:rsidR="00EC5009">
              <w:rPr>
                <w:rFonts w:ascii="Times New Roman" w:hAnsi="Times New Roman"/>
                <w:sz w:val="24"/>
                <w:szCs w:val="24"/>
              </w:rPr>
              <w:t xml:space="preserve"> </w:t>
            </w:r>
            <w:r w:rsidRPr="009F14ED">
              <w:rPr>
                <w:rFonts w:ascii="Times New Roman" w:hAnsi="Times New Roman"/>
                <w:sz w:val="24"/>
                <w:szCs w:val="24"/>
              </w:rPr>
              <w:t>/</w:t>
            </w:r>
            <w:r w:rsidR="00EC5009">
              <w:rPr>
                <w:rFonts w:ascii="Times New Roman" w:hAnsi="Times New Roman"/>
                <w:sz w:val="24"/>
                <w:szCs w:val="24"/>
              </w:rPr>
              <w:t xml:space="preserve"> </w:t>
            </w:r>
            <w:r w:rsidRPr="009F14ED">
              <w:rPr>
                <w:rFonts w:ascii="Times New Roman" w:hAnsi="Times New Roman"/>
                <w:sz w:val="24"/>
                <w:szCs w:val="24"/>
              </w:rPr>
              <w:t>1,0</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34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4 m.</w:t>
            </w:r>
          </w:p>
        </w:tc>
      </w:tr>
      <w:tr w:rsidR="009F14ED" w:rsidRPr="009F14ED" w:rsidTr="007B238F">
        <w:trPr>
          <w:trHeight w:val="264"/>
        </w:trPr>
        <w:tc>
          <w:tcPr>
            <w:tcW w:w="2228" w:type="dxa"/>
            <w:vMerge w:val="restart"/>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Specialusis pedagogas/mokytojas</w:t>
            </w:r>
          </w:p>
        </w:tc>
        <w:tc>
          <w:tcPr>
            <w:tcW w:w="1310" w:type="dxa"/>
            <w:vMerge w:val="restart"/>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w:t>
            </w:r>
            <w:r w:rsidR="00EC5009">
              <w:rPr>
                <w:rFonts w:ascii="Times New Roman" w:hAnsi="Times New Roman"/>
                <w:sz w:val="24"/>
                <w:szCs w:val="24"/>
              </w:rPr>
              <w:t xml:space="preserve"> </w:t>
            </w:r>
            <w:r w:rsidRPr="009F14ED">
              <w:rPr>
                <w:rFonts w:ascii="Times New Roman" w:hAnsi="Times New Roman"/>
                <w:sz w:val="24"/>
                <w:szCs w:val="24"/>
              </w:rPr>
              <w:t>/</w:t>
            </w:r>
            <w:r w:rsidR="00EC5009">
              <w:rPr>
                <w:rFonts w:ascii="Times New Roman" w:hAnsi="Times New Roman"/>
                <w:sz w:val="24"/>
                <w:szCs w:val="24"/>
              </w:rPr>
              <w:t xml:space="preserve"> </w:t>
            </w:r>
            <w:r w:rsidRPr="009F14ED">
              <w:rPr>
                <w:rFonts w:ascii="Times New Roman" w:hAnsi="Times New Roman"/>
                <w:sz w:val="24"/>
                <w:szCs w:val="24"/>
              </w:rPr>
              <w:t>8,29</w:t>
            </w: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45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24 m.</w:t>
            </w:r>
          </w:p>
        </w:tc>
      </w:tr>
      <w:tr w:rsidR="009F14ED" w:rsidRPr="009F14ED" w:rsidTr="007B238F">
        <w:trPr>
          <w:trHeight w:val="236"/>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0,98</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48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29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0,86</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38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7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0,29</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25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18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0,83</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51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 d.</w:t>
            </w:r>
            <w:r w:rsidR="00864C57">
              <w:rPr>
                <w:rFonts w:ascii="Times New Roman" w:hAnsi="Times New Roman"/>
                <w:sz w:val="24"/>
                <w:szCs w:val="24"/>
              </w:rPr>
              <w:t xml:space="preserve"> </w:t>
            </w:r>
            <w:r w:rsidRPr="009F14ED">
              <w:rPr>
                <w:rFonts w:ascii="Times New Roman" w:hAnsi="Times New Roman"/>
                <w:sz w:val="24"/>
                <w:szCs w:val="24"/>
              </w:rPr>
              <w:t>s. 28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0,42</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58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35 m.</w:t>
            </w:r>
          </w:p>
        </w:tc>
      </w:tr>
      <w:tr w:rsidR="009F14ED" w:rsidRPr="009F14ED" w:rsidTr="007B238F">
        <w:trPr>
          <w:trHeight w:val="264"/>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0,72</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59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40 m.</w:t>
            </w:r>
          </w:p>
        </w:tc>
      </w:tr>
      <w:tr w:rsidR="009F14ED" w:rsidRPr="009F14ED" w:rsidTr="007B238F">
        <w:trPr>
          <w:trHeight w:val="70"/>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0,89</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21 m.</w:t>
            </w:r>
          </w:p>
        </w:tc>
      </w:tr>
      <w:tr w:rsidR="009F14ED" w:rsidRPr="009F14ED" w:rsidTr="007B238F">
        <w:trPr>
          <w:trHeight w:val="70"/>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0,66</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16 m.</w:t>
            </w:r>
          </w:p>
        </w:tc>
      </w:tr>
      <w:tr w:rsidR="009F14ED" w:rsidRPr="009F14ED" w:rsidTr="007B238F">
        <w:trPr>
          <w:trHeight w:val="70"/>
        </w:trPr>
        <w:tc>
          <w:tcPr>
            <w:tcW w:w="22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Psichologas</w:t>
            </w:r>
          </w:p>
        </w:tc>
        <w:tc>
          <w:tcPr>
            <w:tcW w:w="1310"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0,25</w:t>
            </w: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rPr>
          <w:trHeight w:val="264"/>
        </w:trPr>
        <w:tc>
          <w:tcPr>
            <w:tcW w:w="2228" w:type="dxa"/>
            <w:vMerge w:val="restart"/>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Auklėtojas</w:t>
            </w:r>
          </w:p>
        </w:tc>
        <w:tc>
          <w:tcPr>
            <w:tcW w:w="1310" w:type="dxa"/>
            <w:vMerge w:val="restart"/>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w:t>
            </w:r>
            <w:r w:rsidR="00864C57">
              <w:rPr>
                <w:rFonts w:ascii="Times New Roman" w:hAnsi="Times New Roman"/>
                <w:sz w:val="24"/>
                <w:szCs w:val="24"/>
              </w:rPr>
              <w:t xml:space="preserve"> </w:t>
            </w:r>
            <w:r w:rsidRPr="009F14ED">
              <w:rPr>
                <w:rFonts w:ascii="Times New Roman" w:hAnsi="Times New Roman"/>
                <w:sz w:val="24"/>
                <w:szCs w:val="24"/>
              </w:rPr>
              <w:t>/1</w:t>
            </w:r>
            <w:r w:rsidR="00864C57">
              <w:rPr>
                <w:rFonts w:ascii="Times New Roman" w:hAnsi="Times New Roman"/>
                <w:sz w:val="24"/>
                <w:szCs w:val="24"/>
              </w:rPr>
              <w:t xml:space="preserve"> </w:t>
            </w:r>
            <w:r w:rsidRPr="009F14ED">
              <w:rPr>
                <w:rFonts w:ascii="Times New Roman" w:hAnsi="Times New Roman"/>
                <w:sz w:val="24"/>
                <w:szCs w:val="24"/>
              </w:rPr>
              <w:t>,0</w:t>
            </w: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0,25</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 d.</w:t>
            </w:r>
            <w:r w:rsidR="00864C57">
              <w:rPr>
                <w:rFonts w:ascii="Times New Roman" w:hAnsi="Times New Roman"/>
                <w:sz w:val="24"/>
                <w:szCs w:val="24"/>
              </w:rPr>
              <w:t xml:space="preserve"> </w:t>
            </w:r>
            <w:r w:rsidRPr="009F14ED">
              <w:rPr>
                <w:rFonts w:ascii="Times New Roman" w:hAnsi="Times New Roman"/>
                <w:sz w:val="24"/>
                <w:szCs w:val="24"/>
              </w:rPr>
              <w:t>s. 25 m.</w:t>
            </w:r>
          </w:p>
        </w:tc>
      </w:tr>
      <w:tr w:rsidR="009F14ED" w:rsidRPr="009F14ED" w:rsidTr="007B238F">
        <w:trPr>
          <w:trHeight w:val="70"/>
        </w:trPr>
        <w:tc>
          <w:tcPr>
            <w:tcW w:w="2228"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9F14ED">
            <w:pPr>
              <w:pStyle w:val="Betarp"/>
              <w:jc w:val="both"/>
              <w:rPr>
                <w:rFonts w:ascii="Times New Roman" w:hAnsi="Times New Roman"/>
                <w:sz w:val="24"/>
                <w:szCs w:val="24"/>
              </w:rPr>
            </w:pPr>
          </w:p>
        </w:tc>
        <w:tc>
          <w:tcPr>
            <w:tcW w:w="99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0,75</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50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proofErr w:type="spellStart"/>
            <w:r w:rsidRPr="009F14ED">
              <w:rPr>
                <w:rFonts w:ascii="Times New Roman" w:hAnsi="Times New Roman"/>
                <w:sz w:val="24"/>
                <w:szCs w:val="24"/>
              </w:rPr>
              <w:t>d.s</w:t>
            </w:r>
            <w:proofErr w:type="spellEnd"/>
            <w:r w:rsidR="00864C57">
              <w:rPr>
                <w:rFonts w:ascii="Times New Roman" w:hAnsi="Times New Roman"/>
                <w:sz w:val="24"/>
                <w:szCs w:val="24"/>
              </w:rPr>
              <w:t xml:space="preserve"> </w:t>
            </w:r>
            <w:r w:rsidRPr="009F14ED">
              <w:rPr>
                <w:rFonts w:ascii="Times New Roman" w:hAnsi="Times New Roman"/>
                <w:sz w:val="24"/>
                <w:szCs w:val="24"/>
              </w:rPr>
              <w:t>. 28 m.</w:t>
            </w:r>
          </w:p>
        </w:tc>
      </w:tr>
      <w:tr w:rsidR="009F14ED" w:rsidRPr="009F14ED" w:rsidTr="007B238F">
        <w:trPr>
          <w:trHeight w:val="264"/>
        </w:trPr>
        <w:tc>
          <w:tcPr>
            <w:tcW w:w="2228" w:type="dxa"/>
          </w:tcPr>
          <w:p w:rsidR="009F14ED" w:rsidRPr="009F14ED" w:rsidRDefault="009F14ED" w:rsidP="009F14ED">
            <w:pPr>
              <w:pStyle w:val="Betarp"/>
              <w:jc w:val="both"/>
              <w:rPr>
                <w:rFonts w:ascii="Times New Roman" w:hAnsi="Times New Roman"/>
                <w:sz w:val="24"/>
                <w:szCs w:val="24"/>
              </w:rPr>
            </w:pPr>
            <w:proofErr w:type="spellStart"/>
            <w:r w:rsidRPr="009F14ED">
              <w:rPr>
                <w:rFonts w:ascii="Times New Roman" w:hAnsi="Times New Roman"/>
                <w:sz w:val="24"/>
                <w:szCs w:val="24"/>
              </w:rPr>
              <w:t>Kineziterapeutas-reabitologas</w:t>
            </w:r>
            <w:proofErr w:type="spellEnd"/>
          </w:p>
        </w:tc>
        <w:tc>
          <w:tcPr>
            <w:tcW w:w="2308"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0,75</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36 m.</w:t>
            </w:r>
          </w:p>
        </w:tc>
      </w:tr>
      <w:tr w:rsidR="009F14ED" w:rsidRPr="009F14ED" w:rsidTr="007B238F">
        <w:trPr>
          <w:trHeight w:val="103"/>
        </w:trPr>
        <w:tc>
          <w:tcPr>
            <w:tcW w:w="22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Slaugytojas</w:t>
            </w:r>
          </w:p>
        </w:tc>
        <w:tc>
          <w:tcPr>
            <w:tcW w:w="2308"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1,0</w:t>
            </w:r>
          </w:p>
        </w:tc>
        <w:tc>
          <w:tcPr>
            <w:tcW w:w="468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64 m.</w:t>
            </w:r>
          </w:p>
        </w:tc>
      </w:tr>
    </w:tbl>
    <w:p w:rsidR="009F14ED" w:rsidRPr="009F14ED" w:rsidRDefault="009F14ED"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Nuo 2019-09-01</w:t>
      </w:r>
      <w:r w:rsidR="00864C57">
        <w:rPr>
          <w:rFonts w:ascii="Times New Roman" w:hAnsi="Times New Roman"/>
          <w:sz w:val="24"/>
          <w:szCs w:val="24"/>
        </w:rPr>
        <w:t xml:space="preserve"> </w:t>
      </w:r>
    </w:p>
    <w:p w:rsidR="00864C57" w:rsidRPr="009F14ED" w:rsidRDefault="00864C57" w:rsidP="009F14ED">
      <w:pPr>
        <w:pStyle w:val="Betarp"/>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783"/>
        <w:gridCol w:w="959"/>
        <w:gridCol w:w="4286"/>
      </w:tblGrid>
      <w:tr w:rsidR="009F14ED" w:rsidRPr="009F14ED" w:rsidTr="007B238F">
        <w:trPr>
          <w:trHeight w:val="543"/>
        </w:trPr>
        <w:tc>
          <w:tcPr>
            <w:tcW w:w="222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Specialistas</w:t>
            </w:r>
          </w:p>
        </w:tc>
        <w:tc>
          <w:tcPr>
            <w:tcW w:w="2313" w:type="dxa"/>
            <w:gridSpan w:val="2"/>
          </w:tcPr>
          <w:p w:rsidR="009F14ED" w:rsidRPr="009F14ED" w:rsidRDefault="009F14ED" w:rsidP="00864C57">
            <w:pPr>
              <w:pStyle w:val="Betarp"/>
              <w:rPr>
                <w:rFonts w:ascii="Times New Roman" w:hAnsi="Times New Roman"/>
                <w:sz w:val="24"/>
                <w:szCs w:val="24"/>
              </w:rPr>
            </w:pPr>
            <w:r w:rsidRPr="009F14ED">
              <w:rPr>
                <w:rFonts w:ascii="Times New Roman" w:hAnsi="Times New Roman"/>
                <w:sz w:val="24"/>
                <w:szCs w:val="24"/>
              </w:rPr>
              <w:t xml:space="preserve">Darbuotojų </w:t>
            </w:r>
          </w:p>
          <w:p w:rsidR="009F14ED" w:rsidRPr="009F14ED" w:rsidRDefault="009F14ED" w:rsidP="00864C57">
            <w:pPr>
              <w:pStyle w:val="Betarp"/>
              <w:rPr>
                <w:rFonts w:ascii="Times New Roman" w:hAnsi="Times New Roman"/>
                <w:sz w:val="24"/>
                <w:szCs w:val="24"/>
              </w:rPr>
            </w:pPr>
            <w:r w:rsidRPr="009F14ED">
              <w:rPr>
                <w:rFonts w:ascii="Times New Roman" w:hAnsi="Times New Roman"/>
                <w:sz w:val="24"/>
                <w:szCs w:val="24"/>
              </w:rPr>
              <w:t xml:space="preserve">Skaičius </w:t>
            </w:r>
            <w:r w:rsidRPr="009F14ED">
              <w:rPr>
                <w:rFonts w:ascii="Times New Roman" w:hAnsi="Times New Roman"/>
                <w:i/>
                <w:sz w:val="24"/>
                <w:szCs w:val="24"/>
              </w:rPr>
              <w:t xml:space="preserve">/ </w:t>
            </w:r>
            <w:r w:rsidRPr="009F14ED">
              <w:rPr>
                <w:rFonts w:ascii="Times New Roman" w:hAnsi="Times New Roman"/>
                <w:sz w:val="24"/>
                <w:szCs w:val="24"/>
              </w:rPr>
              <w:t>pareigybių skaičius</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Pastabos </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(amžius, pedagoginio darbo stažas)</w:t>
            </w:r>
          </w:p>
        </w:tc>
      </w:tr>
      <w:tr w:rsidR="009F14ED" w:rsidRPr="009F14ED" w:rsidTr="007B238F">
        <w:trPr>
          <w:trHeight w:val="264"/>
        </w:trPr>
        <w:tc>
          <w:tcPr>
            <w:tcW w:w="222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Socialinis pedagogas</w:t>
            </w:r>
          </w:p>
        </w:tc>
        <w:tc>
          <w:tcPr>
            <w:tcW w:w="1310" w:type="dxa"/>
          </w:tcPr>
          <w:p w:rsidR="009F14ED" w:rsidRPr="009F14ED" w:rsidRDefault="009F14ED" w:rsidP="00864C57">
            <w:pPr>
              <w:pStyle w:val="Betarp"/>
              <w:jc w:val="center"/>
              <w:rPr>
                <w:rFonts w:ascii="Times New Roman" w:hAnsi="Times New Roman"/>
                <w:sz w:val="24"/>
                <w:szCs w:val="24"/>
              </w:rPr>
            </w:pPr>
            <w:r w:rsidRPr="009F14ED">
              <w:rPr>
                <w:rFonts w:ascii="Times New Roman" w:hAnsi="Times New Roman"/>
                <w:sz w:val="24"/>
                <w:szCs w:val="24"/>
              </w:rPr>
              <w:t>1</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0,5</w:t>
            </w:r>
          </w:p>
        </w:tc>
        <w:tc>
          <w:tcPr>
            <w:tcW w:w="1003" w:type="dxa"/>
          </w:tcPr>
          <w:p w:rsidR="009F14ED" w:rsidRPr="009F14ED" w:rsidRDefault="009F14ED" w:rsidP="009F14ED">
            <w:pPr>
              <w:pStyle w:val="Betarp"/>
              <w:jc w:val="both"/>
              <w:rPr>
                <w:rFonts w:ascii="Times New Roman" w:hAnsi="Times New Roman"/>
                <w:sz w:val="24"/>
                <w:szCs w:val="24"/>
              </w:rPr>
            </w:pP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40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0 m.</w:t>
            </w:r>
          </w:p>
        </w:tc>
      </w:tr>
      <w:tr w:rsidR="009F14ED" w:rsidRPr="009F14ED" w:rsidTr="007B238F">
        <w:trPr>
          <w:trHeight w:val="264"/>
        </w:trPr>
        <w:tc>
          <w:tcPr>
            <w:tcW w:w="2223" w:type="dxa"/>
            <w:vMerge w:val="restart"/>
          </w:tcPr>
          <w:p w:rsidR="009F14ED" w:rsidRPr="009F14ED" w:rsidRDefault="009F14ED" w:rsidP="00864C57">
            <w:pPr>
              <w:pStyle w:val="Betarp"/>
              <w:rPr>
                <w:rFonts w:ascii="Times New Roman" w:hAnsi="Times New Roman"/>
                <w:sz w:val="24"/>
                <w:szCs w:val="24"/>
              </w:rPr>
            </w:pPr>
            <w:r w:rsidRPr="009F14ED">
              <w:rPr>
                <w:rFonts w:ascii="Times New Roman" w:hAnsi="Times New Roman"/>
                <w:sz w:val="24"/>
                <w:szCs w:val="24"/>
              </w:rPr>
              <w:t>Specialusis pedagogas</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mokytojas</w:t>
            </w:r>
          </w:p>
        </w:tc>
        <w:tc>
          <w:tcPr>
            <w:tcW w:w="1310" w:type="dxa"/>
            <w:vMerge w:val="restart"/>
          </w:tcPr>
          <w:p w:rsidR="009F14ED" w:rsidRPr="009F14ED" w:rsidRDefault="009F14ED" w:rsidP="00864C57">
            <w:pPr>
              <w:pStyle w:val="Betarp"/>
              <w:jc w:val="center"/>
              <w:rPr>
                <w:rFonts w:ascii="Times New Roman" w:hAnsi="Times New Roman"/>
                <w:sz w:val="24"/>
                <w:szCs w:val="24"/>
              </w:rPr>
            </w:pPr>
            <w:r w:rsidRPr="009F14ED">
              <w:rPr>
                <w:rFonts w:ascii="Times New Roman" w:hAnsi="Times New Roman"/>
                <w:sz w:val="24"/>
                <w:szCs w:val="24"/>
              </w:rPr>
              <w:t>9</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9,5</w:t>
            </w: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1,03</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45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24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1,05</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48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29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38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7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0,33</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25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1,01</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w:t>
            </w:r>
            <w:r w:rsidR="00864C57">
              <w:rPr>
                <w:rFonts w:ascii="Times New Roman" w:hAnsi="Times New Roman"/>
                <w:sz w:val="24"/>
                <w:szCs w:val="24"/>
              </w:rPr>
              <w:t>.</w:t>
            </w:r>
            <w:r w:rsidRPr="009F14ED">
              <w:rPr>
                <w:rFonts w:ascii="Times New Roman" w:hAnsi="Times New Roman"/>
                <w:sz w:val="24"/>
                <w:szCs w:val="24"/>
              </w:rPr>
              <w:t xml:space="preserve"> 18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1,04</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51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 d.</w:t>
            </w:r>
            <w:r w:rsidR="00864C57">
              <w:rPr>
                <w:rFonts w:ascii="Times New Roman" w:hAnsi="Times New Roman"/>
                <w:sz w:val="24"/>
                <w:szCs w:val="24"/>
              </w:rPr>
              <w:t xml:space="preserve"> </w:t>
            </w:r>
            <w:r w:rsidRPr="009F14ED">
              <w:rPr>
                <w:rFonts w:ascii="Times New Roman" w:hAnsi="Times New Roman"/>
                <w:sz w:val="24"/>
                <w:szCs w:val="24"/>
              </w:rPr>
              <w:t>s. 28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0,44</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58 m.;</w:t>
            </w:r>
            <w:r w:rsidR="00864C57">
              <w:rPr>
                <w:rFonts w:ascii="Times New Roman" w:hAnsi="Times New Roman"/>
                <w:sz w:val="24"/>
                <w:szCs w:val="24"/>
              </w:rPr>
              <w:t xml:space="preserve"> </w:t>
            </w:r>
            <w:proofErr w:type="spellStart"/>
            <w:r w:rsidR="00864C57">
              <w:rPr>
                <w:rFonts w:ascii="Times New Roman" w:hAnsi="Times New Roman"/>
                <w:sz w:val="24"/>
                <w:szCs w:val="24"/>
              </w:rPr>
              <w:t>ped.d.s</w:t>
            </w:r>
            <w:proofErr w:type="spellEnd"/>
            <w:r w:rsidR="00864C57">
              <w:rPr>
                <w:rFonts w:ascii="Times New Roman" w:hAnsi="Times New Roman"/>
                <w:sz w:val="24"/>
                <w:szCs w:val="24"/>
              </w:rPr>
              <w:t xml:space="preserve">. </w:t>
            </w:r>
            <w:r w:rsidRPr="009F14ED">
              <w:rPr>
                <w:rFonts w:ascii="Times New Roman" w:hAnsi="Times New Roman"/>
                <w:sz w:val="24"/>
                <w:szCs w:val="24"/>
              </w:rPr>
              <w:t>35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0,9</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59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40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1,06</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43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21 m.</w:t>
            </w:r>
          </w:p>
        </w:tc>
      </w:tr>
      <w:tr w:rsidR="009F14ED" w:rsidRPr="009F14ED" w:rsidTr="007B238F">
        <w:trPr>
          <w:trHeight w:val="264"/>
        </w:trPr>
        <w:tc>
          <w:tcPr>
            <w:tcW w:w="222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Psichologas</w:t>
            </w:r>
          </w:p>
        </w:tc>
        <w:tc>
          <w:tcPr>
            <w:tcW w:w="1310" w:type="dxa"/>
          </w:tcPr>
          <w:p w:rsidR="009F14ED" w:rsidRPr="009F14ED" w:rsidRDefault="009F14ED" w:rsidP="00864C57">
            <w:pPr>
              <w:pStyle w:val="Betarp"/>
              <w:jc w:val="center"/>
              <w:rPr>
                <w:rFonts w:ascii="Times New Roman" w:hAnsi="Times New Roman"/>
                <w:sz w:val="24"/>
                <w:szCs w:val="24"/>
              </w:rPr>
            </w:pP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0,25</w:t>
            </w: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rPr>
          <w:trHeight w:val="264"/>
        </w:trPr>
        <w:tc>
          <w:tcPr>
            <w:tcW w:w="2223" w:type="dxa"/>
            <w:vMerge w:val="restart"/>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Auklėtojas</w:t>
            </w:r>
          </w:p>
        </w:tc>
        <w:tc>
          <w:tcPr>
            <w:tcW w:w="1310" w:type="dxa"/>
            <w:vMerge w:val="restart"/>
          </w:tcPr>
          <w:p w:rsidR="009F14ED" w:rsidRPr="009F14ED" w:rsidRDefault="009F14ED" w:rsidP="00864C57">
            <w:pPr>
              <w:pStyle w:val="Betarp"/>
              <w:jc w:val="center"/>
              <w:rPr>
                <w:rFonts w:ascii="Times New Roman" w:hAnsi="Times New Roman"/>
                <w:sz w:val="24"/>
                <w:szCs w:val="24"/>
              </w:rPr>
            </w:pPr>
            <w:r w:rsidRPr="009F14ED">
              <w:rPr>
                <w:rFonts w:ascii="Times New Roman" w:hAnsi="Times New Roman"/>
                <w:sz w:val="24"/>
                <w:szCs w:val="24"/>
              </w:rPr>
              <w:t>2</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1</w:t>
            </w: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0,25</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53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25 m.</w:t>
            </w:r>
          </w:p>
        </w:tc>
      </w:tr>
      <w:tr w:rsidR="009F14ED" w:rsidRPr="009F14ED" w:rsidTr="007B238F">
        <w:trPr>
          <w:trHeight w:val="264"/>
        </w:trPr>
        <w:tc>
          <w:tcPr>
            <w:tcW w:w="2223" w:type="dxa"/>
            <w:vMerge/>
          </w:tcPr>
          <w:p w:rsidR="009F14ED" w:rsidRPr="009F14ED" w:rsidRDefault="009F14ED" w:rsidP="009F14ED">
            <w:pPr>
              <w:pStyle w:val="Betarp"/>
              <w:jc w:val="both"/>
              <w:rPr>
                <w:rFonts w:ascii="Times New Roman" w:hAnsi="Times New Roman"/>
                <w:sz w:val="24"/>
                <w:szCs w:val="24"/>
              </w:rPr>
            </w:pPr>
          </w:p>
        </w:tc>
        <w:tc>
          <w:tcPr>
            <w:tcW w:w="1310" w:type="dxa"/>
            <w:vMerge/>
          </w:tcPr>
          <w:p w:rsidR="009F14ED" w:rsidRPr="009F14ED" w:rsidRDefault="009F14ED" w:rsidP="00864C57">
            <w:pPr>
              <w:pStyle w:val="Betarp"/>
              <w:jc w:val="center"/>
              <w:rPr>
                <w:rFonts w:ascii="Times New Roman" w:hAnsi="Times New Roman"/>
                <w:sz w:val="24"/>
                <w:szCs w:val="24"/>
              </w:rPr>
            </w:pPr>
          </w:p>
        </w:tc>
        <w:tc>
          <w:tcPr>
            <w:tcW w:w="100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0,75</w:t>
            </w: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50 m.; </w:t>
            </w:r>
            <w:proofErr w:type="spellStart"/>
            <w:r w:rsidRPr="009F14ED">
              <w:rPr>
                <w:rFonts w:ascii="Times New Roman" w:hAnsi="Times New Roman"/>
                <w:sz w:val="24"/>
                <w:szCs w:val="24"/>
              </w:rPr>
              <w:t>ped</w:t>
            </w:r>
            <w:proofErr w:type="spellEnd"/>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d.</w:t>
            </w:r>
            <w:r w:rsidR="00864C57">
              <w:rPr>
                <w:rFonts w:ascii="Times New Roman" w:hAnsi="Times New Roman"/>
                <w:sz w:val="24"/>
                <w:szCs w:val="24"/>
              </w:rPr>
              <w:t xml:space="preserve"> </w:t>
            </w:r>
            <w:r w:rsidRPr="009F14ED">
              <w:rPr>
                <w:rFonts w:ascii="Times New Roman" w:hAnsi="Times New Roman"/>
                <w:sz w:val="24"/>
                <w:szCs w:val="24"/>
              </w:rPr>
              <w:t>s. 28 m.</w:t>
            </w:r>
          </w:p>
        </w:tc>
      </w:tr>
      <w:tr w:rsidR="009F14ED" w:rsidRPr="009F14ED" w:rsidTr="007B238F">
        <w:trPr>
          <w:trHeight w:val="264"/>
        </w:trPr>
        <w:tc>
          <w:tcPr>
            <w:tcW w:w="2223" w:type="dxa"/>
          </w:tcPr>
          <w:p w:rsidR="009F14ED" w:rsidRPr="009F14ED" w:rsidRDefault="009F14ED" w:rsidP="009F14ED">
            <w:pPr>
              <w:pStyle w:val="Betarp"/>
              <w:jc w:val="both"/>
              <w:rPr>
                <w:rFonts w:ascii="Times New Roman" w:hAnsi="Times New Roman"/>
                <w:sz w:val="24"/>
                <w:szCs w:val="24"/>
              </w:rPr>
            </w:pPr>
            <w:proofErr w:type="spellStart"/>
            <w:r w:rsidRPr="009F14ED">
              <w:rPr>
                <w:rFonts w:ascii="Times New Roman" w:hAnsi="Times New Roman"/>
                <w:sz w:val="24"/>
                <w:szCs w:val="24"/>
              </w:rPr>
              <w:t>Kineziterapeutas-reabitologas</w:t>
            </w:r>
            <w:proofErr w:type="spellEnd"/>
          </w:p>
        </w:tc>
        <w:tc>
          <w:tcPr>
            <w:tcW w:w="1310" w:type="dxa"/>
          </w:tcPr>
          <w:p w:rsidR="009F14ED" w:rsidRPr="009F14ED" w:rsidRDefault="009F14ED" w:rsidP="00864C57">
            <w:pPr>
              <w:pStyle w:val="Betarp"/>
              <w:jc w:val="center"/>
              <w:rPr>
                <w:rFonts w:ascii="Times New Roman" w:hAnsi="Times New Roman"/>
                <w:sz w:val="24"/>
                <w:szCs w:val="24"/>
              </w:rPr>
            </w:pPr>
            <w:r w:rsidRPr="009F14ED">
              <w:rPr>
                <w:rFonts w:ascii="Times New Roman" w:hAnsi="Times New Roman"/>
                <w:sz w:val="24"/>
                <w:szCs w:val="24"/>
              </w:rPr>
              <w:t>1</w:t>
            </w:r>
            <w:r w:rsidR="00864C57">
              <w:rPr>
                <w:rFonts w:ascii="Times New Roman" w:hAnsi="Times New Roman"/>
                <w:sz w:val="24"/>
                <w:szCs w:val="24"/>
              </w:rPr>
              <w:t xml:space="preserve"> </w:t>
            </w:r>
            <w:r w:rsidRPr="009F14ED">
              <w:rPr>
                <w:rFonts w:ascii="Times New Roman" w:hAnsi="Times New Roman"/>
                <w:sz w:val="24"/>
                <w:szCs w:val="24"/>
              </w:rPr>
              <w:t>/</w:t>
            </w:r>
            <w:r w:rsidR="00864C57">
              <w:rPr>
                <w:rFonts w:ascii="Times New Roman" w:hAnsi="Times New Roman"/>
                <w:sz w:val="24"/>
                <w:szCs w:val="24"/>
              </w:rPr>
              <w:t xml:space="preserve"> </w:t>
            </w:r>
            <w:r w:rsidRPr="009F14ED">
              <w:rPr>
                <w:rFonts w:ascii="Times New Roman" w:hAnsi="Times New Roman"/>
                <w:sz w:val="24"/>
                <w:szCs w:val="24"/>
              </w:rPr>
              <w:t>0,75</w:t>
            </w:r>
          </w:p>
        </w:tc>
        <w:tc>
          <w:tcPr>
            <w:tcW w:w="1003" w:type="dxa"/>
          </w:tcPr>
          <w:p w:rsidR="009F14ED" w:rsidRPr="009F14ED" w:rsidRDefault="009F14ED" w:rsidP="009F14ED">
            <w:pPr>
              <w:pStyle w:val="Betarp"/>
              <w:jc w:val="both"/>
              <w:rPr>
                <w:rFonts w:ascii="Times New Roman" w:hAnsi="Times New Roman"/>
                <w:sz w:val="24"/>
                <w:szCs w:val="24"/>
              </w:rPr>
            </w:pP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36 m.</w:t>
            </w:r>
          </w:p>
        </w:tc>
      </w:tr>
      <w:tr w:rsidR="009F14ED" w:rsidRPr="009F14ED" w:rsidTr="007B238F">
        <w:trPr>
          <w:trHeight w:val="121"/>
        </w:trPr>
        <w:tc>
          <w:tcPr>
            <w:tcW w:w="222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Slaugytojas</w:t>
            </w:r>
          </w:p>
        </w:tc>
        <w:tc>
          <w:tcPr>
            <w:tcW w:w="1310" w:type="dxa"/>
          </w:tcPr>
          <w:p w:rsidR="009F14ED" w:rsidRPr="009F14ED" w:rsidRDefault="009F14ED" w:rsidP="00864C57">
            <w:pPr>
              <w:pStyle w:val="Betarp"/>
              <w:numPr>
                <w:ilvl w:val="0"/>
                <w:numId w:val="28"/>
              </w:numPr>
              <w:jc w:val="center"/>
              <w:rPr>
                <w:rFonts w:ascii="Times New Roman" w:hAnsi="Times New Roman"/>
                <w:sz w:val="24"/>
                <w:szCs w:val="24"/>
              </w:rPr>
            </w:pPr>
            <w:r w:rsidRPr="009F14ED">
              <w:rPr>
                <w:rFonts w:ascii="Times New Roman" w:hAnsi="Times New Roman"/>
                <w:sz w:val="24"/>
                <w:szCs w:val="24"/>
              </w:rPr>
              <w:t>/0,37</w:t>
            </w:r>
          </w:p>
        </w:tc>
        <w:tc>
          <w:tcPr>
            <w:tcW w:w="1003" w:type="dxa"/>
          </w:tcPr>
          <w:p w:rsidR="009F14ED" w:rsidRPr="009F14ED" w:rsidRDefault="009F14ED" w:rsidP="009F14ED">
            <w:pPr>
              <w:pStyle w:val="Betarp"/>
              <w:jc w:val="both"/>
              <w:rPr>
                <w:rFonts w:ascii="Times New Roman" w:hAnsi="Times New Roman"/>
                <w:sz w:val="24"/>
                <w:szCs w:val="24"/>
              </w:rPr>
            </w:pPr>
          </w:p>
        </w:tc>
        <w:tc>
          <w:tcPr>
            <w:tcW w:w="46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bl>
    <w:p w:rsidR="009F14ED" w:rsidRPr="009F14ED" w:rsidRDefault="009F14ED" w:rsidP="009F14ED">
      <w:pPr>
        <w:pStyle w:val="Betarp"/>
        <w:jc w:val="both"/>
        <w:rPr>
          <w:rFonts w:ascii="Times New Roman" w:hAnsi="Times New Roman"/>
          <w:sz w:val="24"/>
          <w:szCs w:val="24"/>
        </w:rPr>
      </w:pPr>
    </w:p>
    <w:p w:rsidR="009F14ED" w:rsidRPr="005E1A03" w:rsidRDefault="009F14ED" w:rsidP="009F14ED">
      <w:pPr>
        <w:pStyle w:val="Betarp"/>
        <w:jc w:val="both"/>
        <w:rPr>
          <w:rFonts w:ascii="Times New Roman" w:hAnsi="Times New Roman"/>
          <w:sz w:val="24"/>
          <w:szCs w:val="24"/>
        </w:rPr>
      </w:pPr>
      <w:r w:rsidRPr="005E1A03">
        <w:rPr>
          <w:rFonts w:ascii="Times New Roman" w:hAnsi="Times New Roman"/>
          <w:sz w:val="24"/>
          <w:szCs w:val="24"/>
        </w:rPr>
        <w:t xml:space="preserve">Pastabos, problemos dėl pareigybių, darbuotojų (specialistų) 2019 m. </w:t>
      </w:r>
    </w:p>
    <w:p w:rsidR="009F14ED" w:rsidRPr="009F14ED" w:rsidRDefault="009F14ED" w:rsidP="00EC5009">
      <w:pPr>
        <w:pStyle w:val="Betarp"/>
        <w:ind w:firstLine="851"/>
        <w:jc w:val="both"/>
        <w:rPr>
          <w:rFonts w:ascii="Times New Roman" w:hAnsi="Times New Roman"/>
          <w:sz w:val="24"/>
          <w:szCs w:val="24"/>
        </w:rPr>
      </w:pPr>
      <w:r w:rsidRPr="009F14ED">
        <w:rPr>
          <w:rFonts w:ascii="Times New Roman" w:hAnsi="Times New Roman"/>
          <w:sz w:val="24"/>
          <w:szCs w:val="24"/>
        </w:rPr>
        <w:t>Specialiųjų pedagogų, logopedų, psichologų trūkumas.</w:t>
      </w:r>
    </w:p>
    <w:p w:rsidR="009F14ED" w:rsidRPr="009F14ED" w:rsidRDefault="009F14ED" w:rsidP="009F14ED">
      <w:pPr>
        <w:pStyle w:val="Betarp"/>
        <w:jc w:val="both"/>
        <w:rPr>
          <w:rFonts w:ascii="Times New Roman" w:hAnsi="Times New Roman"/>
          <w:bCs/>
          <w:sz w:val="24"/>
          <w:szCs w:val="24"/>
        </w:rPr>
      </w:pPr>
    </w:p>
    <w:p w:rsidR="00446BEC" w:rsidRDefault="00446BEC" w:rsidP="005E1A03">
      <w:pPr>
        <w:pStyle w:val="Betarp"/>
        <w:jc w:val="center"/>
        <w:rPr>
          <w:rFonts w:ascii="Times New Roman" w:hAnsi="Times New Roman"/>
          <w:b/>
          <w:sz w:val="24"/>
          <w:szCs w:val="24"/>
        </w:rPr>
      </w:pPr>
    </w:p>
    <w:p w:rsidR="00446BEC" w:rsidRDefault="00446BEC" w:rsidP="005E1A03">
      <w:pPr>
        <w:pStyle w:val="Betarp"/>
        <w:jc w:val="center"/>
        <w:rPr>
          <w:rFonts w:ascii="Times New Roman" w:hAnsi="Times New Roman"/>
          <w:b/>
          <w:sz w:val="24"/>
          <w:szCs w:val="24"/>
        </w:rPr>
      </w:pPr>
    </w:p>
    <w:p w:rsidR="00446BEC" w:rsidRDefault="00446BEC" w:rsidP="005E1A03">
      <w:pPr>
        <w:pStyle w:val="Betarp"/>
        <w:jc w:val="center"/>
        <w:rPr>
          <w:rFonts w:ascii="Times New Roman" w:hAnsi="Times New Roman"/>
          <w:b/>
          <w:sz w:val="24"/>
          <w:szCs w:val="24"/>
        </w:rPr>
      </w:pPr>
    </w:p>
    <w:p w:rsidR="00446BEC" w:rsidRDefault="00446BEC" w:rsidP="005E1A03">
      <w:pPr>
        <w:pStyle w:val="Betarp"/>
        <w:jc w:val="center"/>
        <w:rPr>
          <w:rFonts w:ascii="Times New Roman" w:hAnsi="Times New Roman"/>
          <w:b/>
          <w:sz w:val="24"/>
          <w:szCs w:val="24"/>
        </w:rPr>
      </w:pPr>
    </w:p>
    <w:p w:rsidR="009F14ED" w:rsidRPr="005E1A03" w:rsidRDefault="009F14ED" w:rsidP="005E1A03">
      <w:pPr>
        <w:pStyle w:val="Betarp"/>
        <w:jc w:val="center"/>
        <w:rPr>
          <w:rFonts w:ascii="Times New Roman" w:hAnsi="Times New Roman"/>
          <w:b/>
          <w:sz w:val="24"/>
          <w:szCs w:val="24"/>
        </w:rPr>
      </w:pPr>
      <w:r w:rsidRPr="005E1A03">
        <w:rPr>
          <w:rFonts w:ascii="Times New Roman" w:hAnsi="Times New Roman"/>
          <w:b/>
          <w:sz w:val="24"/>
          <w:szCs w:val="24"/>
        </w:rPr>
        <w:lastRenderedPageBreak/>
        <w:t>3 SKYRIUS</w:t>
      </w:r>
    </w:p>
    <w:p w:rsidR="009F14ED" w:rsidRPr="005E1A03" w:rsidRDefault="009F14ED" w:rsidP="005E1A03">
      <w:pPr>
        <w:pStyle w:val="Betarp"/>
        <w:jc w:val="center"/>
        <w:rPr>
          <w:rFonts w:ascii="Times New Roman" w:hAnsi="Times New Roman"/>
          <w:b/>
          <w:sz w:val="24"/>
          <w:szCs w:val="24"/>
        </w:rPr>
      </w:pPr>
      <w:r w:rsidRPr="005E1A03">
        <w:rPr>
          <w:rFonts w:ascii="Times New Roman" w:hAnsi="Times New Roman"/>
          <w:b/>
          <w:sz w:val="24"/>
          <w:szCs w:val="24"/>
        </w:rPr>
        <w:t>MOKYKLOS APLINKA</w:t>
      </w:r>
    </w:p>
    <w:p w:rsidR="009F14ED" w:rsidRPr="009F14ED" w:rsidRDefault="009F14ED" w:rsidP="009F14ED">
      <w:pPr>
        <w:pStyle w:val="Betarp"/>
        <w:jc w:val="both"/>
        <w:rPr>
          <w:rFonts w:ascii="Times New Roman" w:hAnsi="Times New Roman"/>
          <w:sz w:val="24"/>
          <w:szCs w:val="24"/>
        </w:rPr>
      </w:pPr>
    </w:p>
    <w:p w:rsidR="009F14ED" w:rsidRPr="005E1A03" w:rsidRDefault="009F14ED" w:rsidP="009F14ED">
      <w:pPr>
        <w:pStyle w:val="Betarp"/>
        <w:jc w:val="both"/>
        <w:rPr>
          <w:rFonts w:ascii="Times New Roman" w:hAnsi="Times New Roman"/>
          <w:b/>
          <w:sz w:val="24"/>
          <w:szCs w:val="24"/>
        </w:rPr>
      </w:pPr>
      <w:r w:rsidRPr="005E1A03">
        <w:rPr>
          <w:rFonts w:ascii="Times New Roman" w:hAnsi="Times New Roman"/>
          <w:b/>
          <w:sz w:val="24"/>
          <w:szCs w:val="24"/>
        </w:rPr>
        <w:t>Trumpas mokyklos kontekstinės aplinkos aprašymas.</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Rokiškio pagrindinė mokykla įsteigta Rokiškio rajono savivaldybės tarybos 2014 m. vasario 28 d. sprendimu Nr. TS-28, ugdymo veiklą pradėjo 2014 m. rugsėjo 1 d. M</w:t>
      </w:r>
      <w:r w:rsidR="007B238F">
        <w:rPr>
          <w:rFonts w:ascii="Times New Roman" w:hAnsi="Times New Roman"/>
          <w:sz w:val="24"/>
          <w:szCs w:val="24"/>
        </w:rPr>
        <w:t>okykla, skirta 7</w:t>
      </w:r>
      <w:r w:rsidR="00737C56">
        <w:rPr>
          <w:rFonts w:ascii="Times New Roman" w:hAnsi="Times New Roman"/>
          <w:sz w:val="24"/>
          <w:szCs w:val="24"/>
        </w:rPr>
        <w:t>–</w:t>
      </w:r>
      <w:r w:rsidRPr="009F14ED">
        <w:rPr>
          <w:rFonts w:ascii="Times New Roman" w:hAnsi="Times New Roman"/>
          <w:sz w:val="24"/>
          <w:szCs w:val="24"/>
        </w:rPr>
        <w:t xml:space="preserve">21 metų mokiniams turintiems didelių ir labai didelių </w:t>
      </w:r>
      <w:proofErr w:type="spellStart"/>
      <w:r w:rsidRPr="009F14ED">
        <w:rPr>
          <w:rFonts w:ascii="Times New Roman" w:hAnsi="Times New Roman"/>
          <w:sz w:val="24"/>
          <w:szCs w:val="24"/>
        </w:rPr>
        <w:t>ugdymo(si</w:t>
      </w:r>
      <w:proofErr w:type="spellEnd"/>
      <w:r w:rsidRPr="009F14ED">
        <w:rPr>
          <w:rFonts w:ascii="Times New Roman" w:hAnsi="Times New Roman"/>
          <w:sz w:val="24"/>
          <w:szCs w:val="24"/>
        </w:rPr>
        <w:t xml:space="preserve">) poreikių. Mokykloje mokinių užimtumas ir priežiūra vykdoma nuo 8.00 val. iki 17.00 val. Mokykla įsikūrusi Rokiškio miesto mikrorajone. Mokyklos patalpos yra buvusio lopšelio-darželio pastate. Tame pačiame pastate yra Rokiškio rajono savivaldybės švietimo centras, Rokiškio rajono savivaldybės administracijos archyvų skyrius. </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 xml:space="preserve">Toliau kaip </w:t>
      </w:r>
      <w:smartTag w:uri="urn:schemas-microsoft-com:office:smarttags" w:element="metricconverter">
        <w:smartTagPr>
          <w:attr w:name="ProductID" w:val="3 km"/>
        </w:smartTagPr>
        <w:r w:rsidRPr="009F14ED">
          <w:rPr>
            <w:rFonts w:ascii="Times New Roman" w:hAnsi="Times New Roman"/>
            <w:sz w:val="24"/>
            <w:szCs w:val="24"/>
          </w:rPr>
          <w:t>3 km.</w:t>
        </w:r>
      </w:smartTag>
      <w:r w:rsidRPr="009F14ED">
        <w:rPr>
          <w:rFonts w:ascii="Times New Roman" w:hAnsi="Times New Roman"/>
          <w:sz w:val="24"/>
          <w:szCs w:val="24"/>
        </w:rPr>
        <w:t xml:space="preserve"> nuo mokyklos gyvenančių mokinių skaičius – 29 mokiniai. </w:t>
      </w:r>
    </w:p>
    <w:p w:rsidR="009F14ED" w:rsidRPr="009F14ED" w:rsidRDefault="009F14ED"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Pavežamų mokinių skaičius:</w:t>
      </w:r>
    </w:p>
    <w:p w:rsidR="00261EC7" w:rsidRPr="009F14ED" w:rsidRDefault="00261EC7" w:rsidP="009F14ED">
      <w:pPr>
        <w:pStyle w:val="Betarp"/>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417"/>
        <w:gridCol w:w="1134"/>
        <w:gridCol w:w="1418"/>
        <w:gridCol w:w="850"/>
        <w:gridCol w:w="851"/>
      </w:tblGrid>
      <w:tr w:rsidR="0052699F" w:rsidRPr="009F14ED" w:rsidTr="0052699F">
        <w:tc>
          <w:tcPr>
            <w:tcW w:w="1418"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Mokyklos (geltonuoju) autobusu</w:t>
            </w:r>
          </w:p>
        </w:tc>
        <w:tc>
          <w:tcPr>
            <w:tcW w:w="1134" w:type="dxa"/>
            <w:tcBorders>
              <w:top w:val="single" w:sz="4" w:space="0" w:color="auto"/>
              <w:left w:val="single" w:sz="4" w:space="0" w:color="auto"/>
              <w:bottom w:val="single" w:sz="4" w:space="0" w:color="auto"/>
              <w:right w:val="single" w:sz="4" w:space="0" w:color="auto"/>
            </w:tcBorders>
            <w:hideMark/>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Autobusų parko autobusu</w:t>
            </w:r>
          </w:p>
        </w:tc>
        <w:tc>
          <w:tcPr>
            <w:tcW w:w="1417" w:type="dxa"/>
            <w:tcBorders>
              <w:top w:val="single" w:sz="4" w:space="0" w:color="auto"/>
              <w:left w:val="single" w:sz="4" w:space="0" w:color="auto"/>
              <w:bottom w:val="single" w:sz="4" w:space="0" w:color="auto"/>
              <w:right w:val="single" w:sz="4" w:space="0" w:color="auto"/>
            </w:tcBorders>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Kitų mokyklų (geltonuoju)</w:t>
            </w:r>
          </w:p>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transportu</w:t>
            </w:r>
          </w:p>
        </w:tc>
        <w:tc>
          <w:tcPr>
            <w:tcW w:w="1134" w:type="dxa"/>
            <w:tcBorders>
              <w:top w:val="single" w:sz="4" w:space="0" w:color="auto"/>
              <w:left w:val="single" w:sz="4" w:space="0" w:color="auto"/>
              <w:bottom w:val="single" w:sz="4" w:space="0" w:color="auto"/>
              <w:right w:val="single" w:sz="4" w:space="0" w:color="auto"/>
            </w:tcBorders>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UAB ,,</w:t>
            </w:r>
            <w:proofErr w:type="spellStart"/>
            <w:r w:rsidRPr="00261EC7">
              <w:rPr>
                <w:rFonts w:ascii="Times New Roman" w:hAnsi="Times New Roman"/>
                <w:sz w:val="20"/>
                <w:szCs w:val="20"/>
              </w:rPr>
              <w:t>Buslita</w:t>
            </w:r>
            <w:proofErr w:type="spellEnd"/>
            <w:r w:rsidRPr="00261EC7">
              <w:rPr>
                <w:rFonts w:ascii="Times New Roman" w:hAnsi="Times New Roman"/>
                <w:sz w:val="20"/>
                <w:szCs w:val="20"/>
              </w:rPr>
              <w:t>“ transportu</w:t>
            </w:r>
          </w:p>
        </w:tc>
        <w:tc>
          <w:tcPr>
            <w:tcW w:w="1418" w:type="dxa"/>
            <w:tcBorders>
              <w:top w:val="single" w:sz="4" w:space="0" w:color="auto"/>
              <w:left w:val="single" w:sz="4" w:space="0" w:color="auto"/>
              <w:bottom w:val="single" w:sz="4" w:space="0" w:color="auto"/>
              <w:right w:val="single" w:sz="4" w:space="0" w:color="auto"/>
            </w:tcBorders>
            <w:hideMark/>
          </w:tcPr>
          <w:p w:rsidR="0052699F" w:rsidRPr="00261EC7" w:rsidRDefault="0052699F" w:rsidP="009F14ED">
            <w:pPr>
              <w:pStyle w:val="Betarp"/>
              <w:jc w:val="both"/>
              <w:rPr>
                <w:rFonts w:ascii="Times New Roman" w:hAnsi="Times New Roman"/>
                <w:sz w:val="20"/>
                <w:szCs w:val="20"/>
              </w:rPr>
            </w:pPr>
            <w:r>
              <w:rPr>
                <w:rFonts w:ascii="Times New Roman" w:hAnsi="Times New Roman"/>
                <w:sz w:val="20"/>
                <w:szCs w:val="20"/>
              </w:rPr>
              <w:t>Savivaldybės transportu</w:t>
            </w:r>
          </w:p>
        </w:tc>
        <w:tc>
          <w:tcPr>
            <w:tcW w:w="850" w:type="dxa"/>
            <w:tcBorders>
              <w:top w:val="single" w:sz="4" w:space="0" w:color="auto"/>
              <w:left w:val="single" w:sz="4" w:space="0" w:color="auto"/>
              <w:bottom w:val="single" w:sz="4" w:space="0" w:color="auto"/>
              <w:right w:val="single" w:sz="4" w:space="0" w:color="auto"/>
            </w:tcBorders>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Vežioja tėvai</w:t>
            </w:r>
          </w:p>
        </w:tc>
        <w:tc>
          <w:tcPr>
            <w:tcW w:w="851" w:type="dxa"/>
            <w:tcBorders>
              <w:top w:val="single" w:sz="4" w:space="0" w:color="auto"/>
              <w:left w:val="single" w:sz="4" w:space="0" w:color="auto"/>
              <w:bottom w:val="single" w:sz="4" w:space="0" w:color="auto"/>
              <w:right w:val="single" w:sz="4" w:space="0" w:color="auto"/>
            </w:tcBorders>
            <w:hideMark/>
          </w:tcPr>
          <w:p w:rsidR="0052699F" w:rsidRPr="00261EC7" w:rsidRDefault="0052699F" w:rsidP="009F14ED">
            <w:pPr>
              <w:pStyle w:val="Betarp"/>
              <w:jc w:val="both"/>
              <w:rPr>
                <w:rFonts w:ascii="Times New Roman" w:hAnsi="Times New Roman"/>
                <w:sz w:val="20"/>
                <w:szCs w:val="20"/>
              </w:rPr>
            </w:pPr>
            <w:r w:rsidRPr="00261EC7">
              <w:rPr>
                <w:rFonts w:ascii="Times New Roman" w:hAnsi="Times New Roman"/>
                <w:sz w:val="20"/>
                <w:szCs w:val="20"/>
              </w:rPr>
              <w:t xml:space="preserve">Iš viso </w:t>
            </w:r>
          </w:p>
        </w:tc>
      </w:tr>
      <w:tr w:rsidR="0052699F" w:rsidRPr="009F14ED" w:rsidTr="0052699F">
        <w:tc>
          <w:tcPr>
            <w:tcW w:w="1418"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 xml:space="preserve">Iki </w:t>
            </w:r>
          </w:p>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2019-08-31</w:t>
            </w:r>
          </w:p>
        </w:tc>
        <w:tc>
          <w:tcPr>
            <w:tcW w:w="1276" w:type="dxa"/>
            <w:tcBorders>
              <w:top w:val="single" w:sz="4" w:space="0" w:color="auto"/>
              <w:left w:val="single" w:sz="4" w:space="0" w:color="auto"/>
              <w:bottom w:val="single" w:sz="4" w:space="0" w:color="auto"/>
              <w:right w:val="single" w:sz="4" w:space="0" w:color="auto"/>
            </w:tcBorders>
            <w:hideMark/>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36</w:t>
            </w:r>
          </w:p>
        </w:tc>
      </w:tr>
      <w:tr w:rsidR="0052699F" w:rsidRPr="009F14ED" w:rsidTr="0052699F">
        <w:tc>
          <w:tcPr>
            <w:tcW w:w="1418"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 xml:space="preserve">Nuo </w:t>
            </w:r>
          </w:p>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2019-09-01</w:t>
            </w:r>
          </w:p>
        </w:tc>
        <w:tc>
          <w:tcPr>
            <w:tcW w:w="1276"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2699F" w:rsidRPr="009F14ED" w:rsidRDefault="0052699F" w:rsidP="009F14ED">
            <w:pPr>
              <w:pStyle w:val="Betarp"/>
              <w:jc w:val="both"/>
              <w:rPr>
                <w:rFonts w:ascii="Times New Roman" w:hAnsi="Times New Roman"/>
                <w:sz w:val="24"/>
                <w:szCs w:val="24"/>
              </w:rPr>
            </w:pPr>
            <w:r w:rsidRPr="009F14ED">
              <w:rPr>
                <w:rFonts w:ascii="Times New Roman" w:hAnsi="Times New Roman"/>
                <w:sz w:val="24"/>
                <w:szCs w:val="24"/>
              </w:rPr>
              <w:t>33</w:t>
            </w:r>
          </w:p>
        </w:tc>
      </w:tr>
    </w:tbl>
    <w:p w:rsidR="009F14ED" w:rsidRPr="009F14ED" w:rsidRDefault="009F14ED" w:rsidP="009F14ED">
      <w:pPr>
        <w:pStyle w:val="Betarp"/>
        <w:jc w:val="both"/>
        <w:rPr>
          <w:rFonts w:ascii="Times New Roman" w:hAnsi="Times New Roman"/>
          <w:sz w:val="24"/>
          <w:szCs w:val="24"/>
        </w:rPr>
      </w:pPr>
    </w:p>
    <w:p w:rsidR="009F14ED" w:rsidRPr="003527CA" w:rsidRDefault="009F14ED" w:rsidP="009F14ED">
      <w:pPr>
        <w:pStyle w:val="Betarp"/>
        <w:jc w:val="both"/>
        <w:rPr>
          <w:rFonts w:ascii="Times New Roman" w:hAnsi="Times New Roman"/>
          <w:b/>
          <w:sz w:val="24"/>
          <w:szCs w:val="24"/>
        </w:rPr>
      </w:pPr>
      <w:r w:rsidRPr="003527CA">
        <w:rPr>
          <w:rFonts w:ascii="Times New Roman" w:hAnsi="Times New Roman"/>
          <w:b/>
          <w:sz w:val="24"/>
          <w:szCs w:val="24"/>
        </w:rPr>
        <w:t xml:space="preserve">Mokyklos </w:t>
      </w:r>
      <w:proofErr w:type="spellStart"/>
      <w:r w:rsidRPr="003527CA">
        <w:rPr>
          <w:rFonts w:ascii="Times New Roman" w:hAnsi="Times New Roman"/>
          <w:b/>
          <w:sz w:val="24"/>
          <w:szCs w:val="24"/>
        </w:rPr>
        <w:t>ugdymui(si</w:t>
      </w:r>
      <w:proofErr w:type="spellEnd"/>
      <w:r w:rsidRPr="003527CA">
        <w:rPr>
          <w:rFonts w:ascii="Times New Roman" w:hAnsi="Times New Roman"/>
          <w:b/>
          <w:sz w:val="24"/>
          <w:szCs w:val="24"/>
        </w:rPr>
        <w:t>) naudojamos patalpos, priemonės.</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 xml:space="preserve">Mokyklos patalpų plotas – 983 kvadratinių metrų; įrengtos 6 mokomosios klasės, 1 informacinių technologijų kabinetas, 2 technologijų mokomieji kabinetai, 1 </w:t>
      </w:r>
      <w:proofErr w:type="spellStart"/>
      <w:r w:rsidRPr="009F14ED">
        <w:rPr>
          <w:rFonts w:ascii="Times New Roman" w:hAnsi="Times New Roman"/>
          <w:sz w:val="24"/>
          <w:szCs w:val="24"/>
        </w:rPr>
        <w:t>logopedinis</w:t>
      </w:r>
      <w:proofErr w:type="spellEnd"/>
      <w:r w:rsidRPr="009F14ED">
        <w:rPr>
          <w:rFonts w:ascii="Times New Roman" w:hAnsi="Times New Roman"/>
          <w:sz w:val="24"/>
          <w:szCs w:val="24"/>
        </w:rPr>
        <w:t xml:space="preserve"> kabinetas, 3 žaidimų ir poilsio kambariai, 1 direktoriaus kabinetas, 1 ugdymo aprūpinimo ir ūkio skyriaus vedėjo kabinetas, 1 socialinio pedagogo ir raštvedžio kabinetas, 1 mokytojų metodinis kabinetas, 1 mokytojų kambarys, 1 medicinos kabinetas, 1 relaksacinis-</w:t>
      </w:r>
      <w:proofErr w:type="spellStart"/>
      <w:r w:rsidRPr="009F14ED">
        <w:rPr>
          <w:rFonts w:ascii="Times New Roman" w:hAnsi="Times New Roman"/>
          <w:sz w:val="24"/>
          <w:szCs w:val="24"/>
        </w:rPr>
        <w:t>kineziterapeuto</w:t>
      </w:r>
      <w:proofErr w:type="spellEnd"/>
      <w:r w:rsidRPr="009F14ED">
        <w:rPr>
          <w:rFonts w:ascii="Times New Roman" w:hAnsi="Times New Roman"/>
          <w:sz w:val="24"/>
          <w:szCs w:val="24"/>
        </w:rPr>
        <w:t xml:space="preserve"> kabinetas, mokyklos biblioteka, virtuvė, valgykla. Mokykloje yra 53 kvadratinių metrų aktų-muzikos salė, 70 kvadratinių metrų sporto salė, 2 persirengimo kambariai ir dušai. </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Mokykloje įdiegtas bevielis internetas. Mokykloje yra 13 kompiuterių,  24 planšetės, 1 interaktyvi lenta, 9 multimedijos, 7 skeneriai, 13 spausdintuvų.</w:t>
      </w:r>
    </w:p>
    <w:p w:rsidR="009F14ED" w:rsidRPr="007461DA" w:rsidRDefault="009F14ED" w:rsidP="009F14ED">
      <w:pPr>
        <w:pStyle w:val="Betarp"/>
        <w:jc w:val="both"/>
        <w:rPr>
          <w:rFonts w:ascii="Times New Roman" w:hAnsi="Times New Roman"/>
          <w:b/>
          <w:sz w:val="24"/>
          <w:szCs w:val="24"/>
        </w:rPr>
      </w:pPr>
    </w:p>
    <w:p w:rsidR="009F14ED" w:rsidRPr="009F14ED" w:rsidRDefault="009F14ED" w:rsidP="009F14ED">
      <w:pPr>
        <w:pStyle w:val="Betarp"/>
        <w:jc w:val="both"/>
        <w:rPr>
          <w:rFonts w:ascii="Times New Roman" w:hAnsi="Times New Roman"/>
          <w:sz w:val="24"/>
          <w:szCs w:val="24"/>
        </w:rPr>
      </w:pPr>
      <w:r w:rsidRPr="007461DA">
        <w:rPr>
          <w:rFonts w:ascii="Times New Roman" w:hAnsi="Times New Roman"/>
          <w:b/>
          <w:sz w:val="24"/>
          <w:szCs w:val="24"/>
        </w:rPr>
        <w:t>Mokyklos finansavimas. Ūkinė veikla.</w:t>
      </w:r>
    </w:p>
    <w:p w:rsidR="009F14ED" w:rsidRPr="009F14ED" w:rsidRDefault="009F14ED" w:rsidP="009F14ED">
      <w:pPr>
        <w:pStyle w:val="Betarp"/>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tblGrid>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Finansavimo šaltiniai</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2019 m.</w:t>
            </w:r>
            <w:r w:rsidR="007461DA">
              <w:rPr>
                <w:rFonts w:ascii="Times New Roman" w:hAnsi="Times New Roman"/>
                <w:sz w:val="24"/>
                <w:szCs w:val="24"/>
              </w:rPr>
              <w:t xml:space="preserve"> (Eur)</w:t>
            </w:r>
          </w:p>
        </w:tc>
      </w:tr>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Mokymo lėšos</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196 060,00</w:t>
            </w:r>
          </w:p>
        </w:tc>
      </w:tr>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Savivaldybės biudžetas</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39 690,17</w:t>
            </w:r>
          </w:p>
        </w:tc>
      </w:tr>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Spec. lėšos</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6 602,79</w:t>
            </w:r>
          </w:p>
        </w:tc>
      </w:tr>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Valstybės dotacija</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122 700,00</w:t>
            </w:r>
          </w:p>
        </w:tc>
      </w:tr>
      <w:tr w:rsidR="009F14ED" w:rsidRPr="009F14ED" w:rsidTr="007B238F">
        <w:tc>
          <w:tcPr>
            <w:tcW w:w="4253"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Nemokamas maitinimas</w:t>
            </w:r>
          </w:p>
        </w:tc>
        <w:tc>
          <w:tcPr>
            <w:tcW w:w="552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VB – 8442,83; SB – 619,40</w:t>
            </w:r>
          </w:p>
        </w:tc>
      </w:tr>
    </w:tbl>
    <w:p w:rsidR="009F14ED" w:rsidRPr="009F14ED" w:rsidRDefault="009F14ED" w:rsidP="009F14ED">
      <w:pPr>
        <w:pStyle w:val="Betarp"/>
        <w:jc w:val="both"/>
        <w:rPr>
          <w:rFonts w:ascii="Times New Roman" w:hAnsi="Times New Roman"/>
          <w:sz w:val="24"/>
          <w:szCs w:val="24"/>
        </w:rPr>
      </w:pP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Informacija apie kitas gautas lėšas 2019 m. </w:t>
      </w:r>
    </w:p>
    <w:p w:rsidR="009F14ED" w:rsidRPr="009F14ED" w:rsidRDefault="009F14ED" w:rsidP="009F14ED">
      <w:pPr>
        <w:pStyle w:val="Betarp"/>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978"/>
      </w:tblGrid>
      <w:tr w:rsidR="009F14ED" w:rsidRPr="009F14ED" w:rsidTr="007B238F">
        <w:trPr>
          <w:trHeight w:val="291"/>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Finansavimo šaltinis</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Lėšos (Eur)</w:t>
            </w:r>
          </w:p>
        </w:tc>
        <w:tc>
          <w:tcPr>
            <w:tcW w:w="49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Kur panaudota, kas įsigyta</w:t>
            </w:r>
          </w:p>
        </w:tc>
      </w:tr>
      <w:tr w:rsidR="009F14ED" w:rsidRPr="009F14ED" w:rsidTr="007B238F">
        <w:trPr>
          <w:trHeight w:val="149"/>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„Žemaitijos pieno“ parama</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125,73</w:t>
            </w:r>
          </w:p>
        </w:tc>
        <w:tc>
          <w:tcPr>
            <w:tcW w:w="49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nepanaudota</w:t>
            </w:r>
          </w:p>
        </w:tc>
      </w:tr>
      <w:tr w:rsidR="009F14ED" w:rsidRPr="009F14ED" w:rsidTr="007B238F">
        <w:trPr>
          <w:trHeight w:val="125"/>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Pavedimų lėšos</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130,39</w:t>
            </w:r>
          </w:p>
        </w:tc>
        <w:tc>
          <w:tcPr>
            <w:tcW w:w="49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nepanaudota</w:t>
            </w:r>
          </w:p>
        </w:tc>
      </w:tr>
      <w:tr w:rsidR="009F14ED" w:rsidRPr="009F14ED" w:rsidTr="007B238F">
        <w:trPr>
          <w:trHeight w:val="257"/>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ES lėšos</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275,00</w:t>
            </w:r>
          </w:p>
        </w:tc>
        <w:tc>
          <w:tcPr>
            <w:tcW w:w="4978" w:type="dxa"/>
          </w:tcPr>
          <w:p w:rsidR="009F14ED" w:rsidRPr="009F14ED" w:rsidRDefault="009F14ED" w:rsidP="009F14ED">
            <w:pPr>
              <w:pStyle w:val="Betarp"/>
              <w:jc w:val="both"/>
              <w:rPr>
                <w:rFonts w:ascii="Times New Roman" w:hAnsi="Times New Roman"/>
                <w:sz w:val="24"/>
                <w:szCs w:val="24"/>
              </w:rPr>
            </w:pPr>
          </w:p>
        </w:tc>
      </w:tr>
      <w:tr w:rsidR="009F14ED" w:rsidRPr="009F14ED" w:rsidTr="007B238F">
        <w:trPr>
          <w:trHeight w:val="219"/>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SB lėšos stovyklai</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200,00</w:t>
            </w:r>
          </w:p>
        </w:tc>
        <w:tc>
          <w:tcPr>
            <w:tcW w:w="4978" w:type="dxa"/>
          </w:tcPr>
          <w:p w:rsidR="009F14ED" w:rsidRPr="009F14ED" w:rsidRDefault="009F14ED" w:rsidP="009F14ED">
            <w:pPr>
              <w:pStyle w:val="Betarp"/>
              <w:jc w:val="both"/>
              <w:rPr>
                <w:rFonts w:ascii="Times New Roman" w:hAnsi="Times New Roman"/>
                <w:sz w:val="24"/>
                <w:szCs w:val="24"/>
              </w:rPr>
            </w:pPr>
          </w:p>
        </w:tc>
      </w:tr>
      <w:tr w:rsidR="009F14ED" w:rsidRPr="009F14ED" w:rsidTr="007B238F">
        <w:trPr>
          <w:trHeight w:val="195"/>
        </w:trPr>
        <w:tc>
          <w:tcPr>
            <w:tcW w:w="305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SB statybos lėšos</w:t>
            </w:r>
          </w:p>
        </w:tc>
        <w:tc>
          <w:tcPr>
            <w:tcW w:w="17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14 543,85</w:t>
            </w:r>
          </w:p>
        </w:tc>
        <w:tc>
          <w:tcPr>
            <w:tcW w:w="497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Atnaujinta automobilių stovėjimo aikštelė</w:t>
            </w:r>
          </w:p>
        </w:tc>
      </w:tr>
    </w:tbl>
    <w:p w:rsidR="009F14ED" w:rsidRPr="009F14ED" w:rsidRDefault="009F14ED" w:rsidP="009F14ED">
      <w:pPr>
        <w:pStyle w:val="Betarp"/>
        <w:jc w:val="both"/>
        <w:rPr>
          <w:rFonts w:ascii="Times New Roman" w:hAnsi="Times New Roman"/>
          <w:sz w:val="24"/>
          <w:szCs w:val="24"/>
        </w:rPr>
      </w:pPr>
    </w:p>
    <w:p w:rsidR="009F14ED" w:rsidRPr="00BA6077" w:rsidRDefault="009F14ED" w:rsidP="009F14ED">
      <w:pPr>
        <w:pStyle w:val="Betarp"/>
        <w:jc w:val="both"/>
        <w:rPr>
          <w:rFonts w:ascii="Times New Roman" w:hAnsi="Times New Roman"/>
          <w:b/>
          <w:sz w:val="24"/>
          <w:szCs w:val="24"/>
        </w:rPr>
      </w:pPr>
      <w:r w:rsidRPr="00BA6077">
        <w:rPr>
          <w:rFonts w:ascii="Times New Roman" w:hAnsi="Times New Roman"/>
          <w:b/>
          <w:sz w:val="24"/>
          <w:szCs w:val="24"/>
        </w:rPr>
        <w:lastRenderedPageBreak/>
        <w:t xml:space="preserve">Informacija apie remonto darbus, kitą materialinės bazės turtinimą. </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 xml:space="preserve">Įrengtos drabužinės mokiniams; </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 xml:space="preserve">Įrengti apsauginiai atitvarai laiptinėse; </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Pastatyti 3 nauji lauko suolai;</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Atnaujinta mašinų stovėjimo aikštelė;</w:t>
      </w:r>
    </w:p>
    <w:p w:rsidR="009F14ED" w:rsidRPr="009F14ED" w:rsidRDefault="009F14ED" w:rsidP="00A567DE">
      <w:pPr>
        <w:pStyle w:val="Betarp"/>
        <w:ind w:firstLine="851"/>
        <w:jc w:val="both"/>
        <w:rPr>
          <w:rFonts w:ascii="Times New Roman" w:hAnsi="Times New Roman"/>
          <w:sz w:val="24"/>
          <w:szCs w:val="24"/>
        </w:rPr>
      </w:pPr>
      <w:r w:rsidRPr="009F14ED">
        <w:rPr>
          <w:rFonts w:ascii="Times New Roman" w:hAnsi="Times New Roman"/>
          <w:sz w:val="24"/>
          <w:szCs w:val="24"/>
        </w:rPr>
        <w:t>Logopedo kabinetas papildytas mokomosiomis priemonėmis.</w:t>
      </w:r>
    </w:p>
    <w:p w:rsidR="009F14ED" w:rsidRPr="009F14ED" w:rsidRDefault="009F14ED" w:rsidP="009F14ED">
      <w:pPr>
        <w:pStyle w:val="Betarp"/>
        <w:jc w:val="both"/>
        <w:rPr>
          <w:rFonts w:ascii="Times New Roman" w:hAnsi="Times New Roman"/>
          <w:sz w:val="24"/>
          <w:szCs w:val="24"/>
        </w:rPr>
      </w:pPr>
    </w:p>
    <w:p w:rsidR="009F14ED" w:rsidRPr="00BA6077" w:rsidRDefault="009F14ED" w:rsidP="00BA6077">
      <w:pPr>
        <w:pStyle w:val="Betarp"/>
        <w:jc w:val="center"/>
        <w:rPr>
          <w:rFonts w:ascii="Times New Roman" w:hAnsi="Times New Roman"/>
          <w:b/>
          <w:bCs/>
          <w:sz w:val="24"/>
          <w:szCs w:val="24"/>
        </w:rPr>
      </w:pPr>
      <w:r w:rsidRPr="00BA6077">
        <w:rPr>
          <w:rFonts w:ascii="Times New Roman" w:hAnsi="Times New Roman"/>
          <w:b/>
          <w:bCs/>
          <w:sz w:val="24"/>
          <w:szCs w:val="24"/>
        </w:rPr>
        <w:t>4 SKYRIUS</w:t>
      </w:r>
    </w:p>
    <w:p w:rsidR="009F14ED" w:rsidRPr="00BA6077" w:rsidRDefault="009F14ED" w:rsidP="00BA6077">
      <w:pPr>
        <w:pStyle w:val="Betarp"/>
        <w:jc w:val="center"/>
        <w:rPr>
          <w:rFonts w:ascii="Times New Roman" w:hAnsi="Times New Roman"/>
          <w:b/>
          <w:bCs/>
          <w:sz w:val="24"/>
          <w:szCs w:val="24"/>
        </w:rPr>
      </w:pPr>
      <w:r w:rsidRPr="00BA6077">
        <w:rPr>
          <w:rFonts w:ascii="Times New Roman" w:hAnsi="Times New Roman"/>
          <w:b/>
          <w:bCs/>
          <w:sz w:val="24"/>
          <w:szCs w:val="24"/>
        </w:rPr>
        <w:t>MOKINIAI. MOKINIŲ PASIEKIMAI</w:t>
      </w:r>
    </w:p>
    <w:p w:rsidR="009F14ED" w:rsidRPr="009F14ED" w:rsidRDefault="009F14ED" w:rsidP="009F14ED">
      <w:pPr>
        <w:pStyle w:val="Betarp"/>
        <w:jc w:val="both"/>
        <w:rPr>
          <w:rFonts w:ascii="Times New Roman" w:hAnsi="Times New Roman"/>
          <w:sz w:val="24"/>
          <w:szCs w:val="24"/>
        </w:rPr>
      </w:pP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Mokinių skaičiaus kaita</w:t>
      </w:r>
    </w:p>
    <w:p w:rsidR="009F14ED" w:rsidRPr="009F14ED" w:rsidRDefault="009F14ED" w:rsidP="009F14ED">
      <w:pPr>
        <w:pStyle w:val="Betarp"/>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969"/>
      </w:tblGrid>
      <w:tr w:rsidR="009F14ED" w:rsidRPr="009F14ED" w:rsidTr="007B238F">
        <w:tc>
          <w:tcPr>
            <w:tcW w:w="2694" w:type="dxa"/>
          </w:tcPr>
          <w:p w:rsidR="009F14ED" w:rsidRPr="009F14ED" w:rsidRDefault="009F14ED" w:rsidP="009F14ED">
            <w:pPr>
              <w:pStyle w:val="Betarp"/>
              <w:jc w:val="both"/>
              <w:rPr>
                <w:rFonts w:ascii="Times New Roman" w:hAnsi="Times New Roman"/>
                <w:sz w:val="24"/>
                <w:szCs w:val="24"/>
              </w:rPr>
            </w:pPr>
          </w:p>
        </w:tc>
        <w:tc>
          <w:tcPr>
            <w:tcW w:w="311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Mokinių skaičius</w:t>
            </w:r>
          </w:p>
        </w:tc>
        <w:tc>
          <w:tcPr>
            <w:tcW w:w="396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Klasių komplektų skaičius</w:t>
            </w:r>
          </w:p>
        </w:tc>
      </w:tr>
      <w:tr w:rsidR="009F14ED" w:rsidRPr="009F14ED" w:rsidTr="007B238F">
        <w:tc>
          <w:tcPr>
            <w:tcW w:w="269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2018 m. rugsėjo 1 d.</w:t>
            </w:r>
          </w:p>
        </w:tc>
        <w:tc>
          <w:tcPr>
            <w:tcW w:w="311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42</w:t>
            </w:r>
          </w:p>
        </w:tc>
        <w:tc>
          <w:tcPr>
            <w:tcW w:w="396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w:t>
            </w:r>
          </w:p>
        </w:tc>
      </w:tr>
      <w:tr w:rsidR="009F14ED" w:rsidRPr="009F14ED" w:rsidTr="007B238F">
        <w:tc>
          <w:tcPr>
            <w:tcW w:w="269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2019 m. rugsėjo 1 d.</w:t>
            </w:r>
          </w:p>
        </w:tc>
        <w:tc>
          <w:tcPr>
            <w:tcW w:w="3118"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38</w:t>
            </w:r>
          </w:p>
        </w:tc>
        <w:tc>
          <w:tcPr>
            <w:tcW w:w="396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w:t>
            </w:r>
          </w:p>
        </w:tc>
      </w:tr>
      <w:tr w:rsidR="009F14ED" w:rsidRPr="009F14ED" w:rsidTr="007B238F">
        <w:tc>
          <w:tcPr>
            <w:tcW w:w="269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Skirtumas </w:t>
            </w:r>
          </w:p>
        </w:tc>
        <w:tc>
          <w:tcPr>
            <w:tcW w:w="3118" w:type="dxa"/>
          </w:tcPr>
          <w:p w:rsidR="009F14ED" w:rsidRPr="009F14ED" w:rsidRDefault="00BA6077" w:rsidP="009F14ED">
            <w:pPr>
              <w:pStyle w:val="Betarp"/>
              <w:jc w:val="both"/>
              <w:rPr>
                <w:rFonts w:ascii="Times New Roman" w:hAnsi="Times New Roman"/>
                <w:sz w:val="24"/>
                <w:szCs w:val="24"/>
              </w:rPr>
            </w:pPr>
            <w:r>
              <w:rPr>
                <w:rFonts w:ascii="Times New Roman" w:hAnsi="Times New Roman"/>
                <w:sz w:val="24"/>
                <w:szCs w:val="24"/>
              </w:rPr>
              <w:t>-</w:t>
            </w:r>
            <w:r w:rsidR="009F14ED" w:rsidRPr="009F14ED">
              <w:rPr>
                <w:rFonts w:ascii="Times New Roman" w:hAnsi="Times New Roman"/>
                <w:sz w:val="24"/>
                <w:szCs w:val="24"/>
              </w:rPr>
              <w:t>4</w:t>
            </w:r>
          </w:p>
        </w:tc>
        <w:tc>
          <w:tcPr>
            <w:tcW w:w="396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0</w:t>
            </w:r>
          </w:p>
        </w:tc>
      </w:tr>
    </w:tbl>
    <w:p w:rsidR="009F14ED" w:rsidRPr="009F14ED" w:rsidRDefault="009F14ED"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 Mokinių socialinis kontekstas 2019 m.</w:t>
      </w:r>
    </w:p>
    <w:p w:rsidR="00BA6077" w:rsidRPr="009F14ED" w:rsidRDefault="00BA6077" w:rsidP="009F14ED">
      <w:pPr>
        <w:pStyle w:val="Betarp"/>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7"/>
        <w:gridCol w:w="2630"/>
      </w:tblGrid>
      <w:tr w:rsidR="009F14ED" w:rsidRPr="009F14ED" w:rsidTr="00BA6077">
        <w:tc>
          <w:tcPr>
            <w:tcW w:w="6957"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Mokiniai, likę be tėvų globos</w:t>
            </w:r>
          </w:p>
        </w:tc>
        <w:tc>
          <w:tcPr>
            <w:tcW w:w="2630"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w:t>
            </w:r>
          </w:p>
        </w:tc>
      </w:tr>
      <w:tr w:rsidR="009F14ED" w:rsidRPr="009F14ED" w:rsidTr="00BA6077">
        <w:tc>
          <w:tcPr>
            <w:tcW w:w="6957"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Rizikos grupės mokinių skaičius</w:t>
            </w:r>
          </w:p>
        </w:tc>
        <w:tc>
          <w:tcPr>
            <w:tcW w:w="2630"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7 (kiek turime duomenų)</w:t>
            </w:r>
          </w:p>
        </w:tc>
      </w:tr>
      <w:tr w:rsidR="009F14ED" w:rsidRPr="009F14ED" w:rsidTr="00BA6077">
        <w:tc>
          <w:tcPr>
            <w:tcW w:w="6957"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Nemokamai maitinamų mokinių skaičius</w:t>
            </w:r>
          </w:p>
        </w:tc>
        <w:tc>
          <w:tcPr>
            <w:tcW w:w="2630" w:type="dxa"/>
            <w:tcBorders>
              <w:top w:val="single" w:sz="4" w:space="0" w:color="auto"/>
              <w:left w:val="single" w:sz="4" w:space="0" w:color="auto"/>
              <w:bottom w:val="single" w:sz="4" w:space="0" w:color="auto"/>
              <w:right w:val="single" w:sz="4" w:space="0" w:color="auto"/>
            </w:tcBorders>
            <w:hideMark/>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36 (iki 2019-08-31)</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32 (nuo 2019-09-01)</w:t>
            </w:r>
          </w:p>
        </w:tc>
      </w:tr>
    </w:tbl>
    <w:p w:rsidR="009F14ED" w:rsidRPr="009F14ED" w:rsidRDefault="009F14ED" w:rsidP="009F14ED">
      <w:pPr>
        <w:pStyle w:val="Betarp"/>
        <w:jc w:val="both"/>
        <w:rPr>
          <w:rFonts w:ascii="Times New Roman" w:hAnsi="Times New Roman"/>
          <w:sz w:val="24"/>
          <w:szCs w:val="24"/>
        </w:rPr>
      </w:pPr>
    </w:p>
    <w:p w:rsidR="009F14ED" w:rsidRPr="00BA6077" w:rsidRDefault="009F14ED" w:rsidP="009F14ED">
      <w:pPr>
        <w:pStyle w:val="Betarp"/>
        <w:jc w:val="both"/>
        <w:rPr>
          <w:rFonts w:ascii="Times New Roman" w:hAnsi="Times New Roman"/>
          <w:b/>
          <w:sz w:val="24"/>
          <w:szCs w:val="24"/>
        </w:rPr>
      </w:pPr>
      <w:r w:rsidRPr="00BA6077">
        <w:rPr>
          <w:rFonts w:ascii="Times New Roman" w:hAnsi="Times New Roman"/>
          <w:b/>
          <w:sz w:val="24"/>
          <w:szCs w:val="24"/>
        </w:rPr>
        <w:t>Mokinių socialinio konteksto įtaka ugdymo procesui, mokymosi pasiekimams, kaip sprendžiate iškylančias problemas, kokios pagalbos pasigendate.</w:t>
      </w:r>
    </w:p>
    <w:p w:rsidR="009F14ED" w:rsidRPr="009F14ED" w:rsidRDefault="009F14ED" w:rsidP="00FF6E99">
      <w:pPr>
        <w:pStyle w:val="Betarp"/>
        <w:ind w:firstLine="851"/>
        <w:jc w:val="both"/>
        <w:rPr>
          <w:rFonts w:ascii="Times New Roman" w:hAnsi="Times New Roman"/>
          <w:bCs/>
          <w:sz w:val="24"/>
          <w:szCs w:val="24"/>
        </w:rPr>
      </w:pPr>
      <w:r w:rsidRPr="009F14ED">
        <w:rPr>
          <w:rFonts w:ascii="Times New Roman" w:hAnsi="Times New Roman"/>
          <w:bCs/>
          <w:sz w:val="24"/>
          <w:szCs w:val="24"/>
        </w:rPr>
        <w:t>Nepakankama vaikų, augančių probleminėse šeimose, priežiūra: dalis tėvų menkai domisi vaikų pažangumu, pasiekimais, neužtikrina gero pamokų lankomumo; dažnai kyla netinkamo elgesio, drausmės problemos; menka mokymosi motyvacija.</w:t>
      </w:r>
    </w:p>
    <w:p w:rsidR="009F14ED" w:rsidRPr="009F14ED" w:rsidRDefault="009F14ED" w:rsidP="00FF6E99">
      <w:pPr>
        <w:pStyle w:val="Betarp"/>
        <w:ind w:firstLine="851"/>
        <w:jc w:val="both"/>
        <w:rPr>
          <w:rFonts w:ascii="Times New Roman" w:hAnsi="Times New Roman"/>
          <w:bCs/>
          <w:sz w:val="24"/>
          <w:szCs w:val="24"/>
        </w:rPr>
      </w:pPr>
      <w:r w:rsidRPr="009F14ED">
        <w:rPr>
          <w:rFonts w:ascii="Times New Roman" w:hAnsi="Times New Roman"/>
          <w:bCs/>
          <w:sz w:val="24"/>
          <w:szCs w:val="24"/>
        </w:rPr>
        <w:t>Mokyklos klasių vadovai, socialinė pedagogė nuolat bendrauja ir bendradarbiauja su mokinių tėvais /</w:t>
      </w:r>
      <w:r w:rsidR="00FF6E99">
        <w:rPr>
          <w:rFonts w:ascii="Times New Roman" w:hAnsi="Times New Roman"/>
          <w:bCs/>
          <w:sz w:val="24"/>
          <w:szCs w:val="24"/>
        </w:rPr>
        <w:t xml:space="preserve"> </w:t>
      </w:r>
      <w:r w:rsidRPr="009F14ED">
        <w:rPr>
          <w:rFonts w:ascii="Times New Roman" w:hAnsi="Times New Roman"/>
          <w:bCs/>
          <w:sz w:val="24"/>
          <w:szCs w:val="24"/>
        </w:rPr>
        <w:t>globėjais; pasirašomi susitarimai tarp mokinių ir mokytojų, pildomi „Drausmės pažeidimo lapai“; Vaiko gerovės komisijoje sprendžiamos iškilusios problemos, aiškinamasi, kokios yra</w:t>
      </w:r>
      <w:r w:rsidR="00FF6E99">
        <w:rPr>
          <w:rFonts w:ascii="Times New Roman" w:hAnsi="Times New Roman"/>
          <w:bCs/>
          <w:sz w:val="24"/>
          <w:szCs w:val="24"/>
        </w:rPr>
        <w:t xml:space="preserve"> </w:t>
      </w:r>
      <w:r w:rsidRPr="009F14ED">
        <w:rPr>
          <w:rFonts w:ascii="Times New Roman" w:hAnsi="Times New Roman"/>
          <w:bCs/>
          <w:sz w:val="24"/>
          <w:szCs w:val="24"/>
        </w:rPr>
        <w:t>/</w:t>
      </w:r>
      <w:r w:rsidR="00FF6E99">
        <w:rPr>
          <w:rFonts w:ascii="Times New Roman" w:hAnsi="Times New Roman"/>
          <w:bCs/>
          <w:sz w:val="24"/>
          <w:szCs w:val="24"/>
        </w:rPr>
        <w:t xml:space="preserve"> </w:t>
      </w:r>
      <w:r w:rsidRPr="009F14ED">
        <w:rPr>
          <w:rFonts w:ascii="Times New Roman" w:hAnsi="Times New Roman"/>
          <w:bCs/>
          <w:sz w:val="24"/>
          <w:szCs w:val="24"/>
        </w:rPr>
        <w:t>gali būti iškilusių problemų priežastys, ieškomi galimi problemų sprendimo būdai; bendraujame ir bendradarbiaujame su Rokiškio rajono savivaldybės Vaiko teisių apsaugos tarnybos skyriaus darbuotojais, Rokiškio socialinės paramos centro darbuotojais, Rokiškio rajono savivaldybės visuomenės sveikatos biuro darbuotojais, Rokiškio rajono policijos atstovais.</w:t>
      </w:r>
    </w:p>
    <w:p w:rsidR="009F14ED" w:rsidRPr="009F14ED" w:rsidRDefault="009F14ED" w:rsidP="009F14ED">
      <w:pPr>
        <w:pStyle w:val="Betarp"/>
        <w:jc w:val="both"/>
        <w:rPr>
          <w:rFonts w:ascii="Times New Roman" w:hAnsi="Times New Roman"/>
          <w:bCs/>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Mokinių lankomumas 2018–2019 m. m.</w:t>
      </w:r>
    </w:p>
    <w:p w:rsidR="00EE1FCF" w:rsidRPr="009F14ED" w:rsidRDefault="00EE1FCF" w:rsidP="009F14ED">
      <w:pPr>
        <w:pStyle w:val="Betarp"/>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402"/>
      </w:tblGrid>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hideMark/>
          </w:tcPr>
          <w:p w:rsidR="009F14ED" w:rsidRPr="009F14ED" w:rsidRDefault="009F14ED" w:rsidP="009F14ED">
            <w:pPr>
              <w:pStyle w:val="Betarp"/>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Vidutiniškai praleista pamokų per mokslo metus </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 mokiniui)</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 xml:space="preserve">Vidutiniškai praleista pamokų be pateisinamos priežasties </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 mokiniui)</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A lavinamoji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74</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79</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664</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B lavinamoji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158,33</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7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142</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9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62</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 lavinamoji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25,5</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3–4 specialioji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lastRenderedPageBreak/>
              <w:t>3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49,25</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39,67</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5, 7 specialioji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5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107</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7 specialioji</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95,8</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6, 8 specialioji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100,33</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2,33</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8 specialioji klasė</w:t>
            </w:r>
          </w:p>
        </w:tc>
        <w:tc>
          <w:tcPr>
            <w:tcW w:w="3118"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264,25</w:t>
            </w:r>
          </w:p>
        </w:tc>
        <w:tc>
          <w:tcPr>
            <w:tcW w:w="3402" w:type="dxa"/>
            <w:tcBorders>
              <w:top w:val="single" w:sz="4" w:space="0" w:color="auto"/>
              <w:left w:val="single" w:sz="4" w:space="0" w:color="auto"/>
              <w:bottom w:val="single" w:sz="4" w:space="0" w:color="auto"/>
              <w:right w:val="single" w:sz="4" w:space="0" w:color="auto"/>
            </w:tcBorders>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99,25</w:t>
            </w:r>
          </w:p>
        </w:tc>
      </w:tr>
      <w:tr w:rsidR="00EE1FCF" w:rsidRPr="009F14ED" w:rsidTr="00DA389B">
        <w:tc>
          <w:tcPr>
            <w:tcW w:w="9781" w:type="dxa"/>
            <w:gridSpan w:val="3"/>
            <w:tcBorders>
              <w:top w:val="single" w:sz="4" w:space="0" w:color="auto"/>
              <w:left w:val="single" w:sz="4" w:space="0" w:color="auto"/>
              <w:bottom w:val="single" w:sz="4" w:space="0" w:color="auto"/>
              <w:right w:val="single" w:sz="4" w:space="0" w:color="auto"/>
            </w:tcBorders>
            <w:vAlign w:val="bottom"/>
          </w:tcPr>
          <w:p w:rsidR="00EE1FCF" w:rsidRPr="009F14ED" w:rsidRDefault="00EE1FCF" w:rsidP="00EE1FCF">
            <w:pPr>
              <w:pStyle w:val="Betarp"/>
              <w:jc w:val="center"/>
              <w:rPr>
                <w:rFonts w:ascii="Times New Roman" w:hAnsi="Times New Roman"/>
                <w:sz w:val="24"/>
                <w:szCs w:val="24"/>
              </w:rPr>
            </w:pPr>
            <w:r>
              <w:rPr>
                <w:rFonts w:ascii="Times New Roman" w:hAnsi="Times New Roman"/>
                <w:sz w:val="24"/>
                <w:szCs w:val="24"/>
              </w:rPr>
              <w:t>Socialinių įgūdžių ugdymo klasė</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DB0F68">
            <w:pPr>
              <w:pStyle w:val="Betarp"/>
              <w:rPr>
                <w:rFonts w:ascii="Times New Roman" w:hAnsi="Times New Roman"/>
                <w:sz w:val="24"/>
                <w:szCs w:val="24"/>
              </w:rPr>
            </w:pPr>
            <w:r w:rsidRPr="009F14ED">
              <w:rPr>
                <w:rFonts w:ascii="Times New Roman" w:hAnsi="Times New Roman"/>
                <w:sz w:val="24"/>
                <w:szCs w:val="24"/>
              </w:rPr>
              <w:t>I socialinių įgūdžių ugdymo klasė</w:t>
            </w:r>
          </w:p>
        </w:tc>
        <w:tc>
          <w:tcPr>
            <w:tcW w:w="3118"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DB0F68">
            <w:pPr>
              <w:pStyle w:val="Betarp"/>
              <w:rPr>
                <w:rFonts w:ascii="Times New Roman" w:hAnsi="Times New Roman"/>
                <w:sz w:val="24"/>
                <w:szCs w:val="24"/>
              </w:rPr>
            </w:pPr>
            <w:r w:rsidRPr="009F14ED">
              <w:rPr>
                <w:rFonts w:ascii="Times New Roman" w:hAnsi="Times New Roman"/>
                <w:sz w:val="24"/>
                <w:szCs w:val="24"/>
              </w:rPr>
              <w:t>II socialinių įgūdžių ugdymo klasė</w:t>
            </w:r>
          </w:p>
        </w:tc>
        <w:tc>
          <w:tcPr>
            <w:tcW w:w="3118"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r w:rsidR="009F14ED" w:rsidRPr="009F14ED" w:rsidTr="007B238F">
        <w:tc>
          <w:tcPr>
            <w:tcW w:w="3261"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DB0F68">
            <w:pPr>
              <w:pStyle w:val="Betarp"/>
              <w:rPr>
                <w:rFonts w:ascii="Times New Roman" w:hAnsi="Times New Roman"/>
                <w:sz w:val="24"/>
                <w:szCs w:val="24"/>
              </w:rPr>
            </w:pPr>
            <w:r w:rsidRPr="009F14ED">
              <w:rPr>
                <w:rFonts w:ascii="Times New Roman" w:hAnsi="Times New Roman"/>
                <w:sz w:val="24"/>
                <w:szCs w:val="24"/>
              </w:rPr>
              <w:t>III socialinių įgūdžių ugdymo klasė</w:t>
            </w:r>
          </w:p>
        </w:tc>
        <w:tc>
          <w:tcPr>
            <w:tcW w:w="3118"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49,33</w:t>
            </w:r>
          </w:p>
        </w:tc>
        <w:tc>
          <w:tcPr>
            <w:tcW w:w="3402" w:type="dxa"/>
            <w:tcBorders>
              <w:top w:val="single" w:sz="4" w:space="0" w:color="auto"/>
              <w:left w:val="single" w:sz="4" w:space="0" w:color="auto"/>
              <w:bottom w:val="single" w:sz="4" w:space="0" w:color="auto"/>
              <w:right w:val="single" w:sz="4" w:space="0" w:color="auto"/>
            </w:tcBorders>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bl>
    <w:p w:rsidR="009F14ED" w:rsidRPr="009F14ED" w:rsidRDefault="009F14ED" w:rsidP="009F14ED">
      <w:pPr>
        <w:pStyle w:val="Betarp"/>
        <w:jc w:val="both"/>
        <w:rPr>
          <w:rFonts w:ascii="Times New Roman" w:hAnsi="Times New Roman"/>
          <w:sz w:val="24"/>
          <w:szCs w:val="24"/>
        </w:rPr>
      </w:pPr>
    </w:p>
    <w:p w:rsidR="009F14ED" w:rsidRPr="00EE1FCF" w:rsidRDefault="009F14ED" w:rsidP="009F14ED">
      <w:pPr>
        <w:pStyle w:val="Betarp"/>
        <w:jc w:val="both"/>
        <w:rPr>
          <w:rFonts w:ascii="Times New Roman" w:hAnsi="Times New Roman"/>
          <w:b/>
          <w:sz w:val="24"/>
          <w:szCs w:val="24"/>
        </w:rPr>
      </w:pPr>
      <w:r w:rsidRPr="00EE1FCF">
        <w:rPr>
          <w:rFonts w:ascii="Times New Roman" w:hAnsi="Times New Roman"/>
          <w:b/>
          <w:sz w:val="24"/>
          <w:szCs w:val="24"/>
        </w:rPr>
        <w:t>Pagrindinės 2018–2019 m. m. lankomumo problemos ir jų sprendimai.</w:t>
      </w:r>
    </w:p>
    <w:p w:rsidR="009F14ED" w:rsidRPr="009F14ED" w:rsidRDefault="009F14ED" w:rsidP="00DB0F68">
      <w:pPr>
        <w:pStyle w:val="Betarp"/>
        <w:ind w:firstLine="851"/>
        <w:jc w:val="both"/>
        <w:rPr>
          <w:rFonts w:ascii="Times New Roman" w:hAnsi="Times New Roman"/>
          <w:bCs/>
          <w:sz w:val="24"/>
          <w:szCs w:val="24"/>
        </w:rPr>
      </w:pPr>
      <w:r w:rsidRPr="009F14ED">
        <w:rPr>
          <w:rFonts w:ascii="Times New Roman" w:hAnsi="Times New Roman"/>
          <w:bCs/>
          <w:sz w:val="24"/>
          <w:szCs w:val="24"/>
        </w:rPr>
        <w:t xml:space="preserve">Keliose probleminėse šeimose, dėl netinkamos vaikų priežiūros, neužtikrinamas geras pamokų lankomumas. </w:t>
      </w:r>
    </w:p>
    <w:p w:rsidR="009F14ED" w:rsidRDefault="009F14ED" w:rsidP="00DB0F68">
      <w:pPr>
        <w:pStyle w:val="Betarp"/>
        <w:ind w:firstLine="851"/>
        <w:jc w:val="both"/>
        <w:rPr>
          <w:rFonts w:ascii="Times New Roman" w:hAnsi="Times New Roman"/>
          <w:bCs/>
          <w:sz w:val="24"/>
          <w:szCs w:val="24"/>
        </w:rPr>
      </w:pPr>
      <w:r w:rsidRPr="009F14ED">
        <w:rPr>
          <w:rFonts w:ascii="Times New Roman" w:hAnsi="Times New Roman"/>
          <w:bCs/>
          <w:sz w:val="24"/>
          <w:szCs w:val="24"/>
        </w:rPr>
        <w:t>Mokykloje sudaryta socialinio pedagogo pamokų lankymo apskaita, mokyklos klasių vadovai, socialinis pedagogas nuolat bendrauja ir bendradarbiauja su mokinių tėvais</w:t>
      </w:r>
      <w:r w:rsidR="00DB0F68">
        <w:rPr>
          <w:rFonts w:ascii="Times New Roman" w:hAnsi="Times New Roman"/>
          <w:bCs/>
          <w:sz w:val="24"/>
          <w:szCs w:val="24"/>
        </w:rPr>
        <w:t xml:space="preserve"> </w:t>
      </w:r>
      <w:r w:rsidRPr="009F14ED">
        <w:rPr>
          <w:rFonts w:ascii="Times New Roman" w:hAnsi="Times New Roman"/>
          <w:bCs/>
          <w:sz w:val="24"/>
          <w:szCs w:val="24"/>
        </w:rPr>
        <w:t>/</w:t>
      </w:r>
      <w:r w:rsidR="00DB0F68">
        <w:rPr>
          <w:rFonts w:ascii="Times New Roman" w:hAnsi="Times New Roman"/>
          <w:bCs/>
          <w:sz w:val="24"/>
          <w:szCs w:val="24"/>
        </w:rPr>
        <w:t xml:space="preserve"> </w:t>
      </w:r>
      <w:r w:rsidRPr="009F14ED">
        <w:rPr>
          <w:rFonts w:ascii="Times New Roman" w:hAnsi="Times New Roman"/>
          <w:bCs/>
          <w:sz w:val="24"/>
          <w:szCs w:val="24"/>
        </w:rPr>
        <w:t>globėjais. Lankomumo problemos sprendžiamos Vaiko gerovės komisijoje su mokiniais, tėvais / globėjais ir pedagogais aiškinantis pamokų nelankymo priežastis, ieškoma problemų sprendimo būdų. Bendraujame ir bendradarbiaujame su Rokiškio socialinės paramos centro darbuotojais, Rokiškio rajono policijos atstovais.</w:t>
      </w:r>
    </w:p>
    <w:p w:rsidR="00A86449" w:rsidRPr="009F14ED" w:rsidRDefault="00A86449" w:rsidP="009F14ED">
      <w:pPr>
        <w:pStyle w:val="Betarp"/>
        <w:jc w:val="both"/>
        <w:rPr>
          <w:rFonts w:ascii="Times New Roman" w:hAnsi="Times New Roman"/>
          <w:bCs/>
          <w:sz w:val="24"/>
          <w:szCs w:val="24"/>
        </w:rPr>
      </w:pPr>
    </w:p>
    <w:p w:rsidR="009F14ED" w:rsidRDefault="009F14ED" w:rsidP="009F14ED">
      <w:pPr>
        <w:pStyle w:val="Betarp"/>
        <w:jc w:val="both"/>
        <w:rPr>
          <w:rFonts w:ascii="Times New Roman" w:hAnsi="Times New Roman"/>
          <w:b/>
          <w:sz w:val="24"/>
          <w:szCs w:val="24"/>
        </w:rPr>
      </w:pPr>
      <w:r w:rsidRPr="00A86449">
        <w:rPr>
          <w:rFonts w:ascii="Times New Roman" w:hAnsi="Times New Roman"/>
          <w:b/>
          <w:sz w:val="24"/>
          <w:szCs w:val="24"/>
        </w:rPr>
        <w:t xml:space="preserve">Kiti mokinių 2019 m. pasiekimai konkursuose, varžybose, olimpiadose, projektuose ir kt. </w:t>
      </w:r>
    </w:p>
    <w:p w:rsidR="00A86449" w:rsidRPr="00A86449" w:rsidRDefault="00A86449" w:rsidP="009F14ED">
      <w:pPr>
        <w:pStyle w:val="Betarp"/>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889"/>
        <w:gridCol w:w="1680"/>
        <w:gridCol w:w="1544"/>
        <w:gridCol w:w="1540"/>
        <w:gridCol w:w="1554"/>
      </w:tblGrid>
      <w:tr w:rsidR="009F14ED" w:rsidRPr="009F14ED" w:rsidTr="007B238F">
        <w:tc>
          <w:tcPr>
            <w:tcW w:w="3428"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Rajoniniai</w:t>
            </w:r>
          </w:p>
        </w:tc>
        <w:tc>
          <w:tcPr>
            <w:tcW w:w="3224"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Respublikiniai</w:t>
            </w:r>
          </w:p>
        </w:tc>
        <w:tc>
          <w:tcPr>
            <w:tcW w:w="3094" w:type="dxa"/>
            <w:gridSpan w:val="2"/>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Tarptautiniai</w:t>
            </w:r>
          </w:p>
        </w:tc>
      </w:tr>
      <w:tr w:rsidR="009F14ED" w:rsidRPr="009F14ED" w:rsidTr="007B238F">
        <w:tc>
          <w:tcPr>
            <w:tcW w:w="1539"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Dalyvavusių skaičius</w:t>
            </w:r>
          </w:p>
        </w:tc>
        <w:tc>
          <w:tcPr>
            <w:tcW w:w="1889"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Nugalėtojų skaičius</w:t>
            </w:r>
          </w:p>
        </w:tc>
        <w:tc>
          <w:tcPr>
            <w:tcW w:w="1680"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Dalyvavusių skaičius</w:t>
            </w:r>
          </w:p>
        </w:tc>
        <w:tc>
          <w:tcPr>
            <w:tcW w:w="1544"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Nugalėtojų skaičius</w:t>
            </w:r>
          </w:p>
        </w:tc>
        <w:tc>
          <w:tcPr>
            <w:tcW w:w="1540"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Dalyvavusių skaičius</w:t>
            </w:r>
          </w:p>
        </w:tc>
        <w:tc>
          <w:tcPr>
            <w:tcW w:w="1554" w:type="dxa"/>
            <w:vAlign w:val="bottom"/>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Nugalėtojų skaičius</w:t>
            </w:r>
          </w:p>
        </w:tc>
      </w:tr>
      <w:tr w:rsidR="009F14ED" w:rsidRPr="009F14ED" w:rsidTr="007B238F">
        <w:trPr>
          <w:trHeight w:val="111"/>
        </w:trPr>
        <w:tc>
          <w:tcPr>
            <w:tcW w:w="153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12</w:t>
            </w:r>
          </w:p>
        </w:tc>
        <w:tc>
          <w:tcPr>
            <w:tcW w:w="1889"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c>
          <w:tcPr>
            <w:tcW w:w="1680"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122</w:t>
            </w:r>
          </w:p>
        </w:tc>
        <w:tc>
          <w:tcPr>
            <w:tcW w:w="154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8</w:t>
            </w:r>
          </w:p>
        </w:tc>
        <w:tc>
          <w:tcPr>
            <w:tcW w:w="1540"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11</w:t>
            </w:r>
          </w:p>
        </w:tc>
        <w:tc>
          <w:tcPr>
            <w:tcW w:w="1554" w:type="dxa"/>
          </w:tcPr>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w:t>
            </w:r>
          </w:p>
        </w:tc>
      </w:tr>
    </w:tbl>
    <w:p w:rsidR="009F14ED" w:rsidRPr="009F14ED" w:rsidRDefault="009F14ED" w:rsidP="009F14ED">
      <w:pPr>
        <w:pStyle w:val="Betarp"/>
        <w:jc w:val="both"/>
        <w:rPr>
          <w:rFonts w:ascii="Times New Roman" w:hAnsi="Times New Roman"/>
          <w:sz w:val="24"/>
          <w:szCs w:val="24"/>
        </w:rPr>
      </w:pPr>
    </w:p>
    <w:p w:rsidR="009F14ED" w:rsidRPr="00A86449" w:rsidRDefault="009F14ED" w:rsidP="009F14ED">
      <w:pPr>
        <w:pStyle w:val="Betarp"/>
        <w:jc w:val="both"/>
        <w:rPr>
          <w:rFonts w:ascii="Times New Roman" w:hAnsi="Times New Roman"/>
          <w:b/>
          <w:sz w:val="24"/>
          <w:szCs w:val="24"/>
        </w:rPr>
      </w:pPr>
      <w:r w:rsidRPr="00A86449">
        <w:rPr>
          <w:rFonts w:ascii="Times New Roman" w:hAnsi="Times New Roman"/>
          <w:b/>
          <w:sz w:val="24"/>
          <w:szCs w:val="24"/>
        </w:rPr>
        <w:t>Ypatingi, išskirtiniai mokinių laimėjimai 2019 m. garsinę mokyklą, miestą, rajoną.</w:t>
      </w:r>
    </w:p>
    <w:p w:rsidR="009F14ED" w:rsidRPr="009F14ED" w:rsidRDefault="009F14ED" w:rsidP="00DB0F68">
      <w:pPr>
        <w:pStyle w:val="Betarp"/>
        <w:ind w:firstLine="851"/>
        <w:jc w:val="both"/>
        <w:rPr>
          <w:rFonts w:ascii="Times New Roman" w:hAnsi="Times New Roman"/>
          <w:sz w:val="24"/>
          <w:szCs w:val="24"/>
        </w:rPr>
      </w:pPr>
      <w:r w:rsidRPr="009F14ED">
        <w:rPr>
          <w:rFonts w:ascii="Times New Roman" w:hAnsi="Times New Roman"/>
          <w:sz w:val="24"/>
          <w:szCs w:val="24"/>
        </w:rPr>
        <w:t>Dalyvavimas čempionate „Lietuvos specialiosios olimpiados komiteto 2019 m. žymaus intelekto sutrikimo dėlionių dėliojimo čempionatas skirtas pasaulinei Dauno sindromo dienai pam</w:t>
      </w:r>
      <w:r w:rsidR="0047372B">
        <w:rPr>
          <w:rFonts w:ascii="Times New Roman" w:hAnsi="Times New Roman"/>
          <w:sz w:val="24"/>
          <w:szCs w:val="24"/>
        </w:rPr>
        <w:t>inėti“, užimta 1 vieta B lygyje.</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Dalyvavimas čempionate „Lietuvos specialiosios olimpiados komiteto 2019 m. žymaus intelekto sutrikimo dviračių ir triračių sporto čempio</w:t>
      </w:r>
      <w:r w:rsidR="0047372B">
        <w:rPr>
          <w:rFonts w:ascii="Times New Roman" w:hAnsi="Times New Roman"/>
          <w:sz w:val="24"/>
          <w:szCs w:val="24"/>
        </w:rPr>
        <w:t>natas“, užimta 1 vieta B lygyje.</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Dalyvavimas čempionate „Lietuvos specialiosios olimpiados žymios negalios krepšinio testų čempionatas“, užimta: merginų grupėje – 1 vieta A lygyje, 3 vieta C lygyje; vaikinų grupėje – 2 vieta C lygyje, 2</w:t>
      </w:r>
      <w:r w:rsidR="0047372B">
        <w:rPr>
          <w:rFonts w:ascii="Times New Roman" w:hAnsi="Times New Roman"/>
          <w:sz w:val="24"/>
          <w:szCs w:val="24"/>
        </w:rPr>
        <w:t xml:space="preserve"> vieta E lygyje.</w:t>
      </w:r>
    </w:p>
    <w:p w:rsid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Dalyvavimas respublikinėje mokinių ir mokytojų kūrybinių darbų parodoje „100-mečio Kalėdų eglė“, mokiniai tapo nugalėtojais savo amžiaus grupėje.</w:t>
      </w:r>
    </w:p>
    <w:p w:rsidR="0047372B" w:rsidRPr="009F14ED" w:rsidRDefault="0047372B" w:rsidP="0047372B">
      <w:pPr>
        <w:pStyle w:val="Betarp"/>
        <w:ind w:firstLine="851"/>
        <w:jc w:val="both"/>
        <w:rPr>
          <w:rFonts w:ascii="Times New Roman" w:hAnsi="Times New Roman"/>
          <w:sz w:val="24"/>
          <w:szCs w:val="24"/>
        </w:rPr>
      </w:pPr>
    </w:p>
    <w:p w:rsidR="009F14ED" w:rsidRPr="00A86449" w:rsidRDefault="009F14ED" w:rsidP="009F14ED">
      <w:pPr>
        <w:pStyle w:val="Betarp"/>
        <w:jc w:val="both"/>
        <w:rPr>
          <w:rFonts w:ascii="Times New Roman" w:hAnsi="Times New Roman"/>
          <w:b/>
          <w:i/>
          <w:sz w:val="24"/>
          <w:szCs w:val="24"/>
        </w:rPr>
      </w:pPr>
      <w:r w:rsidRPr="00A86449">
        <w:rPr>
          <w:rFonts w:ascii="Times New Roman" w:hAnsi="Times New Roman"/>
          <w:b/>
          <w:sz w:val="24"/>
          <w:szCs w:val="24"/>
        </w:rPr>
        <w:t>Mokyklos projektinė veikla 2019 m.</w:t>
      </w:r>
      <w:r w:rsidR="0047372B">
        <w:rPr>
          <w:rFonts w:ascii="Times New Roman" w:hAnsi="Times New Roman"/>
          <w:b/>
          <w:sz w:val="24"/>
          <w:szCs w:val="24"/>
        </w:rPr>
        <w:t>:</w:t>
      </w:r>
      <w:r w:rsidRPr="00A86449">
        <w:rPr>
          <w:rFonts w:ascii="Times New Roman" w:hAnsi="Times New Roman"/>
          <w:b/>
          <w:sz w:val="24"/>
          <w:szCs w:val="24"/>
        </w:rPr>
        <w:t xml:space="preserve"> </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LIONS QUEST programa „Paauglystės kryžkelės: gyvenimo įgūdžių ugdymo programa“;</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 xml:space="preserve">Kasmetinė švaros akcija „Mes Darom 2019“; </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Projekto „Draugystės vasara 2019“ įgyvendinimas;</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Mokyklos organizuoto vasaros projekto „STEAM – mums patinka mokytis kitaip“ įgyvendinimas;</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lastRenderedPageBreak/>
        <w:t xml:space="preserve">Dalyvavimas tarptautiniame </w:t>
      </w:r>
      <w:proofErr w:type="spellStart"/>
      <w:r w:rsidRPr="009F14ED">
        <w:rPr>
          <w:rFonts w:ascii="Times New Roman" w:hAnsi="Times New Roman"/>
          <w:sz w:val="24"/>
          <w:szCs w:val="24"/>
        </w:rPr>
        <w:t>eTwinnig</w:t>
      </w:r>
      <w:proofErr w:type="spellEnd"/>
      <w:r w:rsidRPr="009F14ED">
        <w:rPr>
          <w:rFonts w:ascii="Times New Roman" w:hAnsi="Times New Roman"/>
          <w:sz w:val="24"/>
          <w:szCs w:val="24"/>
        </w:rPr>
        <w:t xml:space="preserve"> projekte, skirtame specialiųjų ugdymosi poreikių turintiems mokiniams, „Digital </w:t>
      </w:r>
      <w:proofErr w:type="spellStart"/>
      <w:r w:rsidRPr="009F14ED">
        <w:rPr>
          <w:rFonts w:ascii="Times New Roman" w:hAnsi="Times New Roman"/>
          <w:sz w:val="24"/>
          <w:szCs w:val="24"/>
        </w:rPr>
        <w:t>literaty</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for</w:t>
      </w:r>
      <w:proofErr w:type="spellEnd"/>
      <w:r w:rsidRPr="009F14ED">
        <w:rPr>
          <w:rFonts w:ascii="Times New Roman" w:hAnsi="Times New Roman"/>
          <w:sz w:val="24"/>
          <w:szCs w:val="24"/>
        </w:rPr>
        <w:t xml:space="preserve"> SEN (</w:t>
      </w:r>
      <w:proofErr w:type="spellStart"/>
      <w:r w:rsidRPr="009F14ED">
        <w:rPr>
          <w:rFonts w:ascii="Times New Roman" w:hAnsi="Times New Roman"/>
          <w:sz w:val="24"/>
          <w:szCs w:val="24"/>
        </w:rPr>
        <w:t>Special</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needs</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education</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in</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the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digital</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age</w:t>
      </w:r>
      <w:proofErr w:type="spellEnd"/>
      <w:r w:rsidRPr="009F14ED">
        <w:rPr>
          <w:rFonts w:ascii="Times New Roman" w:hAnsi="Times New Roman"/>
          <w:sz w:val="24"/>
          <w:szCs w:val="24"/>
        </w:rPr>
        <w:t>)“;</w:t>
      </w:r>
    </w:p>
    <w:p w:rsidR="009F14ED" w:rsidRPr="009F14ED" w:rsidRDefault="00A86449" w:rsidP="0047372B">
      <w:pPr>
        <w:pStyle w:val="Betarp"/>
        <w:ind w:firstLine="851"/>
        <w:jc w:val="both"/>
        <w:rPr>
          <w:rFonts w:ascii="Times New Roman" w:hAnsi="Times New Roman"/>
          <w:sz w:val="24"/>
          <w:szCs w:val="24"/>
        </w:rPr>
      </w:pPr>
      <w:r>
        <w:rPr>
          <w:rFonts w:ascii="Times New Roman" w:hAnsi="Times New Roman"/>
          <w:sz w:val="24"/>
          <w:szCs w:val="24"/>
        </w:rPr>
        <w:t>Dalyvavimas v</w:t>
      </w:r>
      <w:r w:rsidR="009F14ED" w:rsidRPr="009F14ED">
        <w:rPr>
          <w:rFonts w:ascii="Times New Roman" w:hAnsi="Times New Roman"/>
          <w:sz w:val="24"/>
          <w:szCs w:val="24"/>
        </w:rPr>
        <w:t>isuomeninės organizacijos „Gelbėkit vaikus“ organizuojamame projekte „Solidarumo bėgimas“;</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bCs/>
          <w:color w:val="000000"/>
          <w:sz w:val="24"/>
          <w:szCs w:val="24"/>
        </w:rPr>
        <w:t xml:space="preserve">Dalyvavimas iš Europos sąjungos lėšų finansuojamame projekte „Neformaliojo vaikų švietimo paslaugų plėtra“ </w:t>
      </w:r>
      <w:r w:rsidRPr="009F14ED">
        <w:rPr>
          <w:rFonts w:ascii="Times New Roman" w:hAnsi="Times New Roman"/>
          <w:color w:val="000000"/>
          <w:sz w:val="24"/>
          <w:szCs w:val="24"/>
        </w:rPr>
        <w:t>kūno kultūros ir fizinio aktyvumo ugdymo edukaciniuose užsiėmimuose;</w:t>
      </w:r>
    </w:p>
    <w:p w:rsidR="009F14ED" w:rsidRPr="009F14ED" w:rsidRDefault="009F14ED" w:rsidP="0047372B">
      <w:pPr>
        <w:pStyle w:val="Betarp"/>
        <w:ind w:firstLine="851"/>
        <w:jc w:val="both"/>
        <w:rPr>
          <w:rFonts w:ascii="Times New Roman" w:hAnsi="Times New Roman"/>
          <w:sz w:val="24"/>
          <w:szCs w:val="24"/>
        </w:rPr>
      </w:pPr>
      <w:r w:rsidRPr="009F14ED">
        <w:rPr>
          <w:rFonts w:ascii="Times New Roman" w:hAnsi="Times New Roman"/>
          <w:sz w:val="24"/>
          <w:szCs w:val="24"/>
        </w:rPr>
        <w:t>Dalyvavimas Europos projekte kodavimo savaitė mokykloje „</w:t>
      </w:r>
      <w:proofErr w:type="spellStart"/>
      <w:r w:rsidRPr="009F14ED">
        <w:rPr>
          <w:rFonts w:ascii="Times New Roman" w:hAnsi="Times New Roman"/>
          <w:sz w:val="24"/>
          <w:szCs w:val="24"/>
        </w:rPr>
        <w:t>Europe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Code</w:t>
      </w:r>
      <w:proofErr w:type="spellEnd"/>
      <w:r w:rsidRPr="009F14ED">
        <w:rPr>
          <w:rFonts w:ascii="Times New Roman" w:hAnsi="Times New Roman"/>
          <w:sz w:val="24"/>
          <w:szCs w:val="24"/>
        </w:rPr>
        <w:t xml:space="preserve"> </w:t>
      </w:r>
      <w:proofErr w:type="spellStart"/>
      <w:r w:rsidRPr="009F14ED">
        <w:rPr>
          <w:rFonts w:ascii="Times New Roman" w:hAnsi="Times New Roman"/>
          <w:sz w:val="24"/>
          <w:szCs w:val="24"/>
        </w:rPr>
        <w:t>Week</w:t>
      </w:r>
      <w:proofErr w:type="spellEnd"/>
      <w:r w:rsidRPr="009F14ED">
        <w:rPr>
          <w:rFonts w:ascii="Times New Roman" w:hAnsi="Times New Roman"/>
          <w:sz w:val="24"/>
          <w:szCs w:val="24"/>
        </w:rPr>
        <w:t xml:space="preserve"> 2019“.</w:t>
      </w:r>
    </w:p>
    <w:p w:rsidR="009F14ED" w:rsidRPr="009F14ED" w:rsidRDefault="009F14ED" w:rsidP="009F14ED">
      <w:pPr>
        <w:pStyle w:val="Betarp"/>
        <w:jc w:val="both"/>
        <w:rPr>
          <w:rFonts w:ascii="Times New Roman" w:hAnsi="Times New Roman"/>
          <w:bCs/>
          <w:sz w:val="24"/>
          <w:szCs w:val="24"/>
        </w:rPr>
      </w:pPr>
    </w:p>
    <w:p w:rsidR="002252FE" w:rsidRDefault="009F14ED" w:rsidP="009F14ED">
      <w:pPr>
        <w:pStyle w:val="Betarp"/>
        <w:jc w:val="both"/>
        <w:rPr>
          <w:rFonts w:ascii="Times New Roman" w:hAnsi="Times New Roman"/>
          <w:b/>
          <w:bCs/>
          <w:sz w:val="24"/>
          <w:szCs w:val="24"/>
        </w:rPr>
      </w:pPr>
      <w:r w:rsidRPr="00A86449">
        <w:rPr>
          <w:rFonts w:ascii="Times New Roman" w:hAnsi="Times New Roman"/>
          <w:b/>
          <w:bCs/>
          <w:sz w:val="24"/>
          <w:szCs w:val="24"/>
        </w:rPr>
        <w:t>Neformaliojo vaikų švietimo pasiūla / pamokų panaudojimas 2019 m.</w:t>
      </w:r>
    </w:p>
    <w:p w:rsidR="009F14ED" w:rsidRPr="00A86449" w:rsidRDefault="0047372B" w:rsidP="009F14ED">
      <w:pPr>
        <w:pStyle w:val="Betarp"/>
        <w:jc w:val="both"/>
        <w:rPr>
          <w:rFonts w:ascii="Times New Roman" w:hAnsi="Times New Roman"/>
          <w:b/>
          <w:bCs/>
          <w:sz w:val="24"/>
          <w:szCs w:val="24"/>
        </w:rPr>
      </w:pPr>
      <w:r>
        <w:rPr>
          <w:rFonts w:ascii="Times New Roman" w:hAnsi="Times New Roman"/>
          <w:b/>
          <w:bCs/>
          <w:sz w:val="24"/>
          <w:szCs w:val="24"/>
        </w:rPr>
        <w:tab/>
      </w:r>
      <w:r w:rsidR="009F14ED" w:rsidRPr="00A86449">
        <w:rPr>
          <w:rFonts w:ascii="Times New Roman" w:hAnsi="Times New Roman"/>
          <w:b/>
          <w:bCs/>
          <w:sz w:val="24"/>
          <w:szCs w:val="24"/>
        </w:rPr>
        <w:t xml:space="preserve"> </w:t>
      </w:r>
    </w:p>
    <w:p w:rsidR="00A86449" w:rsidRDefault="009F14ED" w:rsidP="009F14ED">
      <w:pPr>
        <w:pStyle w:val="Betarp"/>
        <w:jc w:val="both"/>
        <w:rPr>
          <w:rFonts w:ascii="Times New Roman" w:hAnsi="Times New Roman"/>
          <w:sz w:val="24"/>
          <w:szCs w:val="24"/>
        </w:rPr>
      </w:pPr>
      <w:r w:rsidRPr="009F14ED">
        <w:rPr>
          <w:rFonts w:ascii="Times New Roman" w:hAnsi="Times New Roman"/>
          <w:sz w:val="24"/>
          <w:szCs w:val="24"/>
        </w:rPr>
        <w:t>Iki 2019-08-31</w:t>
      </w:r>
    </w:p>
    <w:p w:rsidR="002252FE" w:rsidRPr="009F14ED" w:rsidRDefault="002252FE" w:rsidP="009F14ED">
      <w:pPr>
        <w:pStyle w:val="Betarp"/>
        <w:jc w:val="both"/>
        <w:rPr>
          <w:rFonts w:ascii="Times New Roman" w:hAnsi="Times New Roman"/>
          <w:bCs/>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385"/>
      </w:tblGrid>
      <w:tr w:rsidR="009F14ED" w:rsidRPr="009F14ED" w:rsidTr="007B238F">
        <w:trPr>
          <w:trHeight w:val="526"/>
        </w:trPr>
        <w:tc>
          <w:tcPr>
            <w:tcW w:w="161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Būrelių skaičius</w:t>
            </w:r>
          </w:p>
        </w:tc>
        <w:tc>
          <w:tcPr>
            <w:tcW w:w="1891"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Panaudota valandų</w:t>
            </w:r>
          </w:p>
        </w:tc>
        <w:tc>
          <w:tcPr>
            <w:tcW w:w="1890"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Nepanaudota valandų</w:t>
            </w:r>
          </w:p>
        </w:tc>
        <w:tc>
          <w:tcPr>
            <w:tcW w:w="438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Mokinių, užimtų mokyklos būreliuose, proc. nuo bendro mokinių skaičiaus</w:t>
            </w:r>
          </w:p>
        </w:tc>
      </w:tr>
      <w:tr w:rsidR="009F14ED" w:rsidRPr="009F14ED" w:rsidTr="007B238F">
        <w:trPr>
          <w:trHeight w:val="270"/>
        </w:trPr>
        <w:tc>
          <w:tcPr>
            <w:tcW w:w="161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6</w:t>
            </w:r>
          </w:p>
        </w:tc>
        <w:tc>
          <w:tcPr>
            <w:tcW w:w="1891"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9</w:t>
            </w:r>
          </w:p>
        </w:tc>
        <w:tc>
          <w:tcPr>
            <w:tcW w:w="1890"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3</w:t>
            </w:r>
          </w:p>
        </w:tc>
        <w:tc>
          <w:tcPr>
            <w:tcW w:w="4385" w:type="dxa"/>
          </w:tcPr>
          <w:p w:rsidR="009F14ED" w:rsidRPr="009F14ED" w:rsidRDefault="00A86449" w:rsidP="009F14ED">
            <w:pPr>
              <w:pStyle w:val="Betarp"/>
              <w:jc w:val="both"/>
              <w:rPr>
                <w:rFonts w:ascii="Times New Roman" w:hAnsi="Times New Roman"/>
                <w:bCs/>
                <w:sz w:val="24"/>
                <w:szCs w:val="24"/>
              </w:rPr>
            </w:pPr>
            <w:r>
              <w:rPr>
                <w:rFonts w:ascii="Times New Roman" w:hAnsi="Times New Roman"/>
                <w:bCs/>
                <w:sz w:val="24"/>
                <w:szCs w:val="24"/>
              </w:rPr>
              <w:t>35 mokiniai – 83</w:t>
            </w:r>
          </w:p>
        </w:tc>
      </w:tr>
    </w:tbl>
    <w:p w:rsidR="00A86449" w:rsidRDefault="00A86449" w:rsidP="009F14ED">
      <w:pPr>
        <w:pStyle w:val="Betarp"/>
        <w:jc w:val="both"/>
        <w:rPr>
          <w:rFonts w:ascii="Times New Roman" w:hAnsi="Times New Roman"/>
          <w:sz w:val="24"/>
          <w:szCs w:val="24"/>
        </w:rPr>
      </w:pPr>
    </w:p>
    <w:p w:rsid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t>Nuo 2019-09-01</w:t>
      </w:r>
    </w:p>
    <w:p w:rsidR="002252FE" w:rsidRPr="009F14ED" w:rsidRDefault="002252FE" w:rsidP="009F14ED">
      <w:pPr>
        <w:pStyle w:val="Betarp"/>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385"/>
      </w:tblGrid>
      <w:tr w:rsidR="009F14ED" w:rsidRPr="009F14ED" w:rsidTr="007B238F">
        <w:trPr>
          <w:trHeight w:val="526"/>
        </w:trPr>
        <w:tc>
          <w:tcPr>
            <w:tcW w:w="161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Būrelių skaičius</w:t>
            </w:r>
          </w:p>
        </w:tc>
        <w:tc>
          <w:tcPr>
            <w:tcW w:w="1891"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Panaudota valandų</w:t>
            </w:r>
          </w:p>
        </w:tc>
        <w:tc>
          <w:tcPr>
            <w:tcW w:w="1890"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Nepanaudota valandų</w:t>
            </w:r>
          </w:p>
        </w:tc>
        <w:tc>
          <w:tcPr>
            <w:tcW w:w="438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Mokinių, užimtų mokyklos būreliuose, proc. nuo bendro mokinių skaičiaus</w:t>
            </w:r>
          </w:p>
        </w:tc>
      </w:tr>
      <w:tr w:rsidR="009F14ED" w:rsidRPr="009F14ED" w:rsidTr="007B238F">
        <w:trPr>
          <w:trHeight w:val="270"/>
        </w:trPr>
        <w:tc>
          <w:tcPr>
            <w:tcW w:w="1615"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6</w:t>
            </w:r>
          </w:p>
        </w:tc>
        <w:tc>
          <w:tcPr>
            <w:tcW w:w="1891"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8</w:t>
            </w:r>
          </w:p>
        </w:tc>
        <w:tc>
          <w:tcPr>
            <w:tcW w:w="1890" w:type="dxa"/>
          </w:tcPr>
          <w:p w:rsidR="009F14ED" w:rsidRPr="009F14ED" w:rsidRDefault="009F14ED" w:rsidP="009F14ED">
            <w:pPr>
              <w:pStyle w:val="Betarp"/>
              <w:jc w:val="both"/>
              <w:rPr>
                <w:rFonts w:ascii="Times New Roman" w:hAnsi="Times New Roman"/>
                <w:bCs/>
                <w:sz w:val="24"/>
                <w:szCs w:val="24"/>
              </w:rPr>
            </w:pPr>
            <w:r w:rsidRPr="009F14ED">
              <w:rPr>
                <w:rFonts w:ascii="Times New Roman" w:hAnsi="Times New Roman"/>
                <w:bCs/>
                <w:sz w:val="24"/>
                <w:szCs w:val="24"/>
              </w:rPr>
              <w:t>4</w:t>
            </w:r>
          </w:p>
        </w:tc>
        <w:tc>
          <w:tcPr>
            <w:tcW w:w="4385" w:type="dxa"/>
          </w:tcPr>
          <w:p w:rsidR="009F14ED" w:rsidRPr="009F14ED" w:rsidRDefault="002252FE" w:rsidP="009F14ED">
            <w:pPr>
              <w:pStyle w:val="Betarp"/>
              <w:jc w:val="both"/>
              <w:rPr>
                <w:rFonts w:ascii="Times New Roman" w:hAnsi="Times New Roman"/>
                <w:bCs/>
                <w:sz w:val="24"/>
                <w:szCs w:val="24"/>
              </w:rPr>
            </w:pPr>
            <w:r>
              <w:rPr>
                <w:rFonts w:ascii="Times New Roman" w:hAnsi="Times New Roman"/>
                <w:bCs/>
                <w:sz w:val="24"/>
                <w:szCs w:val="24"/>
              </w:rPr>
              <w:t>23 mokiniai</w:t>
            </w:r>
            <w:r w:rsidR="009F14ED" w:rsidRPr="009F14ED">
              <w:rPr>
                <w:rFonts w:ascii="Times New Roman" w:hAnsi="Times New Roman"/>
                <w:bCs/>
                <w:sz w:val="24"/>
                <w:szCs w:val="24"/>
              </w:rPr>
              <w:t xml:space="preserve"> – 61 </w:t>
            </w:r>
          </w:p>
        </w:tc>
      </w:tr>
    </w:tbl>
    <w:p w:rsidR="009F14ED" w:rsidRPr="009F14ED" w:rsidRDefault="009F14ED" w:rsidP="009F14ED">
      <w:pPr>
        <w:pStyle w:val="Betarp"/>
        <w:jc w:val="both"/>
        <w:rPr>
          <w:rFonts w:ascii="Times New Roman" w:hAnsi="Times New Roman"/>
          <w:sz w:val="24"/>
          <w:szCs w:val="24"/>
        </w:rPr>
      </w:pPr>
    </w:p>
    <w:p w:rsidR="009F14ED" w:rsidRPr="009F14ED" w:rsidRDefault="009F14ED" w:rsidP="002252FE">
      <w:pPr>
        <w:pStyle w:val="Betarp"/>
        <w:ind w:firstLine="851"/>
        <w:jc w:val="both"/>
        <w:rPr>
          <w:rFonts w:ascii="Times New Roman" w:hAnsi="Times New Roman"/>
          <w:sz w:val="24"/>
          <w:szCs w:val="24"/>
        </w:rPr>
      </w:pPr>
      <w:r w:rsidRPr="009F14ED">
        <w:rPr>
          <w:rFonts w:ascii="Times New Roman" w:hAnsi="Times New Roman"/>
          <w:sz w:val="24"/>
          <w:szCs w:val="24"/>
        </w:rPr>
        <w:t>2019 m. vykdyta neformaliojo vaikų švietimo programa „Pynimo paslaptys (specialiųjų ugdymosi poreikių turintiems vaikams)“.</w:t>
      </w:r>
    </w:p>
    <w:p w:rsidR="009F14ED" w:rsidRPr="009F14ED" w:rsidRDefault="009F14ED" w:rsidP="002252FE">
      <w:pPr>
        <w:pStyle w:val="Betarp"/>
        <w:ind w:firstLine="851"/>
        <w:jc w:val="both"/>
        <w:rPr>
          <w:rFonts w:ascii="Times New Roman" w:hAnsi="Times New Roman"/>
          <w:sz w:val="24"/>
          <w:szCs w:val="24"/>
        </w:rPr>
      </w:pPr>
      <w:r w:rsidRPr="009F14ED">
        <w:rPr>
          <w:rFonts w:ascii="Times New Roman" w:hAnsi="Times New Roman"/>
          <w:sz w:val="24"/>
          <w:szCs w:val="24"/>
        </w:rPr>
        <w:t>2019 m. vykdyta neformaliojo vaikų švietimo programa „Dainavimo būrelis (specialiųjų ugdymosi poreikių turintiems vaikams)“.</w:t>
      </w:r>
    </w:p>
    <w:p w:rsidR="009F14ED" w:rsidRPr="009F14ED" w:rsidRDefault="009F14ED" w:rsidP="002252FE">
      <w:pPr>
        <w:pStyle w:val="Betarp"/>
        <w:ind w:firstLine="851"/>
        <w:jc w:val="both"/>
        <w:rPr>
          <w:rFonts w:ascii="Times New Roman" w:hAnsi="Times New Roman"/>
          <w:sz w:val="24"/>
          <w:szCs w:val="24"/>
        </w:rPr>
      </w:pPr>
      <w:r w:rsidRPr="00044F26">
        <w:rPr>
          <w:rFonts w:ascii="Times New Roman" w:hAnsi="Times New Roman"/>
          <w:sz w:val="24"/>
          <w:szCs w:val="24"/>
        </w:rPr>
        <w:t>Pastabos, kodėl nepanaudojamos</w:t>
      </w:r>
      <w:r w:rsidR="00044F26">
        <w:rPr>
          <w:rFonts w:ascii="Times New Roman" w:hAnsi="Times New Roman"/>
          <w:sz w:val="24"/>
          <w:szCs w:val="24"/>
        </w:rPr>
        <w:t xml:space="preserve"> valandos</w:t>
      </w:r>
      <w:r w:rsidRPr="00044F26">
        <w:rPr>
          <w:rFonts w:ascii="Times New Roman" w:hAnsi="Times New Roman"/>
          <w:sz w:val="24"/>
          <w:szCs w:val="24"/>
        </w:rPr>
        <w:t>.</w:t>
      </w:r>
      <w:r w:rsidR="002252FE">
        <w:rPr>
          <w:rFonts w:ascii="Times New Roman" w:hAnsi="Times New Roman"/>
          <w:sz w:val="24"/>
          <w:szCs w:val="24"/>
        </w:rPr>
        <w:t xml:space="preserve"> </w:t>
      </w:r>
      <w:r w:rsidRPr="009F14ED">
        <w:rPr>
          <w:rFonts w:ascii="Times New Roman" w:hAnsi="Times New Roman"/>
          <w:sz w:val="24"/>
          <w:szCs w:val="24"/>
        </w:rPr>
        <w:t>Dalis mokinių iš mokyklos į namus išvežami iš karto pasibaigus pamokoms (važiuojantys ne mokyklos autobusu), todėl negali dalyvauti neformaliojo švietimo užsiėmimuose.</w:t>
      </w:r>
    </w:p>
    <w:p w:rsidR="009F14ED" w:rsidRPr="009F14ED" w:rsidRDefault="009F14ED" w:rsidP="009F14ED">
      <w:pPr>
        <w:pStyle w:val="Betarp"/>
        <w:jc w:val="both"/>
        <w:rPr>
          <w:rFonts w:ascii="Times New Roman" w:hAnsi="Times New Roman"/>
          <w:bCs/>
          <w:sz w:val="24"/>
          <w:szCs w:val="24"/>
        </w:rPr>
      </w:pPr>
    </w:p>
    <w:p w:rsidR="009F14ED" w:rsidRPr="007F00E7" w:rsidRDefault="009F14ED" w:rsidP="007F00E7">
      <w:pPr>
        <w:pStyle w:val="Betarp"/>
        <w:jc w:val="center"/>
        <w:rPr>
          <w:rFonts w:ascii="Times New Roman" w:hAnsi="Times New Roman"/>
          <w:b/>
          <w:bCs/>
          <w:sz w:val="24"/>
          <w:szCs w:val="24"/>
        </w:rPr>
      </w:pPr>
      <w:r w:rsidRPr="007F00E7">
        <w:rPr>
          <w:rFonts w:ascii="Times New Roman" w:hAnsi="Times New Roman"/>
          <w:b/>
          <w:bCs/>
          <w:sz w:val="24"/>
          <w:szCs w:val="24"/>
        </w:rPr>
        <w:t>5 SKYRIUS</w:t>
      </w:r>
    </w:p>
    <w:p w:rsidR="009F14ED" w:rsidRPr="007F00E7" w:rsidRDefault="009F14ED" w:rsidP="007F00E7">
      <w:pPr>
        <w:pStyle w:val="Betarp"/>
        <w:jc w:val="center"/>
        <w:rPr>
          <w:rFonts w:ascii="Times New Roman" w:hAnsi="Times New Roman"/>
          <w:b/>
          <w:bCs/>
          <w:sz w:val="24"/>
          <w:szCs w:val="24"/>
        </w:rPr>
      </w:pPr>
      <w:r w:rsidRPr="007F00E7">
        <w:rPr>
          <w:rFonts w:ascii="Times New Roman" w:hAnsi="Times New Roman"/>
          <w:b/>
          <w:bCs/>
          <w:sz w:val="24"/>
          <w:szCs w:val="24"/>
        </w:rPr>
        <w:t>MOKYKLOS RYŠIAI</w:t>
      </w:r>
    </w:p>
    <w:p w:rsidR="009F14ED" w:rsidRPr="009F14ED" w:rsidRDefault="009F14ED" w:rsidP="009F14ED">
      <w:pPr>
        <w:pStyle w:val="Betarp"/>
        <w:jc w:val="both"/>
        <w:rPr>
          <w:rFonts w:ascii="Times New Roman" w:hAnsi="Times New Roman"/>
          <w:bCs/>
          <w:sz w:val="24"/>
          <w:szCs w:val="24"/>
        </w:rPr>
      </w:pPr>
    </w:p>
    <w:p w:rsidR="009F14ED" w:rsidRPr="008D1357" w:rsidRDefault="009F14ED" w:rsidP="009F14ED">
      <w:pPr>
        <w:pStyle w:val="Betarp"/>
        <w:jc w:val="both"/>
        <w:rPr>
          <w:rFonts w:ascii="Times New Roman" w:hAnsi="Times New Roman"/>
          <w:b/>
          <w:bCs/>
          <w:sz w:val="24"/>
          <w:szCs w:val="24"/>
        </w:rPr>
      </w:pPr>
      <w:r w:rsidRPr="008D1357">
        <w:rPr>
          <w:rFonts w:ascii="Times New Roman" w:hAnsi="Times New Roman"/>
          <w:b/>
          <w:sz w:val="24"/>
          <w:szCs w:val="24"/>
        </w:rPr>
        <w:t>Kokių ryšių ir kokiu tikslu mokykla užmezgė su rajono, šalies ir/ar užsienio švietimo bei kitomis įstaigomis 2019 m.</w:t>
      </w:r>
    </w:p>
    <w:p w:rsidR="008D1357" w:rsidRPr="009F14ED" w:rsidRDefault="009F14ED" w:rsidP="00256051">
      <w:pPr>
        <w:pStyle w:val="Betarp"/>
        <w:ind w:firstLine="851"/>
        <w:jc w:val="both"/>
        <w:rPr>
          <w:rFonts w:ascii="Times New Roman" w:hAnsi="Times New Roman"/>
          <w:sz w:val="24"/>
          <w:szCs w:val="24"/>
        </w:rPr>
      </w:pPr>
      <w:r w:rsidRPr="009F14ED">
        <w:rPr>
          <w:rFonts w:ascii="Times New Roman" w:hAnsi="Times New Roman"/>
          <w:sz w:val="24"/>
          <w:szCs w:val="24"/>
        </w:rPr>
        <w:t xml:space="preserve"> Pasirašyta bendradarbiavimo sutartis su Lietuvos mokinių neformaliojo švietimo centru. Tikslas – abipusis šalių bendradarbiavimas įgyvendinant iš Europos sąjungos lėšų finansuojamo projekto „Neformaliojo vaikų švietimo paslaugų plėtra“ kūno kultūros ir fizinio aktyvumo edukacinėse programose. </w:t>
      </w:r>
    </w:p>
    <w:p w:rsidR="009F14ED" w:rsidRPr="008D1357" w:rsidRDefault="009F14ED" w:rsidP="009F14ED">
      <w:pPr>
        <w:pStyle w:val="Betarp"/>
        <w:jc w:val="both"/>
        <w:rPr>
          <w:rFonts w:ascii="Times New Roman" w:hAnsi="Times New Roman"/>
          <w:b/>
          <w:i/>
          <w:sz w:val="24"/>
          <w:szCs w:val="24"/>
        </w:rPr>
      </w:pPr>
      <w:r w:rsidRPr="008D1357">
        <w:rPr>
          <w:rFonts w:ascii="Times New Roman" w:hAnsi="Times New Roman"/>
          <w:b/>
          <w:sz w:val="24"/>
          <w:szCs w:val="24"/>
        </w:rPr>
        <w:t xml:space="preserve">Mokinių tėvų (globėjų) įtraukimas į mokyklos veiklą 2019 m. </w:t>
      </w:r>
    </w:p>
    <w:p w:rsidR="00B9280F" w:rsidRPr="009F14ED" w:rsidRDefault="009F14ED" w:rsidP="00256051">
      <w:pPr>
        <w:pStyle w:val="Betarp"/>
        <w:ind w:firstLine="851"/>
        <w:jc w:val="both"/>
        <w:rPr>
          <w:rFonts w:ascii="Times New Roman" w:hAnsi="Times New Roman"/>
          <w:sz w:val="24"/>
          <w:szCs w:val="24"/>
        </w:rPr>
      </w:pPr>
      <w:r w:rsidRPr="009F14ED">
        <w:rPr>
          <w:rFonts w:ascii="Times New Roman" w:hAnsi="Times New Roman"/>
          <w:sz w:val="24"/>
          <w:szCs w:val="24"/>
        </w:rPr>
        <w:t>Su mokinių tėvais bendraujama, bendradarbiaujama klasės ir mokyklos tėvų susirinkimuose; organizuojamos paskaitos tėvams; klasių vadovai bei socialinis pedagogas teikia individualias konsultacijas; tėvai įtraukiami į mokyklos ir klasių kultūrinius, sportinius renginius; kartu su mokiniais dalyvauja išvykose, ekskursijose, edukacinėse programose. Įvairi informacija mokinių tėvams teikiama TAMO dienyne, elektroniniu paštu, telefonu, informacija rašoma į mokinių „Ryšio knygeles / sąsiuvinius“.</w:t>
      </w:r>
    </w:p>
    <w:p w:rsidR="009F14ED" w:rsidRPr="00B9280F" w:rsidRDefault="009F14ED" w:rsidP="009F14ED">
      <w:pPr>
        <w:pStyle w:val="Betarp"/>
        <w:jc w:val="both"/>
        <w:rPr>
          <w:rFonts w:ascii="Times New Roman" w:hAnsi="Times New Roman"/>
          <w:b/>
          <w:i/>
          <w:sz w:val="24"/>
          <w:szCs w:val="24"/>
        </w:rPr>
      </w:pPr>
      <w:r w:rsidRPr="00B9280F">
        <w:rPr>
          <w:rFonts w:ascii="Times New Roman" w:hAnsi="Times New Roman"/>
          <w:b/>
          <w:sz w:val="24"/>
          <w:szCs w:val="24"/>
        </w:rPr>
        <w:t>Kur ir kokiomis formomis 2019 m. viešinta mokyklos veikla, pasiekimai.</w:t>
      </w:r>
    </w:p>
    <w:p w:rsidR="00B9280F" w:rsidRPr="009F14ED" w:rsidRDefault="009F14ED" w:rsidP="00256051">
      <w:pPr>
        <w:pStyle w:val="Betarp"/>
        <w:ind w:firstLine="851"/>
        <w:jc w:val="both"/>
        <w:rPr>
          <w:rFonts w:ascii="Times New Roman" w:hAnsi="Times New Roman"/>
          <w:sz w:val="24"/>
          <w:szCs w:val="24"/>
        </w:rPr>
      </w:pPr>
      <w:r w:rsidRPr="009F14ED">
        <w:rPr>
          <w:rFonts w:ascii="Times New Roman" w:hAnsi="Times New Roman"/>
          <w:sz w:val="24"/>
          <w:szCs w:val="24"/>
        </w:rPr>
        <w:t xml:space="preserve">Mokyklos veikla ir pasiekimai viešinami mokyklos svetainėje: </w:t>
      </w:r>
      <w:hyperlink r:id="rId25" w:history="1">
        <w:r w:rsidRPr="009F14ED">
          <w:rPr>
            <w:rStyle w:val="Hipersaitas"/>
            <w:rFonts w:ascii="Times New Roman" w:hAnsi="Times New Roman"/>
            <w:sz w:val="24"/>
            <w:szCs w:val="24"/>
          </w:rPr>
          <w:t>www.rokiskiopagrindine.lt</w:t>
        </w:r>
      </w:hyperlink>
      <w:r w:rsidRPr="009F14ED">
        <w:rPr>
          <w:rFonts w:ascii="Times New Roman" w:hAnsi="Times New Roman"/>
          <w:sz w:val="24"/>
          <w:szCs w:val="24"/>
        </w:rPr>
        <w:t>, Rokiškio rajono laikraštyje „Gimtasis Rokiškis“.</w:t>
      </w:r>
    </w:p>
    <w:p w:rsidR="009F14ED" w:rsidRPr="00B9280F" w:rsidRDefault="009F14ED" w:rsidP="009F14ED">
      <w:pPr>
        <w:pStyle w:val="Betarp"/>
        <w:jc w:val="both"/>
        <w:rPr>
          <w:rFonts w:ascii="Times New Roman" w:hAnsi="Times New Roman"/>
          <w:b/>
          <w:sz w:val="24"/>
          <w:szCs w:val="24"/>
        </w:rPr>
      </w:pPr>
      <w:r w:rsidRPr="00B9280F">
        <w:rPr>
          <w:rFonts w:ascii="Times New Roman" w:hAnsi="Times New Roman"/>
          <w:b/>
          <w:sz w:val="24"/>
          <w:szCs w:val="24"/>
        </w:rPr>
        <w:t>Kokios steigėjo pagalbos tikitės 2020 m.</w:t>
      </w:r>
    </w:p>
    <w:p w:rsidR="009F14ED" w:rsidRPr="009F14ED" w:rsidRDefault="009F14ED" w:rsidP="00256051">
      <w:pPr>
        <w:pStyle w:val="Betarp"/>
        <w:ind w:firstLine="851"/>
        <w:jc w:val="both"/>
        <w:rPr>
          <w:rFonts w:ascii="Times New Roman" w:hAnsi="Times New Roman"/>
          <w:sz w:val="24"/>
          <w:szCs w:val="24"/>
        </w:rPr>
      </w:pPr>
      <w:r w:rsidRPr="009F14ED">
        <w:rPr>
          <w:rFonts w:ascii="Times New Roman" w:hAnsi="Times New Roman"/>
          <w:sz w:val="24"/>
          <w:szCs w:val="24"/>
        </w:rPr>
        <w:t>Reikalingas kapitalinis mokyklos pastato stogo remontas.</w:t>
      </w:r>
    </w:p>
    <w:p w:rsidR="009F14ED" w:rsidRPr="009F14ED" w:rsidRDefault="009F14ED" w:rsidP="009F14ED">
      <w:pPr>
        <w:pStyle w:val="Betarp"/>
        <w:jc w:val="both"/>
        <w:rPr>
          <w:rFonts w:ascii="Times New Roman" w:hAnsi="Times New Roman"/>
          <w:sz w:val="24"/>
          <w:szCs w:val="24"/>
        </w:rPr>
      </w:pPr>
      <w:r w:rsidRPr="009F14ED">
        <w:rPr>
          <w:rFonts w:ascii="Times New Roman" w:hAnsi="Times New Roman"/>
          <w:sz w:val="24"/>
          <w:szCs w:val="24"/>
        </w:rPr>
        <w:lastRenderedPageBreak/>
        <w:t>Reikalingos lėšos mokyklos aplinkos tvarkymui – šaligatvio (įėjimo į mokyklą) klojimas trinkelėmis.</w:t>
      </w:r>
    </w:p>
    <w:p w:rsidR="009F14ED" w:rsidRPr="007A60CA" w:rsidRDefault="009F14ED" w:rsidP="00DB4165">
      <w:pPr>
        <w:pStyle w:val="Betarp"/>
        <w:jc w:val="center"/>
      </w:pPr>
      <w:r w:rsidRPr="009F14ED">
        <w:rPr>
          <w:rFonts w:ascii="Times New Roman" w:hAnsi="Times New Roman"/>
          <w:sz w:val="24"/>
          <w:szCs w:val="24"/>
        </w:rPr>
        <w:t>____________</w:t>
      </w:r>
      <w:r w:rsidR="00256051">
        <w:rPr>
          <w:rFonts w:ascii="Times New Roman" w:hAnsi="Times New Roman"/>
          <w:sz w:val="24"/>
          <w:szCs w:val="24"/>
        </w:rPr>
        <w:t>___________</w:t>
      </w:r>
    </w:p>
    <w:p w:rsidR="00AA20CD" w:rsidRDefault="00AA20CD"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446BEC" w:rsidRDefault="00446BEC" w:rsidP="00397F49">
      <w:pPr>
        <w:spacing w:after="0" w:line="360" w:lineRule="auto"/>
        <w:jc w:val="center"/>
        <w:rPr>
          <w:rFonts w:ascii="Times New Roman" w:eastAsia="Times New Roman" w:hAnsi="Times New Roman"/>
          <w:sz w:val="24"/>
          <w:szCs w:val="24"/>
          <w:lang w:eastAsia="lt-LT"/>
        </w:rPr>
      </w:pPr>
    </w:p>
    <w:p w:rsidR="00C96D2E" w:rsidRDefault="00C96D2E" w:rsidP="00C96D2E">
      <w:pPr>
        <w:pStyle w:val="m5930652360354807689msonospacing"/>
        <w:shd w:val="clear" w:color="auto" w:fill="FFFFFF"/>
        <w:spacing w:before="0" w:beforeAutospacing="0" w:after="0" w:afterAutospacing="0"/>
        <w:rPr>
          <w:rFonts w:ascii="Calibri" w:hAnsi="Calibri" w:cs="Calibri"/>
          <w:color w:val="222222"/>
          <w:sz w:val="22"/>
          <w:szCs w:val="22"/>
        </w:rPr>
      </w:pPr>
      <w:bookmarkStart w:id="2" w:name="_GoBack"/>
      <w:bookmarkEnd w:id="2"/>
      <w:r>
        <w:rPr>
          <w:color w:val="222222"/>
        </w:rPr>
        <w:lastRenderedPageBreak/>
        <w:t xml:space="preserve">                                                                                          PRITARTA</w:t>
      </w:r>
    </w:p>
    <w:p w:rsidR="00C96D2E" w:rsidRDefault="00C96D2E" w:rsidP="00C96D2E">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rsidR="00C96D2E" w:rsidRDefault="00C96D2E" w:rsidP="00C96D2E">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gegužės 29 d. sprendimu Nr. TS-</w:t>
      </w:r>
      <w:r>
        <w:rPr>
          <w:b/>
          <w:bCs/>
          <w:color w:val="222222"/>
        </w:rPr>
        <w:t>   </w:t>
      </w:r>
    </w:p>
    <w:p w:rsidR="007652C2" w:rsidRDefault="007652C2" w:rsidP="00C96D2E">
      <w:pPr>
        <w:pStyle w:val="m5930652360354807689msonospacing"/>
        <w:shd w:val="clear" w:color="auto" w:fill="FFFFFF"/>
        <w:spacing w:before="0" w:beforeAutospacing="0" w:after="0" w:afterAutospacing="0"/>
        <w:rPr>
          <w:rFonts w:ascii="Calibri" w:hAnsi="Calibri" w:cs="Calibri"/>
          <w:color w:val="222222"/>
          <w:sz w:val="22"/>
          <w:szCs w:val="22"/>
        </w:rPr>
      </w:pPr>
    </w:p>
    <w:p w:rsidR="00D33855" w:rsidRPr="00D33855" w:rsidRDefault="00466FA1" w:rsidP="00F20144">
      <w:pPr>
        <w:pStyle w:val="Betarp"/>
        <w:jc w:val="center"/>
        <w:rPr>
          <w:rFonts w:ascii="Times New Roman" w:hAnsi="Times New Roman"/>
          <w:b/>
          <w:sz w:val="24"/>
          <w:szCs w:val="24"/>
        </w:rPr>
      </w:pPr>
      <w:r>
        <w:rPr>
          <w:rFonts w:ascii="Times New Roman" w:hAnsi="Times New Roman"/>
          <w:b/>
          <w:sz w:val="24"/>
          <w:szCs w:val="24"/>
        </w:rPr>
        <w:t>R</w:t>
      </w:r>
      <w:r w:rsidR="00D33855" w:rsidRPr="00D33855">
        <w:rPr>
          <w:rFonts w:ascii="Times New Roman" w:hAnsi="Times New Roman"/>
          <w:b/>
          <w:sz w:val="24"/>
          <w:szCs w:val="24"/>
        </w:rPr>
        <w:t>OKIŠKIO RAJONO SAVIVALDYBĖS ŠVIETIMO CENTRO</w:t>
      </w:r>
    </w:p>
    <w:p w:rsidR="00D33855" w:rsidRPr="00D33855" w:rsidRDefault="00D33855" w:rsidP="00F20144">
      <w:pPr>
        <w:pStyle w:val="Betarp"/>
        <w:jc w:val="center"/>
        <w:rPr>
          <w:rFonts w:ascii="Times New Roman" w:hAnsi="Times New Roman"/>
          <w:b/>
          <w:sz w:val="24"/>
          <w:szCs w:val="24"/>
        </w:rPr>
      </w:pPr>
      <w:r w:rsidRPr="00D33855">
        <w:rPr>
          <w:rFonts w:ascii="Times New Roman" w:hAnsi="Times New Roman"/>
          <w:b/>
          <w:sz w:val="24"/>
          <w:szCs w:val="24"/>
        </w:rPr>
        <w:t>2019 METŲ VEIKLOS  ATASKAITA</w:t>
      </w:r>
    </w:p>
    <w:p w:rsidR="00D33855" w:rsidRPr="00D33855" w:rsidRDefault="00D33855" w:rsidP="00D33855">
      <w:pPr>
        <w:pStyle w:val="Betarp"/>
        <w:jc w:val="both"/>
        <w:rPr>
          <w:rFonts w:ascii="Times New Roman" w:hAnsi="Times New Roman"/>
          <w:b/>
          <w:sz w:val="24"/>
          <w:szCs w:val="24"/>
        </w:rPr>
      </w:pPr>
    </w:p>
    <w:p w:rsidR="00D33855" w:rsidRDefault="00F20144" w:rsidP="00D33855">
      <w:pPr>
        <w:pStyle w:val="Betarp"/>
        <w:jc w:val="both"/>
        <w:rPr>
          <w:rFonts w:ascii="Times New Roman" w:hAnsi="Times New Roman"/>
          <w:b/>
          <w:sz w:val="24"/>
          <w:szCs w:val="24"/>
        </w:rPr>
      </w:pPr>
      <w:r>
        <w:rPr>
          <w:rFonts w:ascii="Times New Roman" w:hAnsi="Times New Roman"/>
          <w:b/>
          <w:sz w:val="24"/>
          <w:szCs w:val="24"/>
        </w:rPr>
        <w:t xml:space="preserve">1. </w:t>
      </w:r>
      <w:r w:rsidR="00D33855" w:rsidRPr="00D33855">
        <w:rPr>
          <w:rFonts w:ascii="Times New Roman" w:hAnsi="Times New Roman"/>
          <w:b/>
          <w:sz w:val="24"/>
          <w:szCs w:val="24"/>
        </w:rPr>
        <w:t xml:space="preserve">Įstaigos pristatymas  </w:t>
      </w:r>
    </w:p>
    <w:p w:rsidR="00A87FC3" w:rsidRPr="00D33855" w:rsidRDefault="00A87FC3" w:rsidP="00D33855">
      <w:pPr>
        <w:pStyle w:val="Betarp"/>
        <w:jc w:val="both"/>
        <w:rPr>
          <w:rFonts w:ascii="Times New Roman" w:hAnsi="Times New Roman"/>
          <w:b/>
          <w:sz w:val="24"/>
          <w:szCs w:val="24"/>
        </w:rPr>
      </w:pP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Š</w:t>
      </w:r>
      <w:r w:rsidR="00A87FC3">
        <w:rPr>
          <w:rFonts w:ascii="Times New Roman" w:hAnsi="Times New Roman"/>
          <w:sz w:val="24"/>
          <w:szCs w:val="24"/>
        </w:rPr>
        <w:t>vietimo centro teisinė forma – b</w:t>
      </w:r>
      <w:r w:rsidRPr="00D33855">
        <w:rPr>
          <w:rFonts w:ascii="Times New Roman" w:hAnsi="Times New Roman"/>
          <w:sz w:val="24"/>
          <w:szCs w:val="24"/>
        </w:rPr>
        <w:t>iudžetinė įstaiga.</w:t>
      </w:r>
    </w:p>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rPr>
        <w:t>Steigėjas – Rokiškio rajono savivaldybės taryba.</w:t>
      </w:r>
    </w:p>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Įstaigos tipas – mokytoj</w:t>
      </w:r>
      <w:r w:rsidRPr="00D33855">
        <w:rPr>
          <w:rFonts w:ascii="Times New Roman" w:hAnsi="Times New Roman"/>
          <w:sz w:val="24"/>
          <w:szCs w:val="24"/>
        </w:rPr>
        <w:t>ų</w:t>
      </w:r>
      <w:r w:rsidRPr="00D33855">
        <w:rPr>
          <w:rFonts w:ascii="Times New Roman" w:hAnsi="Times New Roman"/>
          <w:sz w:val="24"/>
          <w:szCs w:val="24"/>
          <w:lang w:val="pt-BR"/>
        </w:rPr>
        <w:t xml:space="preserve"> švietimo centras.</w:t>
      </w:r>
    </w:p>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Įstaigos grupė – švietimo pagalbos įstaiga.</w:t>
      </w:r>
    </w:p>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Įstaigos adresas – P. Širvio g.1, 42155 Roki</w:t>
      </w:r>
      <w:r w:rsidRPr="00D33855">
        <w:rPr>
          <w:rFonts w:ascii="Times New Roman" w:hAnsi="Times New Roman"/>
          <w:sz w:val="24"/>
          <w:szCs w:val="24"/>
        </w:rPr>
        <w:t>š</w:t>
      </w:r>
      <w:r w:rsidRPr="00D33855">
        <w:rPr>
          <w:rFonts w:ascii="Times New Roman" w:hAnsi="Times New Roman"/>
          <w:sz w:val="24"/>
          <w:szCs w:val="24"/>
          <w:lang w:val="pt-BR"/>
        </w:rPr>
        <w:t>kis</w:t>
      </w:r>
    </w:p>
    <w:p w:rsidR="00D33855" w:rsidRPr="00D33855" w:rsidRDefault="00A25603" w:rsidP="00D33855">
      <w:pPr>
        <w:pStyle w:val="Betarp"/>
        <w:jc w:val="both"/>
        <w:rPr>
          <w:rFonts w:ascii="Times New Roman" w:hAnsi="Times New Roman"/>
          <w:sz w:val="24"/>
          <w:szCs w:val="24"/>
          <w:lang w:val="pt-BR"/>
        </w:rPr>
      </w:pPr>
      <w:r>
        <w:rPr>
          <w:rFonts w:ascii="Times New Roman" w:hAnsi="Times New Roman"/>
          <w:sz w:val="24"/>
          <w:szCs w:val="24"/>
          <w:lang w:val="pt-BR"/>
        </w:rPr>
        <w:t xml:space="preserve">Interneto svetainės adresas </w:t>
      </w:r>
      <w:r w:rsidR="00D33855" w:rsidRPr="00D33855">
        <w:rPr>
          <w:rFonts w:ascii="Times New Roman" w:hAnsi="Times New Roman"/>
          <w:sz w:val="24"/>
          <w:szCs w:val="24"/>
          <w:lang w:val="en-GB"/>
        </w:rPr>
        <w:fldChar w:fldCharType="begin"/>
      </w:r>
      <w:r w:rsidR="00D33855" w:rsidRPr="00D33855">
        <w:rPr>
          <w:rFonts w:ascii="Times New Roman" w:hAnsi="Times New Roman"/>
          <w:sz w:val="24"/>
          <w:szCs w:val="24"/>
        </w:rPr>
        <w:instrText xml:space="preserve"> HYPERLINK "http://www.rokiskiosc.lt" </w:instrText>
      </w:r>
      <w:r w:rsidR="00D33855" w:rsidRPr="00D33855">
        <w:rPr>
          <w:rFonts w:ascii="Times New Roman" w:hAnsi="Times New Roman"/>
          <w:sz w:val="24"/>
          <w:szCs w:val="24"/>
          <w:lang w:val="en-GB"/>
        </w:rPr>
        <w:fldChar w:fldCharType="separate"/>
      </w:r>
      <w:r w:rsidR="00D33855" w:rsidRPr="00D33855">
        <w:rPr>
          <w:rStyle w:val="Hipersaitas"/>
          <w:rFonts w:ascii="Times New Roman" w:hAnsi="Times New Roman"/>
          <w:sz w:val="24"/>
          <w:szCs w:val="24"/>
          <w:lang w:val="pt-BR"/>
        </w:rPr>
        <w:t>www.rokiskiosc.lt</w:t>
      </w:r>
      <w:r w:rsidR="00D33855" w:rsidRPr="00D33855">
        <w:rPr>
          <w:rStyle w:val="Hipersaitas"/>
          <w:rFonts w:ascii="Times New Roman" w:hAnsi="Times New Roman"/>
          <w:sz w:val="24"/>
          <w:szCs w:val="24"/>
          <w:lang w:val="pt-BR"/>
        </w:rPr>
        <w:fldChar w:fldCharType="end"/>
      </w:r>
      <w:r w:rsidR="00FF6C4F">
        <w:rPr>
          <w:rStyle w:val="Hipersaitas"/>
          <w:rFonts w:ascii="Times New Roman" w:hAnsi="Times New Roman"/>
          <w:sz w:val="24"/>
          <w:szCs w:val="24"/>
          <w:lang w:val="pt-BR"/>
        </w:rPr>
        <w:t>.</w:t>
      </w:r>
    </w:p>
    <w:p w:rsidR="00D33855" w:rsidRPr="00D33855" w:rsidRDefault="00D33855" w:rsidP="00D33855">
      <w:pPr>
        <w:pStyle w:val="Betarp"/>
        <w:jc w:val="both"/>
        <w:rPr>
          <w:rFonts w:ascii="Times New Roman" w:hAnsi="Times New Roman"/>
          <w:sz w:val="24"/>
          <w:szCs w:val="24"/>
          <w:lang w:val="pt-BR"/>
        </w:rPr>
      </w:pPr>
    </w:p>
    <w:p w:rsidR="00D33855" w:rsidRPr="00D33855" w:rsidRDefault="00D33855" w:rsidP="00FF6C4F">
      <w:pPr>
        <w:pStyle w:val="Betarp"/>
        <w:ind w:firstLine="851"/>
        <w:jc w:val="both"/>
        <w:rPr>
          <w:rFonts w:ascii="Times New Roman" w:hAnsi="Times New Roman"/>
          <w:color w:val="000000"/>
          <w:sz w:val="24"/>
          <w:szCs w:val="24"/>
        </w:rPr>
      </w:pPr>
      <w:r w:rsidRPr="00D33855">
        <w:rPr>
          <w:rFonts w:ascii="Times New Roman" w:hAnsi="Times New Roman"/>
          <w:sz w:val="24"/>
          <w:szCs w:val="24"/>
          <w:lang w:val="pt-BR"/>
        </w:rPr>
        <w:t>Rokiškio rajono savivaldybės švietimo centro</w:t>
      </w:r>
      <w:r w:rsidRPr="00D33855">
        <w:rPr>
          <w:rFonts w:ascii="Times New Roman" w:hAnsi="Times New Roman"/>
          <w:sz w:val="24"/>
          <w:szCs w:val="24"/>
        </w:rPr>
        <w:t xml:space="preserve"> veiklos tikslas – sudaryti sąlygas asmeniui (vaikui, jaunimui, suaugusiems, senjorams) mokytis visą gyvenimą, tenkinant pažinimo, ugdymosi poreikius, tobulinant įgytą kvalifikaciją bei įgyjant papildomų kompetencijų.</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Rokiškio rajono savivaldybės švietimo centro veiklos uždaviniai:</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 xml:space="preserve">1. </w:t>
      </w:r>
      <w:r w:rsidRPr="00D33855">
        <w:rPr>
          <w:rFonts w:ascii="Times New Roman" w:hAnsi="Times New Roman"/>
          <w:sz w:val="24"/>
          <w:szCs w:val="24"/>
          <w:lang w:eastAsia="lt-LT"/>
        </w:rPr>
        <w:t>tenkinti suaugusiųjų ir švietimo bendruomenių narių profesinio tobulėjimo ir (ar) savišvietos poreikius, padedant įgyti ir (ar) ugdyti bendrąsias ir profesines kompetencijas;</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color w:val="000000"/>
          <w:sz w:val="24"/>
          <w:szCs w:val="24"/>
        </w:rPr>
        <w:t>2. organizuoti metodinę veiklą, skleisti šalies ir užsienio pedagogų veiklos inovacijas,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color w:val="000000"/>
          <w:sz w:val="24"/>
          <w:szCs w:val="24"/>
        </w:rPr>
        <w:t>teikti informacinę, konsultacinę, kvalifikacijos tobulinimo ir kitą pagalbą mokykloms, mokytojams;</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lang w:eastAsia="lt-LT"/>
        </w:rPr>
        <w:t>3. aktyvinti ir plėtoti savivaldybės institucijų, veikiančių švietimo srityje,  bendradarbiavimą ir socialinę partnerystę;</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 xml:space="preserve">4. sudaryti sąlygas savivaldybės vaikams dalyvauti renginiuose, padedančiuose tenkinti  saviugdos ir saviraiškos poreikius.           </w:t>
      </w:r>
    </w:p>
    <w:p w:rsidR="00D33855" w:rsidRPr="00D33855" w:rsidRDefault="00D33855" w:rsidP="00FF6C4F">
      <w:pPr>
        <w:pStyle w:val="Betarp"/>
        <w:ind w:firstLine="851"/>
        <w:jc w:val="both"/>
        <w:rPr>
          <w:rFonts w:ascii="Times New Roman" w:hAnsi="Times New Roman"/>
          <w:sz w:val="24"/>
          <w:szCs w:val="24"/>
          <w:lang w:eastAsia="lt-LT"/>
        </w:rPr>
      </w:pPr>
      <w:r w:rsidRPr="00D33855">
        <w:rPr>
          <w:rFonts w:ascii="Times New Roman" w:hAnsi="Times New Roman"/>
          <w:sz w:val="24"/>
          <w:szCs w:val="24"/>
          <w:lang w:eastAsia="lt-LT"/>
        </w:rPr>
        <w:t xml:space="preserve">Nacionalinės mokyklų vertinimo agentūros direktoriaus 2019  m. kovo 26 d. įsakymu Nr. 2V-42 sudaryta veiklos išorinio vertinimo ekspertų grupė atliko institucijos veiklos išorinį vertinimą, </w:t>
      </w:r>
      <w:r w:rsidRPr="00D33855">
        <w:rPr>
          <w:rFonts w:ascii="Times New Roman" w:hAnsi="Times New Roman"/>
          <w:bCs/>
          <w:sz w:val="24"/>
          <w:szCs w:val="24"/>
          <w:lang w:eastAsia="lt-LT"/>
        </w:rPr>
        <w:t xml:space="preserve">veiklą įvertino labai gerai (institucija užsitikrinusi veiklos perspektyvą). </w:t>
      </w:r>
      <w:r w:rsidRPr="00D33855">
        <w:rPr>
          <w:rFonts w:ascii="Times New Roman" w:hAnsi="Times New Roman"/>
          <w:sz w:val="24"/>
          <w:szCs w:val="24"/>
          <w:lang w:eastAsia="lt-LT"/>
        </w:rPr>
        <w:t xml:space="preserve">2019 m. birželio 25 d. Švietimo, mokslo ir sporto ministras įsakymu Nr. V-749 akreditavo Rokiškio rajono savivaldybės švietimo centro veiklą 5 metams. </w:t>
      </w:r>
      <w:r w:rsidRPr="00D33855">
        <w:rPr>
          <w:rFonts w:ascii="Times New Roman" w:hAnsi="Times New Roman"/>
          <w:sz w:val="24"/>
          <w:szCs w:val="24"/>
        </w:rPr>
        <w:t>Akredituotos veiklos: seminarai, kursai, paskaitos ir kiti renginiai, gerosios patirties sklaida ir edukacinės patirties bankas, projektinė veikla ir partnerystės tinklai, vadovavimas, personalo vadyba ir įvaizdžio kūrimas, planavimas ir administravimas, mokytojų ir švietimo pagalbą teikiančių specialistų kvalifikacijos tobulinimo renginių programų vadyba.</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 xml:space="preserve"> Rokiškio rajono savivaldybės švietimo centras yra Lietuvos švietimo centrų darbuotojų asociacijos narys, taip pat </w:t>
      </w:r>
      <w:proofErr w:type="spellStart"/>
      <w:r w:rsidRPr="00D33855">
        <w:rPr>
          <w:rFonts w:ascii="Times New Roman" w:hAnsi="Times New Roman"/>
          <w:sz w:val="24"/>
          <w:szCs w:val="24"/>
        </w:rPr>
        <w:t>LieDM</w:t>
      </w:r>
      <w:proofErr w:type="spellEnd"/>
      <w:r w:rsidRPr="00D33855">
        <w:rPr>
          <w:rFonts w:ascii="Times New Roman" w:hAnsi="Times New Roman"/>
          <w:sz w:val="24"/>
          <w:szCs w:val="24"/>
        </w:rPr>
        <w:t xml:space="preserve"> (Lietuvos nuotolinio ir e. mokymosi) asociacijos narys.</w:t>
      </w: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 xml:space="preserve">Vykdytos šios veiklos sritys: informacinių duomenų aplinkų (internetas, edukacinis bankas ir kt.) palaikymas ir tobulinimas, </w:t>
      </w:r>
      <w:proofErr w:type="spellStart"/>
      <w:r w:rsidRPr="00D33855">
        <w:rPr>
          <w:rFonts w:ascii="Times New Roman" w:hAnsi="Times New Roman"/>
          <w:sz w:val="24"/>
          <w:szCs w:val="24"/>
        </w:rPr>
        <w:t>interakcijos</w:t>
      </w:r>
      <w:proofErr w:type="spellEnd"/>
      <w:r w:rsidRPr="00D33855">
        <w:rPr>
          <w:rFonts w:ascii="Times New Roman" w:hAnsi="Times New Roman"/>
          <w:sz w:val="24"/>
          <w:szCs w:val="24"/>
        </w:rPr>
        <w:t xml:space="preserve"> aplinkų palaikymas ir tobulinimas (seminarai, paskaitos ir kt.), ugdymo institucijų veiklos tobulinimo programų kūrimas, veiklos tobulinimo tyrimas, projektinė veikla, neformalaus suaugusiųjų švietimo ir metodinės veiklos koordinavimas, veiklos vertinimas ir įsivertinimas.</w:t>
      </w:r>
    </w:p>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 xml:space="preserve">  </w:t>
      </w:r>
    </w:p>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 xml:space="preserve">2. Įstaigos organizacinė struktūra </w:t>
      </w:r>
    </w:p>
    <w:p w:rsidR="00D33855" w:rsidRPr="00D33855" w:rsidRDefault="00D33855" w:rsidP="00D33855">
      <w:pPr>
        <w:pStyle w:val="Betarp"/>
        <w:jc w:val="both"/>
        <w:rPr>
          <w:rFonts w:ascii="Times New Roman" w:hAnsi="Times New Roman"/>
          <w:b/>
          <w:sz w:val="24"/>
          <w:szCs w:val="24"/>
          <w:lang w:val="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155"/>
        <w:gridCol w:w="1701"/>
        <w:gridCol w:w="1984"/>
        <w:gridCol w:w="2126"/>
      </w:tblGrid>
      <w:tr w:rsidR="00D33855" w:rsidRPr="00D33855" w:rsidTr="00A35A56">
        <w:tc>
          <w:tcPr>
            <w:tcW w:w="9639" w:type="dxa"/>
            <w:gridSpan w:val="5"/>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b/>
                <w:color w:val="000000"/>
                <w:sz w:val="24"/>
                <w:szCs w:val="24"/>
                <w:lang w:val="pt-BR"/>
              </w:rPr>
            </w:pPr>
            <w:r w:rsidRPr="00D33855">
              <w:rPr>
                <w:rFonts w:ascii="Times New Roman" w:hAnsi="Times New Roman"/>
                <w:b/>
                <w:color w:val="000000"/>
                <w:sz w:val="24"/>
                <w:szCs w:val="24"/>
                <w:lang w:val="pt-BR"/>
              </w:rPr>
              <w:t>Pareigybių skaičius</w:t>
            </w:r>
          </w:p>
        </w:tc>
      </w:tr>
      <w:tr w:rsidR="00D33855" w:rsidRPr="00D33855" w:rsidTr="00FF6C4F">
        <w:trPr>
          <w:trHeight w:val="70"/>
        </w:trPr>
        <w:tc>
          <w:tcPr>
            <w:tcW w:w="1673"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Administracija</w:t>
            </w:r>
          </w:p>
        </w:tc>
        <w:tc>
          <w:tcPr>
            <w:tcW w:w="2155"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color w:val="000000"/>
                <w:sz w:val="24"/>
                <w:szCs w:val="24"/>
                <w:lang w:val="pt-BR"/>
              </w:rPr>
            </w:pPr>
            <w:r w:rsidRPr="00D33855">
              <w:rPr>
                <w:rFonts w:ascii="Times New Roman" w:hAnsi="Times New Roman"/>
                <w:color w:val="000000"/>
                <w:sz w:val="24"/>
                <w:szCs w:val="24"/>
                <w:lang w:val="pt-BR"/>
              </w:rPr>
              <w:t>Pagalbinis personalas</w:t>
            </w:r>
          </w:p>
        </w:tc>
        <w:tc>
          <w:tcPr>
            <w:tcW w:w="1701"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color w:val="000000"/>
                <w:sz w:val="24"/>
                <w:szCs w:val="24"/>
                <w:lang w:val="pt-BR"/>
              </w:rPr>
            </w:pPr>
            <w:r w:rsidRPr="00D33855">
              <w:rPr>
                <w:rFonts w:ascii="Times New Roman" w:hAnsi="Times New Roman"/>
                <w:color w:val="000000"/>
                <w:sz w:val="24"/>
                <w:szCs w:val="24"/>
                <w:lang w:val="pt-BR"/>
              </w:rPr>
              <w:t>Kiti darbuotojai</w:t>
            </w:r>
          </w:p>
        </w:tc>
        <w:tc>
          <w:tcPr>
            <w:tcW w:w="1984"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color w:val="000000"/>
                <w:sz w:val="24"/>
                <w:szCs w:val="24"/>
              </w:rPr>
            </w:pPr>
            <w:r w:rsidRPr="00D33855">
              <w:rPr>
                <w:rFonts w:ascii="Times New Roman" w:hAnsi="Times New Roman"/>
                <w:color w:val="000000"/>
                <w:sz w:val="24"/>
                <w:szCs w:val="24"/>
                <w:lang w:val="pt-BR"/>
              </w:rPr>
              <w:t>Iš viso pareigybių</w:t>
            </w:r>
          </w:p>
        </w:tc>
        <w:tc>
          <w:tcPr>
            <w:tcW w:w="2126"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color w:val="000000"/>
                <w:sz w:val="24"/>
                <w:szCs w:val="24"/>
              </w:rPr>
            </w:pPr>
            <w:r w:rsidRPr="00D33855">
              <w:rPr>
                <w:rFonts w:ascii="Times New Roman" w:hAnsi="Times New Roman"/>
                <w:color w:val="000000"/>
                <w:sz w:val="24"/>
                <w:szCs w:val="24"/>
              </w:rPr>
              <w:t>Laisvos pareigybės</w:t>
            </w:r>
          </w:p>
        </w:tc>
      </w:tr>
      <w:tr w:rsidR="00D33855" w:rsidRPr="00D33855" w:rsidTr="00FF6C4F">
        <w:tc>
          <w:tcPr>
            <w:tcW w:w="1673"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r>
    </w:tbl>
    <w:p w:rsidR="00D33855" w:rsidRPr="00D33855" w:rsidRDefault="00D33855" w:rsidP="00D33855">
      <w:pPr>
        <w:pStyle w:val="Betarp"/>
        <w:jc w:val="both"/>
        <w:rPr>
          <w:rFonts w:ascii="Times New Roman" w:hAnsi="Times New Roman"/>
          <w:sz w:val="24"/>
          <w:szCs w:val="24"/>
          <w:lang w:val="pt-B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765"/>
        <w:gridCol w:w="3601"/>
      </w:tblGrid>
      <w:tr w:rsidR="00D33855" w:rsidRPr="00D33855" w:rsidTr="00A35A56">
        <w:trPr>
          <w:trHeight w:val="262"/>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lastRenderedPageBreak/>
              <w:t>Pareigos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Darbuotojų skaičius</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Išsilavinimas</w:t>
            </w:r>
          </w:p>
        </w:tc>
      </w:tr>
      <w:tr w:rsidR="00D33855" w:rsidRPr="00D33855" w:rsidTr="00A35A56">
        <w:trPr>
          <w:trHeight w:val="262"/>
        </w:trPr>
        <w:tc>
          <w:tcPr>
            <w:tcW w:w="9498" w:type="dxa"/>
            <w:gridSpan w:val="3"/>
            <w:shd w:val="clear" w:color="auto" w:fill="auto"/>
          </w:tcPr>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Įstaigoje dirbantys specialistai</w:t>
            </w:r>
          </w:p>
        </w:tc>
      </w:tr>
      <w:tr w:rsidR="00D33855" w:rsidRPr="00D33855" w:rsidTr="00A35A56">
        <w:trPr>
          <w:trHeight w:val="513"/>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Metodininkas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1</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Aukštasis universitetinis, magistro laipsnis</w:t>
            </w:r>
          </w:p>
        </w:tc>
      </w:tr>
      <w:tr w:rsidR="00D33855" w:rsidRPr="00D33855" w:rsidTr="00A35A56">
        <w:trPr>
          <w:trHeight w:val="524"/>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Metodininkas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1</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Aukštasis universitetinis, magistro laipsnis</w:t>
            </w:r>
          </w:p>
        </w:tc>
      </w:tr>
      <w:tr w:rsidR="00D33855" w:rsidRPr="00D33855" w:rsidTr="00A35A56">
        <w:trPr>
          <w:trHeight w:val="262"/>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Metodininkas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1</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Aukštasis universitetinis</w:t>
            </w:r>
          </w:p>
        </w:tc>
      </w:tr>
      <w:tr w:rsidR="00D33855" w:rsidRPr="00D33855" w:rsidTr="00A35A56">
        <w:trPr>
          <w:trHeight w:val="524"/>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Informacinių technologijų ir ūkio dalies specialistas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1</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Aukštasis neuniversitetinis</w:t>
            </w:r>
          </w:p>
        </w:tc>
      </w:tr>
      <w:tr w:rsidR="00D33855" w:rsidRPr="00D33855" w:rsidTr="00A35A56">
        <w:trPr>
          <w:trHeight w:val="262"/>
        </w:trPr>
        <w:tc>
          <w:tcPr>
            <w:tcW w:w="9498" w:type="dxa"/>
            <w:gridSpan w:val="3"/>
            <w:shd w:val="clear" w:color="auto" w:fill="auto"/>
          </w:tcPr>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Įstaigos vadovas</w:t>
            </w:r>
          </w:p>
        </w:tc>
      </w:tr>
      <w:tr w:rsidR="00D33855" w:rsidRPr="00D33855" w:rsidTr="00A35A56">
        <w:trPr>
          <w:trHeight w:val="513"/>
        </w:trPr>
        <w:tc>
          <w:tcPr>
            <w:tcW w:w="3132"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Direktorius</w:t>
            </w:r>
          </w:p>
        </w:tc>
        <w:tc>
          <w:tcPr>
            <w:tcW w:w="2765"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1</w:t>
            </w:r>
          </w:p>
        </w:tc>
        <w:tc>
          <w:tcPr>
            <w:tcW w:w="3601" w:type="dxa"/>
            <w:shd w:val="clear" w:color="auto" w:fill="auto"/>
          </w:tcPr>
          <w:p w:rsidR="00D33855" w:rsidRPr="00D33855" w:rsidRDefault="00D33855" w:rsidP="00D33855">
            <w:pPr>
              <w:pStyle w:val="Betarp"/>
              <w:jc w:val="both"/>
              <w:rPr>
                <w:rFonts w:ascii="Times New Roman" w:hAnsi="Times New Roman"/>
                <w:sz w:val="24"/>
                <w:szCs w:val="24"/>
                <w:lang w:val="pt-BR"/>
              </w:rPr>
            </w:pPr>
            <w:r w:rsidRPr="00D33855">
              <w:rPr>
                <w:rFonts w:ascii="Times New Roman" w:hAnsi="Times New Roman"/>
                <w:sz w:val="24"/>
                <w:szCs w:val="24"/>
                <w:lang w:val="pt-BR"/>
              </w:rPr>
              <w:t>Aukštasis universitetinis, magistro laipsnis</w:t>
            </w:r>
          </w:p>
        </w:tc>
      </w:tr>
    </w:tbl>
    <w:p w:rsidR="00D33855" w:rsidRPr="00D33855" w:rsidRDefault="00D33855" w:rsidP="00D33855">
      <w:pPr>
        <w:pStyle w:val="Betarp"/>
        <w:jc w:val="both"/>
        <w:rPr>
          <w:rFonts w:ascii="Times New Roman" w:hAnsi="Times New Roman"/>
          <w:sz w:val="24"/>
          <w:szCs w:val="24"/>
          <w:lang w:val="en-US"/>
        </w:rPr>
      </w:pPr>
    </w:p>
    <w:p w:rsidR="00D33855" w:rsidRPr="00FF6C4F" w:rsidRDefault="00D33855" w:rsidP="00D33855">
      <w:pPr>
        <w:pStyle w:val="Betarp"/>
        <w:jc w:val="both"/>
        <w:rPr>
          <w:rFonts w:ascii="Times New Roman" w:hAnsi="Times New Roman"/>
          <w:b/>
          <w:sz w:val="24"/>
          <w:szCs w:val="24"/>
        </w:rPr>
      </w:pPr>
      <w:r w:rsidRPr="00FF6C4F">
        <w:rPr>
          <w:rFonts w:ascii="Times New Roman" w:hAnsi="Times New Roman"/>
          <w:b/>
          <w:sz w:val="24"/>
          <w:szCs w:val="24"/>
        </w:rPr>
        <w:t>Įstaigos mokymosi aplinkos</w:t>
      </w:r>
    </w:p>
    <w:p w:rsidR="00D33855" w:rsidRPr="00D33855" w:rsidRDefault="00D33855" w:rsidP="00D33855">
      <w:pPr>
        <w:pStyle w:val="Betarp"/>
        <w:jc w:val="both"/>
        <w:rPr>
          <w:rFonts w:ascii="Times New Roman" w:hAnsi="Times New Roman"/>
          <w:b/>
          <w:sz w:val="24"/>
          <w:szCs w:val="24"/>
          <w:lang w:val="en-US"/>
        </w:rPr>
      </w:pPr>
    </w:p>
    <w:p w:rsidR="00D33855" w:rsidRPr="00D33855" w:rsidRDefault="00D33855" w:rsidP="00FF6C4F">
      <w:pPr>
        <w:pStyle w:val="Betarp"/>
        <w:ind w:firstLine="851"/>
        <w:jc w:val="both"/>
        <w:rPr>
          <w:rFonts w:ascii="Times New Roman" w:hAnsi="Times New Roman"/>
          <w:sz w:val="24"/>
          <w:szCs w:val="24"/>
        </w:rPr>
      </w:pPr>
      <w:r w:rsidRPr="00D33855">
        <w:rPr>
          <w:rFonts w:ascii="Times New Roman" w:hAnsi="Times New Roman"/>
          <w:sz w:val="24"/>
          <w:szCs w:val="24"/>
        </w:rPr>
        <w:t xml:space="preserve">Rokiškio rajono savivaldybės švietimo centras </w:t>
      </w:r>
      <w:r w:rsidRPr="00D33855">
        <w:rPr>
          <w:rFonts w:ascii="Times New Roman" w:hAnsi="Times New Roman"/>
          <w:sz w:val="24"/>
          <w:szCs w:val="24"/>
          <w:lang w:val="en-US"/>
        </w:rPr>
        <w:t>2019 m.</w:t>
      </w:r>
      <w:r w:rsidRPr="00FF6C4F">
        <w:rPr>
          <w:rFonts w:ascii="Times New Roman" w:hAnsi="Times New Roman"/>
          <w:sz w:val="24"/>
          <w:szCs w:val="24"/>
        </w:rPr>
        <w:t xml:space="preserve"> organizavo</w:t>
      </w:r>
      <w:r w:rsidRPr="00D33855">
        <w:rPr>
          <w:rFonts w:ascii="Times New Roman" w:hAnsi="Times New Roman"/>
          <w:sz w:val="24"/>
          <w:szCs w:val="24"/>
          <w:lang w:val="en-US"/>
        </w:rPr>
        <w:t xml:space="preserve"> 211 </w:t>
      </w:r>
      <w:r w:rsidRPr="00FF6C4F">
        <w:rPr>
          <w:rFonts w:ascii="Times New Roman" w:hAnsi="Times New Roman"/>
          <w:sz w:val="24"/>
          <w:szCs w:val="24"/>
        </w:rPr>
        <w:t>kvalifikacijos tobulinimo renginių</w:t>
      </w:r>
      <w:r w:rsidRPr="00D33855">
        <w:rPr>
          <w:rFonts w:ascii="Times New Roman" w:hAnsi="Times New Roman"/>
          <w:sz w:val="24"/>
          <w:szCs w:val="24"/>
        </w:rPr>
        <w:t>, kuriuose 4473 dalyviai tobulino savo profesines kompetencijas ir plėtojo  kvalifikaciją:</w:t>
      </w:r>
    </w:p>
    <w:p w:rsidR="00D33855" w:rsidRPr="00D33855" w:rsidRDefault="00D33855" w:rsidP="00FF6C4F">
      <w:pPr>
        <w:pStyle w:val="Betarp"/>
        <w:jc w:val="right"/>
        <w:rPr>
          <w:rFonts w:ascii="Times New Roman" w:hAnsi="Times New Roman"/>
          <w:sz w:val="24"/>
          <w:szCs w:val="24"/>
        </w:rPr>
      </w:pPr>
      <w:r w:rsidRPr="00D33855">
        <w:rPr>
          <w:rFonts w:ascii="Times New Roman" w:hAnsi="Times New Roman"/>
          <w:sz w:val="24"/>
          <w:szCs w:val="24"/>
        </w:rPr>
        <w:t>1 lentelė</w:t>
      </w:r>
      <w:r w:rsidR="00D83323">
        <w:rPr>
          <w:rFonts w:ascii="Times New Roman" w:hAnsi="Times New Roman"/>
          <w:sz w:val="24"/>
          <w:szCs w:val="24"/>
        </w:rPr>
        <w:t>.</w:t>
      </w:r>
      <w:r w:rsidRPr="00D33855">
        <w:rPr>
          <w:rFonts w:ascii="Times New Roman" w:hAnsi="Times New Roman"/>
          <w:sz w:val="24"/>
          <w:szCs w:val="24"/>
        </w:rPr>
        <w:t xml:space="preserve"> Kvalifikacijos tobulinimo renginių formos ir dalyvių skaičius</w:t>
      </w:r>
    </w:p>
    <w:tbl>
      <w:tblPr>
        <w:tblW w:w="9498" w:type="dxa"/>
        <w:tblInd w:w="-5" w:type="dxa"/>
        <w:tblLayout w:type="fixed"/>
        <w:tblLook w:val="0000" w:firstRow="0" w:lastRow="0" w:firstColumn="0" w:lastColumn="0" w:noHBand="0" w:noVBand="0"/>
      </w:tblPr>
      <w:tblGrid>
        <w:gridCol w:w="5954"/>
        <w:gridCol w:w="1559"/>
        <w:gridCol w:w="1985"/>
      </w:tblGrid>
      <w:tr w:rsidR="00D33855" w:rsidRPr="00D33855" w:rsidTr="00A35A56">
        <w:trPr>
          <w:cantSplit/>
          <w:trHeight w:val="154"/>
        </w:trPr>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Renginių skaičius</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Dalyvių skaičius</w:t>
            </w:r>
          </w:p>
        </w:tc>
      </w:tr>
      <w:tr w:rsidR="00D33855" w:rsidRPr="00D33855" w:rsidTr="00A35A56">
        <w:trPr>
          <w:cantSplit/>
          <w:trHeight w:val="205"/>
        </w:trPr>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Seminarai </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86</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1933</w:t>
            </w:r>
          </w:p>
        </w:tc>
      </w:tr>
      <w:tr w:rsidR="00D33855" w:rsidRPr="00D33855" w:rsidTr="00A35A56">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Kursai</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118</w:t>
            </w:r>
          </w:p>
        </w:tc>
      </w:tr>
      <w:tr w:rsidR="00D33855" w:rsidRPr="00D33855" w:rsidTr="00A35A56">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Paskaitos</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157</w:t>
            </w:r>
          </w:p>
        </w:tc>
      </w:tr>
      <w:tr w:rsidR="00D33855" w:rsidRPr="00D33855" w:rsidTr="00A35A56">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Kiti renginiai </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Iš jų:</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edukacinės išvykos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mini mokymai </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tęstiniai mokymai </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kita veikla (priemonių pristatymai, projekto partnerių darbiniai susitikimai)                 </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p>
          <w:p w:rsidR="00D33855" w:rsidRPr="00D33855" w:rsidRDefault="00D33855" w:rsidP="00FF6C4F">
            <w:pPr>
              <w:pStyle w:val="Betarp"/>
              <w:jc w:val="center"/>
              <w:rPr>
                <w:rFonts w:ascii="Times New Roman" w:hAnsi="Times New Roman"/>
                <w:sz w:val="24"/>
                <w:szCs w:val="24"/>
              </w:rPr>
            </w:pP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3</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13</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p>
          <w:p w:rsidR="00D33855" w:rsidRPr="00D33855" w:rsidRDefault="00D33855" w:rsidP="00FF6C4F">
            <w:pPr>
              <w:pStyle w:val="Betarp"/>
              <w:jc w:val="center"/>
              <w:rPr>
                <w:rFonts w:ascii="Times New Roman" w:hAnsi="Times New Roman"/>
                <w:sz w:val="24"/>
                <w:szCs w:val="24"/>
              </w:rPr>
            </w:pP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45</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185</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7</w:t>
            </w:r>
          </w:p>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43</w:t>
            </w:r>
          </w:p>
        </w:tc>
      </w:tr>
      <w:tr w:rsidR="00D33855" w:rsidRPr="00D33855" w:rsidTr="00A35A56">
        <w:tc>
          <w:tcPr>
            <w:tcW w:w="5954" w:type="dxa"/>
            <w:tcBorders>
              <w:top w:val="single" w:sz="4" w:space="0" w:color="auto"/>
              <w:left w:val="single" w:sz="4" w:space="0" w:color="auto"/>
              <w:bottom w:val="single" w:sz="4" w:space="0" w:color="auto"/>
              <w:right w:val="single" w:sz="4" w:space="0" w:color="auto"/>
            </w:tcBorders>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Gerosios patirties renginiai </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91</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1985</w:t>
            </w:r>
          </w:p>
        </w:tc>
      </w:tr>
      <w:tr w:rsidR="00D33855" w:rsidRPr="00D33855" w:rsidTr="00A35A56">
        <w:tc>
          <w:tcPr>
            <w:tcW w:w="5954" w:type="dxa"/>
            <w:tcBorders>
              <w:top w:val="single" w:sz="4" w:space="0" w:color="auto"/>
              <w:left w:val="single" w:sz="4" w:space="0" w:color="auto"/>
              <w:bottom w:val="single" w:sz="4" w:space="0" w:color="auto"/>
              <w:right w:val="single" w:sz="4" w:space="0" w:color="auto"/>
            </w:tcBorders>
            <w:vAlign w:val="bottom"/>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211</w:t>
            </w:r>
          </w:p>
        </w:tc>
        <w:tc>
          <w:tcPr>
            <w:tcW w:w="1985" w:type="dxa"/>
            <w:tcBorders>
              <w:top w:val="single" w:sz="4" w:space="0" w:color="auto"/>
              <w:left w:val="single" w:sz="4" w:space="0" w:color="auto"/>
              <w:bottom w:val="single" w:sz="4" w:space="0" w:color="auto"/>
              <w:right w:val="single" w:sz="4" w:space="0" w:color="auto"/>
            </w:tcBorders>
          </w:tcPr>
          <w:p w:rsidR="00D33855" w:rsidRPr="00D33855" w:rsidRDefault="00D33855" w:rsidP="00FF6C4F">
            <w:pPr>
              <w:pStyle w:val="Betarp"/>
              <w:jc w:val="center"/>
              <w:rPr>
                <w:rFonts w:ascii="Times New Roman" w:hAnsi="Times New Roman"/>
                <w:sz w:val="24"/>
                <w:szCs w:val="24"/>
              </w:rPr>
            </w:pPr>
            <w:r w:rsidRPr="00D33855">
              <w:rPr>
                <w:rFonts w:ascii="Times New Roman" w:hAnsi="Times New Roman"/>
                <w:sz w:val="24"/>
                <w:szCs w:val="24"/>
              </w:rPr>
              <w:t>4473</w:t>
            </w:r>
          </w:p>
        </w:tc>
      </w:tr>
    </w:tbl>
    <w:p w:rsidR="00D33855" w:rsidRPr="00D33855" w:rsidRDefault="00D33855" w:rsidP="00D33855">
      <w:pPr>
        <w:pStyle w:val="Betarp"/>
        <w:jc w:val="both"/>
        <w:rPr>
          <w:rFonts w:ascii="Times New Roman" w:hAnsi="Times New Roman"/>
          <w:sz w:val="24"/>
          <w:szCs w:val="24"/>
        </w:rPr>
      </w:pPr>
    </w:p>
    <w:p w:rsidR="00D33855" w:rsidRPr="00D33855" w:rsidRDefault="00D33855" w:rsidP="00D83323">
      <w:pPr>
        <w:pStyle w:val="Betarp"/>
        <w:jc w:val="right"/>
        <w:rPr>
          <w:rFonts w:ascii="Times New Roman" w:hAnsi="Times New Roman"/>
          <w:sz w:val="24"/>
          <w:szCs w:val="24"/>
        </w:rPr>
      </w:pPr>
      <w:bookmarkStart w:id="3" w:name="_Hlk39515123"/>
      <w:r w:rsidRPr="00D33855">
        <w:rPr>
          <w:rFonts w:ascii="Times New Roman" w:hAnsi="Times New Roman"/>
          <w:sz w:val="24"/>
          <w:szCs w:val="24"/>
        </w:rPr>
        <w:t>2 lentelė</w:t>
      </w:r>
      <w:r w:rsidR="00D83323">
        <w:rPr>
          <w:rFonts w:ascii="Times New Roman" w:hAnsi="Times New Roman"/>
          <w:sz w:val="24"/>
          <w:szCs w:val="24"/>
        </w:rPr>
        <w:t>.</w:t>
      </w:r>
      <w:r w:rsidRPr="00D33855">
        <w:rPr>
          <w:rFonts w:ascii="Times New Roman" w:hAnsi="Times New Roman"/>
          <w:sz w:val="24"/>
          <w:szCs w:val="24"/>
        </w:rPr>
        <w:t xml:space="preserve"> Renginių dalyvių tikslinės grupės</w:t>
      </w:r>
    </w:p>
    <w:bookmarkEnd w:id="3"/>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992"/>
        <w:gridCol w:w="1021"/>
        <w:gridCol w:w="964"/>
        <w:gridCol w:w="1588"/>
      </w:tblGrid>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p>
        </w:tc>
        <w:tc>
          <w:tcPr>
            <w:tcW w:w="1134" w:type="dxa"/>
          </w:tcPr>
          <w:p w:rsidR="00D33855" w:rsidRPr="00B80F0B" w:rsidRDefault="00D33855" w:rsidP="00D33855">
            <w:pPr>
              <w:pStyle w:val="Betarp"/>
              <w:jc w:val="both"/>
              <w:rPr>
                <w:rFonts w:ascii="Times New Roman" w:hAnsi="Times New Roman"/>
                <w:iCs/>
              </w:rPr>
            </w:pPr>
            <w:r w:rsidRPr="00B80F0B">
              <w:rPr>
                <w:rFonts w:ascii="Times New Roman" w:hAnsi="Times New Roman"/>
                <w:iCs/>
              </w:rPr>
              <w:t>Seminarų</w:t>
            </w:r>
          </w:p>
          <w:p w:rsidR="00D33855" w:rsidRPr="00B80F0B" w:rsidRDefault="00D33855" w:rsidP="00D33855">
            <w:pPr>
              <w:pStyle w:val="Betarp"/>
              <w:jc w:val="both"/>
              <w:rPr>
                <w:rFonts w:ascii="Times New Roman" w:hAnsi="Times New Roman"/>
                <w:iCs/>
              </w:rPr>
            </w:pPr>
            <w:r w:rsidRPr="00B80F0B">
              <w:rPr>
                <w:rFonts w:ascii="Times New Roman" w:hAnsi="Times New Roman"/>
                <w:iCs/>
              </w:rPr>
              <w:t>skaičius</w:t>
            </w:r>
          </w:p>
        </w:tc>
        <w:tc>
          <w:tcPr>
            <w:tcW w:w="992" w:type="dxa"/>
          </w:tcPr>
          <w:p w:rsidR="00D33855" w:rsidRPr="00B80F0B" w:rsidRDefault="00D33855" w:rsidP="00D33855">
            <w:pPr>
              <w:pStyle w:val="Betarp"/>
              <w:jc w:val="both"/>
              <w:rPr>
                <w:rFonts w:ascii="Times New Roman" w:hAnsi="Times New Roman"/>
                <w:iCs/>
              </w:rPr>
            </w:pPr>
            <w:r w:rsidRPr="00B80F0B">
              <w:rPr>
                <w:rFonts w:ascii="Times New Roman" w:hAnsi="Times New Roman"/>
                <w:iCs/>
              </w:rPr>
              <w:t>Kursų skaičius</w:t>
            </w:r>
          </w:p>
        </w:tc>
        <w:tc>
          <w:tcPr>
            <w:tcW w:w="1021" w:type="dxa"/>
          </w:tcPr>
          <w:p w:rsidR="00D33855" w:rsidRPr="00B80F0B" w:rsidRDefault="00D33855" w:rsidP="00D33855">
            <w:pPr>
              <w:pStyle w:val="Betarp"/>
              <w:jc w:val="both"/>
              <w:rPr>
                <w:rFonts w:ascii="Times New Roman" w:hAnsi="Times New Roman"/>
                <w:iCs/>
              </w:rPr>
            </w:pPr>
            <w:r w:rsidRPr="00B80F0B">
              <w:rPr>
                <w:rFonts w:ascii="Times New Roman" w:hAnsi="Times New Roman"/>
                <w:iCs/>
              </w:rPr>
              <w:t>Paskaitų skaičius</w:t>
            </w:r>
          </w:p>
        </w:tc>
        <w:tc>
          <w:tcPr>
            <w:tcW w:w="964" w:type="dxa"/>
          </w:tcPr>
          <w:p w:rsidR="00D33855" w:rsidRPr="00B80F0B" w:rsidRDefault="00D33855" w:rsidP="00D33855">
            <w:pPr>
              <w:pStyle w:val="Betarp"/>
              <w:jc w:val="both"/>
              <w:rPr>
                <w:rFonts w:ascii="Times New Roman" w:hAnsi="Times New Roman"/>
                <w:iCs/>
              </w:rPr>
            </w:pPr>
            <w:r w:rsidRPr="00B80F0B">
              <w:rPr>
                <w:rFonts w:ascii="Times New Roman" w:hAnsi="Times New Roman"/>
                <w:iCs/>
              </w:rPr>
              <w:t>Kitų renginių skaičius</w:t>
            </w:r>
          </w:p>
        </w:tc>
        <w:tc>
          <w:tcPr>
            <w:tcW w:w="1588" w:type="dxa"/>
          </w:tcPr>
          <w:p w:rsidR="00D33855" w:rsidRPr="00B80F0B" w:rsidRDefault="00D33855" w:rsidP="00B80F0B">
            <w:pPr>
              <w:pStyle w:val="Betarp"/>
              <w:rPr>
                <w:rFonts w:ascii="Times New Roman" w:hAnsi="Times New Roman"/>
                <w:iCs/>
              </w:rPr>
            </w:pPr>
            <w:r w:rsidRPr="00B80F0B">
              <w:rPr>
                <w:rFonts w:ascii="Times New Roman" w:hAnsi="Times New Roman"/>
                <w:iCs/>
              </w:rPr>
              <w:t>Gerosios patirties (išskyrus GP seminarus) renginių skaičius</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iCs/>
                <w:sz w:val="24"/>
                <w:szCs w:val="24"/>
              </w:rPr>
              <w:t>Ikimokyklinio ugdymo mokytojai</w:t>
            </w:r>
          </w:p>
        </w:tc>
        <w:tc>
          <w:tcPr>
            <w:tcW w:w="1134" w:type="dxa"/>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3</w:t>
            </w:r>
          </w:p>
        </w:tc>
        <w:tc>
          <w:tcPr>
            <w:tcW w:w="992" w:type="dxa"/>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5</w:t>
            </w:r>
          </w:p>
        </w:tc>
      </w:tr>
      <w:tr w:rsidR="00D33855" w:rsidRPr="00D33855" w:rsidTr="006D5962">
        <w:tc>
          <w:tcPr>
            <w:tcW w:w="3686" w:type="dxa"/>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Priešmokyklinio ugdymo mokytojai</w:t>
            </w:r>
          </w:p>
        </w:tc>
        <w:tc>
          <w:tcPr>
            <w:tcW w:w="1134" w:type="dxa"/>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1</w:t>
            </w:r>
          </w:p>
        </w:tc>
        <w:tc>
          <w:tcPr>
            <w:tcW w:w="992" w:type="dxa"/>
          </w:tcPr>
          <w:p w:rsidR="00D33855" w:rsidRPr="00D33855" w:rsidRDefault="00D33855" w:rsidP="00D33855">
            <w:pPr>
              <w:pStyle w:val="Betarp"/>
              <w:jc w:val="both"/>
              <w:rPr>
                <w:rFonts w:ascii="Times New Roman" w:hAnsi="Times New Roman"/>
                <w:iCs/>
                <w:sz w:val="24"/>
                <w:szCs w:val="24"/>
              </w:rPr>
            </w:pPr>
            <w:r w:rsidRPr="00D33855">
              <w:rPr>
                <w:rFonts w:ascii="Times New Roman" w:hAnsi="Times New Roman"/>
                <w:iCs/>
                <w:sz w:val="24"/>
                <w:szCs w:val="24"/>
              </w:rPr>
              <w:t>-</w:t>
            </w:r>
          </w:p>
        </w:tc>
        <w:tc>
          <w:tcPr>
            <w:tcW w:w="1021" w:type="dxa"/>
          </w:tcPr>
          <w:p w:rsidR="00D33855" w:rsidRPr="00D33855" w:rsidRDefault="00D33855" w:rsidP="00D33855">
            <w:pPr>
              <w:pStyle w:val="Betarp"/>
              <w:jc w:val="both"/>
              <w:rPr>
                <w:rFonts w:ascii="Times New Roman" w:hAnsi="Times New Roman"/>
                <w:i/>
                <w:iCs/>
                <w:sz w:val="24"/>
                <w:szCs w:val="24"/>
              </w:rPr>
            </w:pPr>
            <w:r w:rsidRPr="00D33855">
              <w:rPr>
                <w:rFonts w:ascii="Times New Roman" w:hAnsi="Times New Roman"/>
                <w:i/>
                <w:iCs/>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4</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Pradinio ugdymo mokytojai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4</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8</w:t>
            </w:r>
          </w:p>
        </w:tc>
      </w:tr>
      <w:tr w:rsidR="00D33855" w:rsidRPr="00D33855" w:rsidTr="006D5962">
        <w:tc>
          <w:tcPr>
            <w:tcW w:w="3686" w:type="dxa"/>
          </w:tcPr>
          <w:p w:rsidR="00D33855" w:rsidRPr="00D33855" w:rsidRDefault="00D33855" w:rsidP="006D5962">
            <w:pPr>
              <w:pStyle w:val="Betarp"/>
              <w:rPr>
                <w:rFonts w:ascii="Times New Roman" w:hAnsi="Times New Roman"/>
                <w:iCs/>
                <w:sz w:val="24"/>
                <w:szCs w:val="24"/>
              </w:rPr>
            </w:pPr>
            <w:r w:rsidRPr="00D33855">
              <w:rPr>
                <w:rFonts w:ascii="Times New Roman" w:hAnsi="Times New Roman"/>
                <w:sz w:val="24"/>
                <w:szCs w:val="24"/>
              </w:rPr>
              <w:t>Pagrindinių ir vidurinių mokyklų dalykų mokytojai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13</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33</w:t>
            </w:r>
          </w:p>
        </w:tc>
      </w:tr>
      <w:tr w:rsidR="00D33855" w:rsidRPr="00D33855" w:rsidTr="006D5962">
        <w:tc>
          <w:tcPr>
            <w:tcW w:w="3686" w:type="dxa"/>
          </w:tcPr>
          <w:p w:rsidR="00D33855" w:rsidRPr="00D33855" w:rsidRDefault="00D33855" w:rsidP="006D5962">
            <w:pPr>
              <w:pStyle w:val="Betarp"/>
              <w:rPr>
                <w:rFonts w:ascii="Times New Roman" w:hAnsi="Times New Roman"/>
                <w:sz w:val="24"/>
                <w:szCs w:val="24"/>
              </w:rPr>
            </w:pPr>
            <w:r w:rsidRPr="00D33855">
              <w:rPr>
                <w:rFonts w:ascii="Times New Roman" w:hAnsi="Times New Roman"/>
                <w:sz w:val="24"/>
                <w:szCs w:val="24"/>
              </w:rPr>
              <w:t>Mokyklų vadovai, jų pavaduotojai ugdymui, ugdymą organizuojančių skyrių vedėjai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3</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6</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Specialiojo ugdymo pedagogai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4</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Profesinio rengimo mokytojai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3</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r>
      <w:tr w:rsidR="00D33855" w:rsidRPr="00D33855" w:rsidTr="006D5962">
        <w:tc>
          <w:tcPr>
            <w:tcW w:w="3686" w:type="dxa"/>
          </w:tcPr>
          <w:p w:rsidR="00D33855" w:rsidRPr="00D33855" w:rsidRDefault="00D33855" w:rsidP="006D5962">
            <w:pPr>
              <w:pStyle w:val="Betarp"/>
              <w:rPr>
                <w:rFonts w:ascii="Times New Roman" w:hAnsi="Times New Roman"/>
                <w:sz w:val="24"/>
                <w:szCs w:val="24"/>
              </w:rPr>
            </w:pPr>
            <w:r w:rsidRPr="00D33855">
              <w:rPr>
                <w:rFonts w:ascii="Times New Roman" w:hAnsi="Times New Roman"/>
                <w:sz w:val="24"/>
                <w:szCs w:val="24"/>
              </w:rPr>
              <w:t xml:space="preserve">Neformaliojo vaikų švietimo </w:t>
            </w:r>
            <w:r w:rsidRPr="00D33855">
              <w:rPr>
                <w:rFonts w:ascii="Times New Roman" w:hAnsi="Times New Roman"/>
                <w:sz w:val="24"/>
                <w:szCs w:val="24"/>
              </w:rPr>
              <w:lastRenderedPageBreak/>
              <w:t>mokytojai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lastRenderedPageBreak/>
              <w:t>10</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5</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lastRenderedPageBreak/>
              <w:t>Mokyklų bendruomenės, komandos</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27</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r>
      <w:tr w:rsidR="00D33855" w:rsidRPr="00D33855" w:rsidTr="006D5962">
        <w:tc>
          <w:tcPr>
            <w:tcW w:w="3686"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Kita:</w:t>
            </w:r>
          </w:p>
        </w:tc>
        <w:tc>
          <w:tcPr>
            <w:tcW w:w="1134" w:type="dxa"/>
          </w:tcPr>
          <w:p w:rsidR="00D33855" w:rsidRPr="00D33855" w:rsidRDefault="00D33855" w:rsidP="00D33855">
            <w:pPr>
              <w:pStyle w:val="Betarp"/>
              <w:jc w:val="both"/>
              <w:rPr>
                <w:rFonts w:ascii="Times New Roman" w:hAnsi="Times New Roman"/>
                <w:sz w:val="24"/>
                <w:szCs w:val="24"/>
              </w:rPr>
            </w:pPr>
          </w:p>
        </w:tc>
        <w:tc>
          <w:tcPr>
            <w:tcW w:w="992" w:type="dxa"/>
          </w:tcPr>
          <w:p w:rsidR="00D33855" w:rsidRPr="00D33855" w:rsidRDefault="00D33855" w:rsidP="00D33855">
            <w:pPr>
              <w:pStyle w:val="Betarp"/>
              <w:jc w:val="both"/>
              <w:rPr>
                <w:rFonts w:ascii="Times New Roman" w:hAnsi="Times New Roman"/>
                <w:sz w:val="24"/>
                <w:szCs w:val="24"/>
              </w:rPr>
            </w:pPr>
          </w:p>
        </w:tc>
        <w:tc>
          <w:tcPr>
            <w:tcW w:w="1021" w:type="dxa"/>
          </w:tcPr>
          <w:p w:rsidR="00D33855" w:rsidRPr="00D33855" w:rsidRDefault="00D33855" w:rsidP="00D33855">
            <w:pPr>
              <w:pStyle w:val="Betarp"/>
              <w:jc w:val="both"/>
              <w:rPr>
                <w:rFonts w:ascii="Times New Roman" w:hAnsi="Times New Roman"/>
                <w:sz w:val="24"/>
                <w:szCs w:val="24"/>
              </w:rPr>
            </w:pPr>
          </w:p>
        </w:tc>
        <w:tc>
          <w:tcPr>
            <w:tcW w:w="964" w:type="dxa"/>
          </w:tcPr>
          <w:p w:rsidR="00D33855" w:rsidRPr="00D33855" w:rsidRDefault="00D33855" w:rsidP="00D33855">
            <w:pPr>
              <w:pStyle w:val="Betarp"/>
              <w:jc w:val="both"/>
              <w:rPr>
                <w:rFonts w:ascii="Times New Roman" w:hAnsi="Times New Roman"/>
                <w:sz w:val="24"/>
                <w:szCs w:val="24"/>
              </w:rPr>
            </w:pPr>
          </w:p>
        </w:tc>
        <w:tc>
          <w:tcPr>
            <w:tcW w:w="1588" w:type="dxa"/>
          </w:tcPr>
          <w:p w:rsidR="00D33855" w:rsidRPr="00D33855" w:rsidRDefault="00D33855" w:rsidP="00D33855">
            <w:pPr>
              <w:pStyle w:val="Betarp"/>
              <w:jc w:val="both"/>
              <w:rPr>
                <w:rFonts w:ascii="Times New Roman" w:hAnsi="Times New Roman"/>
                <w:sz w:val="24"/>
                <w:szCs w:val="24"/>
              </w:rPr>
            </w:pP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Socialiniai pedagogai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Bibliotekininkai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r>
      <w:tr w:rsidR="00D33855" w:rsidRPr="00D33855" w:rsidTr="006D5962">
        <w:tc>
          <w:tcPr>
            <w:tcW w:w="3686" w:type="dxa"/>
            <w:shd w:val="clear" w:color="auto" w:fill="auto"/>
          </w:tcPr>
          <w:p w:rsidR="00D33855" w:rsidRPr="00D33855" w:rsidRDefault="00D33855" w:rsidP="006D5962">
            <w:pPr>
              <w:pStyle w:val="Betarp"/>
              <w:rPr>
                <w:rFonts w:ascii="Times New Roman" w:hAnsi="Times New Roman"/>
                <w:sz w:val="24"/>
                <w:szCs w:val="24"/>
              </w:rPr>
            </w:pPr>
            <w:r w:rsidRPr="00D33855">
              <w:rPr>
                <w:rFonts w:ascii="Times New Roman" w:hAnsi="Times New Roman"/>
                <w:sz w:val="24"/>
                <w:szCs w:val="24"/>
              </w:rPr>
              <w:t>Įvairių dalykų mokytojai, klasių auklėtojai ir kt.</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12</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4</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8</w:t>
            </w:r>
          </w:p>
        </w:tc>
      </w:tr>
      <w:tr w:rsidR="00D33855" w:rsidRPr="00D33855" w:rsidTr="006D5962">
        <w:tc>
          <w:tcPr>
            <w:tcW w:w="3686" w:type="dxa"/>
            <w:shd w:val="clear" w:color="auto" w:fill="auto"/>
          </w:tcPr>
          <w:p w:rsidR="00D33855" w:rsidRPr="00D33855" w:rsidRDefault="00D33855" w:rsidP="006D5962">
            <w:pPr>
              <w:pStyle w:val="Betarp"/>
              <w:rPr>
                <w:rFonts w:ascii="Times New Roman" w:hAnsi="Times New Roman"/>
                <w:sz w:val="24"/>
                <w:szCs w:val="24"/>
              </w:rPr>
            </w:pPr>
            <w:r w:rsidRPr="00D33855">
              <w:rPr>
                <w:rFonts w:ascii="Times New Roman" w:hAnsi="Times New Roman"/>
                <w:sz w:val="24"/>
                <w:szCs w:val="24"/>
              </w:rPr>
              <w:t>Švietimo, biudžetinių įstaigų darbuotojai ir kt.</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6</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Rajono bendruomenės nariai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11</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Kultūros darbuotojai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2</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3</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Verslo įmonių atstovai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Mokiniai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7</w:t>
            </w:r>
          </w:p>
        </w:tc>
      </w:tr>
      <w:tr w:rsidR="00D33855" w:rsidRPr="00D33855" w:rsidTr="006D5962">
        <w:tc>
          <w:tcPr>
            <w:tcW w:w="3686" w:type="dxa"/>
            <w:shd w:val="clear" w:color="auto" w:fill="auto"/>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Senjorai</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w:t>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1</w:t>
            </w:r>
          </w:p>
        </w:tc>
      </w:tr>
      <w:tr w:rsidR="00D33855" w:rsidRPr="00D33855" w:rsidTr="006D5962">
        <w:tc>
          <w:tcPr>
            <w:tcW w:w="3686" w:type="dxa"/>
            <w:shd w:val="clear" w:color="auto" w:fill="auto"/>
          </w:tcPr>
          <w:p w:rsidR="00D33855" w:rsidRPr="00D33855" w:rsidRDefault="006D5962" w:rsidP="00D33855">
            <w:pPr>
              <w:pStyle w:val="Betarp"/>
              <w:jc w:val="both"/>
              <w:rPr>
                <w:rFonts w:ascii="Times New Roman" w:hAnsi="Times New Roman"/>
                <w:sz w:val="24"/>
                <w:szCs w:val="24"/>
              </w:rPr>
            </w:pPr>
            <w:r>
              <w:rPr>
                <w:rFonts w:ascii="Times New Roman" w:hAnsi="Times New Roman"/>
                <w:sz w:val="24"/>
                <w:szCs w:val="24"/>
              </w:rPr>
              <w:t>Iš viso</w:t>
            </w:r>
          </w:p>
        </w:tc>
        <w:tc>
          <w:tcPr>
            <w:tcW w:w="113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fldChar w:fldCharType="begin"/>
            </w:r>
            <w:r w:rsidRPr="00D33855">
              <w:rPr>
                <w:rFonts w:ascii="Times New Roman" w:hAnsi="Times New Roman"/>
                <w:sz w:val="24"/>
                <w:szCs w:val="24"/>
              </w:rPr>
              <w:instrText xml:space="preserve"> =SUM(ABOVE) </w:instrText>
            </w:r>
            <w:r w:rsidRPr="00D33855">
              <w:rPr>
                <w:rFonts w:ascii="Times New Roman" w:hAnsi="Times New Roman"/>
                <w:sz w:val="24"/>
                <w:szCs w:val="24"/>
              </w:rPr>
              <w:fldChar w:fldCharType="separate"/>
            </w:r>
            <w:r w:rsidRPr="00D33855">
              <w:rPr>
                <w:rFonts w:ascii="Times New Roman" w:hAnsi="Times New Roman"/>
                <w:noProof/>
                <w:sz w:val="24"/>
                <w:szCs w:val="24"/>
              </w:rPr>
              <w:t>86</w:t>
            </w:r>
            <w:r w:rsidRPr="00D33855">
              <w:rPr>
                <w:rFonts w:ascii="Times New Roman" w:hAnsi="Times New Roman"/>
                <w:sz w:val="24"/>
                <w:szCs w:val="24"/>
              </w:rPr>
              <w:fldChar w:fldCharType="end"/>
            </w:r>
          </w:p>
        </w:tc>
        <w:tc>
          <w:tcPr>
            <w:tcW w:w="992"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fldChar w:fldCharType="begin"/>
            </w:r>
            <w:r w:rsidRPr="00D33855">
              <w:rPr>
                <w:rFonts w:ascii="Times New Roman" w:hAnsi="Times New Roman"/>
                <w:sz w:val="24"/>
                <w:szCs w:val="24"/>
              </w:rPr>
              <w:instrText xml:space="preserve"> =SUM(ABOVE) </w:instrText>
            </w:r>
            <w:r w:rsidRPr="00D33855">
              <w:rPr>
                <w:rFonts w:ascii="Times New Roman" w:hAnsi="Times New Roman"/>
                <w:sz w:val="24"/>
                <w:szCs w:val="24"/>
              </w:rPr>
              <w:fldChar w:fldCharType="separate"/>
            </w:r>
            <w:r w:rsidRPr="00D33855">
              <w:rPr>
                <w:rFonts w:ascii="Times New Roman" w:hAnsi="Times New Roman"/>
                <w:noProof/>
                <w:sz w:val="24"/>
                <w:szCs w:val="24"/>
              </w:rPr>
              <w:t>7</w:t>
            </w:r>
            <w:r w:rsidRPr="00D33855">
              <w:rPr>
                <w:rFonts w:ascii="Times New Roman" w:hAnsi="Times New Roman"/>
                <w:sz w:val="24"/>
                <w:szCs w:val="24"/>
              </w:rPr>
              <w:fldChar w:fldCharType="end"/>
            </w:r>
          </w:p>
        </w:tc>
        <w:tc>
          <w:tcPr>
            <w:tcW w:w="1021"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fldChar w:fldCharType="begin"/>
            </w:r>
            <w:r w:rsidRPr="00D33855">
              <w:rPr>
                <w:rFonts w:ascii="Times New Roman" w:hAnsi="Times New Roman"/>
                <w:sz w:val="24"/>
                <w:szCs w:val="24"/>
              </w:rPr>
              <w:instrText xml:space="preserve"> =SUM(ABOVE) </w:instrText>
            </w:r>
            <w:r w:rsidRPr="00D33855">
              <w:rPr>
                <w:rFonts w:ascii="Times New Roman" w:hAnsi="Times New Roman"/>
                <w:sz w:val="24"/>
                <w:szCs w:val="24"/>
              </w:rPr>
              <w:fldChar w:fldCharType="separate"/>
            </w:r>
            <w:r w:rsidRPr="00D33855">
              <w:rPr>
                <w:rFonts w:ascii="Times New Roman" w:hAnsi="Times New Roman"/>
                <w:noProof/>
                <w:sz w:val="24"/>
                <w:szCs w:val="24"/>
              </w:rPr>
              <w:t>6</w:t>
            </w:r>
            <w:r w:rsidRPr="00D33855">
              <w:rPr>
                <w:rFonts w:ascii="Times New Roman" w:hAnsi="Times New Roman"/>
                <w:sz w:val="24"/>
                <w:szCs w:val="24"/>
              </w:rPr>
              <w:fldChar w:fldCharType="end"/>
            </w:r>
          </w:p>
        </w:tc>
        <w:tc>
          <w:tcPr>
            <w:tcW w:w="964"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fldChar w:fldCharType="begin"/>
            </w:r>
            <w:r w:rsidRPr="00D33855">
              <w:rPr>
                <w:rFonts w:ascii="Times New Roman" w:hAnsi="Times New Roman"/>
                <w:sz w:val="24"/>
                <w:szCs w:val="24"/>
              </w:rPr>
              <w:instrText xml:space="preserve"> =SUM(ABOVE) </w:instrText>
            </w:r>
            <w:r w:rsidRPr="00D33855">
              <w:rPr>
                <w:rFonts w:ascii="Times New Roman" w:hAnsi="Times New Roman"/>
                <w:sz w:val="24"/>
                <w:szCs w:val="24"/>
              </w:rPr>
              <w:fldChar w:fldCharType="separate"/>
            </w:r>
            <w:r w:rsidRPr="00D33855">
              <w:rPr>
                <w:rFonts w:ascii="Times New Roman" w:hAnsi="Times New Roman"/>
                <w:noProof/>
                <w:sz w:val="24"/>
                <w:szCs w:val="24"/>
              </w:rPr>
              <w:t>21</w:t>
            </w:r>
            <w:r w:rsidRPr="00D33855">
              <w:rPr>
                <w:rFonts w:ascii="Times New Roman" w:hAnsi="Times New Roman"/>
                <w:sz w:val="24"/>
                <w:szCs w:val="24"/>
              </w:rPr>
              <w:fldChar w:fldCharType="end"/>
            </w:r>
          </w:p>
        </w:tc>
        <w:tc>
          <w:tcPr>
            <w:tcW w:w="1588"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fldChar w:fldCharType="begin"/>
            </w:r>
            <w:r w:rsidRPr="00D33855">
              <w:rPr>
                <w:rFonts w:ascii="Times New Roman" w:hAnsi="Times New Roman"/>
                <w:sz w:val="24"/>
                <w:szCs w:val="24"/>
              </w:rPr>
              <w:instrText xml:space="preserve"> =SUM(ABOVE) </w:instrText>
            </w:r>
            <w:r w:rsidRPr="00D33855">
              <w:rPr>
                <w:rFonts w:ascii="Times New Roman" w:hAnsi="Times New Roman"/>
                <w:sz w:val="24"/>
                <w:szCs w:val="24"/>
              </w:rPr>
              <w:fldChar w:fldCharType="separate"/>
            </w:r>
            <w:r w:rsidRPr="00D33855">
              <w:rPr>
                <w:rFonts w:ascii="Times New Roman" w:hAnsi="Times New Roman"/>
                <w:noProof/>
                <w:sz w:val="24"/>
                <w:szCs w:val="24"/>
              </w:rPr>
              <w:t>91</w:t>
            </w:r>
            <w:r w:rsidRPr="00D33855">
              <w:rPr>
                <w:rFonts w:ascii="Times New Roman" w:hAnsi="Times New Roman"/>
                <w:sz w:val="24"/>
                <w:szCs w:val="24"/>
              </w:rPr>
              <w:fldChar w:fldCharType="end"/>
            </w:r>
          </w:p>
        </w:tc>
      </w:tr>
    </w:tbl>
    <w:p w:rsidR="00D33855" w:rsidRPr="00D33855" w:rsidRDefault="00D33855" w:rsidP="00D33855">
      <w:pPr>
        <w:pStyle w:val="Betarp"/>
        <w:jc w:val="both"/>
        <w:rPr>
          <w:rFonts w:ascii="Times New Roman" w:hAnsi="Times New Roman"/>
          <w:sz w:val="24"/>
          <w:szCs w:val="24"/>
        </w:rPr>
      </w:pPr>
    </w:p>
    <w:p w:rsidR="00D33855" w:rsidRPr="00D33855" w:rsidRDefault="00D33855" w:rsidP="006D5962">
      <w:pPr>
        <w:pStyle w:val="Betarp"/>
        <w:ind w:firstLine="851"/>
        <w:jc w:val="both"/>
        <w:rPr>
          <w:rFonts w:ascii="Times New Roman" w:hAnsi="Times New Roman"/>
          <w:sz w:val="24"/>
          <w:szCs w:val="24"/>
        </w:rPr>
      </w:pPr>
      <w:r w:rsidRPr="00D33855">
        <w:rPr>
          <w:rFonts w:ascii="Times New Roman" w:hAnsi="Times New Roman"/>
          <w:sz w:val="24"/>
          <w:szCs w:val="24"/>
        </w:rPr>
        <w:t xml:space="preserve">Kvalifikacijos tobulinimo renginiai 2019 metais švietimo įstaigoms buvo organizuojami atsižvelgiant į Valstybinius 2017–2019 metų kvalifikacijos tobulinimo prioritetus, mokyklų įsivertinimo ir išorinio vertinimo rezultatų duomenis ir rekomendacijas, nacionalinius mokinių pasiekimų patikrinimo (NMPP), pagrindinio ugdymo pasiekimų patikrinimų (PUPP) rezultatus bei mokyklų kvalifikacijos tobulinimo planus ir poreikius. </w:t>
      </w:r>
    </w:p>
    <w:p w:rsidR="00D33855" w:rsidRPr="00D33855" w:rsidRDefault="00D33855" w:rsidP="006D5962">
      <w:pPr>
        <w:pStyle w:val="Betarp"/>
        <w:ind w:firstLine="851"/>
        <w:jc w:val="both"/>
        <w:rPr>
          <w:rFonts w:ascii="Times New Roman" w:hAnsi="Times New Roman"/>
          <w:sz w:val="24"/>
          <w:szCs w:val="24"/>
        </w:rPr>
      </w:pPr>
      <w:r w:rsidRPr="00D33855">
        <w:rPr>
          <w:rFonts w:ascii="Times New Roman" w:hAnsi="Times New Roman"/>
          <w:sz w:val="24"/>
          <w:szCs w:val="24"/>
        </w:rPr>
        <w:t xml:space="preserve">Parengta ir patvirtinta 130 kvalifikacijos tobulinimo programų, iš jų 25 yra ilgesnės nei 18 val. trukmės arba keturiomis programomis daugiau nei 2018 m. Didžioji dalis kvalifikacijos tobulinimo programų (72,81 proc.) buvo orientuotos į pedagoginių darbuotojų bendrųjų ir dalykinių kompetencijų ugdymą. Mokyklų bendruomenės tobulino kompetencijas apie veiksmingą bendradarbiavimo įgūdžių formavimą, gero mikroklimato kūrimą, prevencinių programų integravimą, sėkmingą pamoką, mokinių pasiekimų vertinimą ir pažangos matavimą, išmokimo stebėjimo formas, pažangos matavimo instrumentus, ugdė skaitmeninį raštingumą. </w:t>
      </w:r>
    </w:p>
    <w:p w:rsidR="00D33855" w:rsidRPr="00D33855" w:rsidRDefault="00D33855" w:rsidP="00D33855">
      <w:pPr>
        <w:pStyle w:val="Betarp"/>
        <w:jc w:val="both"/>
        <w:rPr>
          <w:rFonts w:ascii="Times New Roman" w:hAnsi="Times New Roman"/>
          <w:b/>
          <w:sz w:val="24"/>
          <w:szCs w:val="24"/>
          <w:lang w:val="pt-BR"/>
        </w:rPr>
      </w:pPr>
    </w:p>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 xml:space="preserve">4. Metodinės veiklos organizavimas </w:t>
      </w:r>
    </w:p>
    <w:p w:rsidR="00D33855" w:rsidRPr="00D33855" w:rsidRDefault="00D33855" w:rsidP="00D33855">
      <w:pPr>
        <w:pStyle w:val="Betarp"/>
        <w:jc w:val="both"/>
        <w:rPr>
          <w:rFonts w:ascii="Times New Roman" w:hAnsi="Times New Roman"/>
          <w:color w:val="000000"/>
          <w:sz w:val="24"/>
          <w:szCs w:val="24"/>
          <w:shd w:val="clear" w:color="auto" w:fill="FFFFFF"/>
          <w:lang w:val="pt-BR"/>
        </w:rPr>
      </w:pPr>
    </w:p>
    <w:p w:rsidR="00D33855" w:rsidRPr="006D5962" w:rsidRDefault="00D33855" w:rsidP="006D5962">
      <w:pPr>
        <w:pStyle w:val="Betarp"/>
        <w:ind w:firstLine="851"/>
        <w:jc w:val="both"/>
        <w:rPr>
          <w:rFonts w:ascii="Times New Roman" w:hAnsi="Times New Roman"/>
          <w:sz w:val="24"/>
          <w:szCs w:val="24"/>
        </w:rPr>
      </w:pPr>
      <w:r w:rsidRPr="006D5962">
        <w:rPr>
          <w:rFonts w:ascii="Times New Roman" w:hAnsi="Times New Roman"/>
          <w:sz w:val="24"/>
          <w:szCs w:val="24"/>
        </w:rPr>
        <w:t>Veikia 25 įvairių dalykų rajono mokytojų metodiniai būreliai. Bendradarbiaujant su metodiniais būreliais nuolat organizuojami dalykiniai, vadybiniai, metodiniai seminarai,  vykdoma ugdymo institucijų gerosios patirties sklaida.</w:t>
      </w:r>
    </w:p>
    <w:p w:rsidR="00D33855" w:rsidRPr="006D5962" w:rsidRDefault="00D33855" w:rsidP="006D5962">
      <w:pPr>
        <w:pStyle w:val="Betarp"/>
        <w:ind w:firstLine="851"/>
        <w:jc w:val="both"/>
        <w:rPr>
          <w:rFonts w:ascii="Times New Roman" w:hAnsi="Times New Roman"/>
          <w:sz w:val="24"/>
          <w:szCs w:val="24"/>
        </w:rPr>
      </w:pPr>
      <w:r w:rsidRPr="006D5962">
        <w:rPr>
          <w:rFonts w:ascii="Times New Roman" w:hAnsi="Times New Roman"/>
          <w:sz w:val="24"/>
          <w:szCs w:val="24"/>
        </w:rPr>
        <w:t xml:space="preserve">2019 m. Rokiškio rajono savivaldybės švietimo centras organizavo 110 gerosios patirties renginių, kuriuose dalyvavo 2345 dalyviai. </w:t>
      </w:r>
    </w:p>
    <w:p w:rsidR="00D33855" w:rsidRPr="006D5962" w:rsidRDefault="00D33855" w:rsidP="006D5962">
      <w:pPr>
        <w:pStyle w:val="Betarp"/>
        <w:jc w:val="right"/>
        <w:rPr>
          <w:rFonts w:ascii="Times New Roman" w:hAnsi="Times New Roman"/>
          <w:sz w:val="24"/>
          <w:szCs w:val="24"/>
        </w:rPr>
      </w:pPr>
      <w:r w:rsidRPr="006D5962">
        <w:rPr>
          <w:rFonts w:ascii="Times New Roman" w:hAnsi="Times New Roman"/>
          <w:sz w:val="24"/>
          <w:szCs w:val="24"/>
        </w:rPr>
        <w:t>3 lentelė</w:t>
      </w:r>
      <w:r w:rsidR="006D5962">
        <w:rPr>
          <w:rFonts w:ascii="Times New Roman" w:hAnsi="Times New Roman"/>
          <w:sz w:val="24"/>
          <w:szCs w:val="24"/>
        </w:rPr>
        <w:t>.</w:t>
      </w:r>
      <w:r w:rsidRPr="006D5962">
        <w:rPr>
          <w:rFonts w:ascii="Times New Roman" w:hAnsi="Times New Roman"/>
          <w:sz w:val="24"/>
          <w:szCs w:val="24"/>
        </w:rPr>
        <w:t xml:space="preserve"> Keitimosi gerąja patirtimi renginių formos ir dalyvių skaičius</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2268"/>
        <w:gridCol w:w="2268"/>
      </w:tblGrid>
      <w:tr w:rsidR="00D33855" w:rsidRPr="00D33855" w:rsidTr="006D5962">
        <w:tc>
          <w:tcPr>
            <w:tcW w:w="4707"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Formos</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Renginių skaičius</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Dalyvių skaičius</w:t>
            </w:r>
          </w:p>
        </w:tc>
      </w:tr>
      <w:tr w:rsidR="00D33855" w:rsidRPr="00D33855" w:rsidTr="006D5962">
        <w:tc>
          <w:tcPr>
            <w:tcW w:w="4707"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 xml:space="preserve">Gerosios patirties seminarai </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19</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360</w:t>
            </w:r>
          </w:p>
        </w:tc>
      </w:tr>
      <w:tr w:rsidR="00D33855" w:rsidRPr="00D33855" w:rsidTr="006D5962">
        <w:tc>
          <w:tcPr>
            <w:tcW w:w="4707"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 xml:space="preserve">Parodos          </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9</w:t>
            </w:r>
          </w:p>
        </w:tc>
        <w:tc>
          <w:tcPr>
            <w:tcW w:w="2268" w:type="dxa"/>
          </w:tcPr>
          <w:p w:rsidR="00D33855" w:rsidRPr="00D33855" w:rsidRDefault="00D33855" w:rsidP="00D33855">
            <w:pPr>
              <w:pStyle w:val="Betarp"/>
              <w:jc w:val="both"/>
              <w:rPr>
                <w:rFonts w:ascii="Times New Roman" w:hAnsi="Times New Roman"/>
                <w:bCs/>
                <w:color w:val="FF0000"/>
                <w:sz w:val="24"/>
                <w:szCs w:val="24"/>
              </w:rPr>
            </w:pPr>
            <w:r w:rsidRPr="00D33855">
              <w:rPr>
                <w:rFonts w:ascii="Times New Roman" w:hAnsi="Times New Roman"/>
                <w:bCs/>
                <w:sz w:val="24"/>
                <w:szCs w:val="24"/>
              </w:rPr>
              <w:t>490</w:t>
            </w:r>
          </w:p>
        </w:tc>
      </w:tr>
      <w:tr w:rsidR="00D33855" w:rsidRPr="00D33855" w:rsidTr="006D5962">
        <w:tc>
          <w:tcPr>
            <w:tcW w:w="4707"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Konferencijos</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11</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434</w:t>
            </w:r>
          </w:p>
        </w:tc>
      </w:tr>
      <w:tr w:rsidR="00D33855" w:rsidRPr="00D33855" w:rsidTr="006D5962">
        <w:tc>
          <w:tcPr>
            <w:tcW w:w="4707"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Apskriti stalai, diskusijos</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2</w:t>
            </w:r>
          </w:p>
        </w:tc>
        <w:tc>
          <w:tcPr>
            <w:tcW w:w="2268" w:type="dxa"/>
          </w:tcPr>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24</w:t>
            </w:r>
          </w:p>
        </w:tc>
      </w:tr>
      <w:tr w:rsidR="00D33855" w:rsidRPr="00D33855" w:rsidTr="006D5962">
        <w:tc>
          <w:tcPr>
            <w:tcW w:w="4707" w:type="dxa"/>
          </w:tcPr>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Kita: </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metodiniai pasitarimai</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metodinės dienos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praktiniai užsiėmimai</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atviros pamokos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konsultacijos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kūrybinės dirbtuvės</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kolegialaus mokymosi renginiai</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sz w:val="24"/>
                <w:szCs w:val="24"/>
              </w:rPr>
              <w:t>kita veikla</w:t>
            </w:r>
          </w:p>
        </w:tc>
        <w:tc>
          <w:tcPr>
            <w:tcW w:w="2268" w:type="dxa"/>
          </w:tcPr>
          <w:p w:rsidR="00D33855" w:rsidRPr="00D33855" w:rsidRDefault="00D33855" w:rsidP="00D33855">
            <w:pPr>
              <w:pStyle w:val="Betarp"/>
              <w:jc w:val="both"/>
              <w:rPr>
                <w:rFonts w:ascii="Times New Roman" w:hAnsi="Times New Roman"/>
                <w:bCs/>
                <w:sz w:val="24"/>
                <w:szCs w:val="24"/>
              </w:rPr>
            </w:pP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48</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2</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5</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3</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2</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4</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4</w:t>
            </w:r>
          </w:p>
        </w:tc>
        <w:tc>
          <w:tcPr>
            <w:tcW w:w="2268" w:type="dxa"/>
          </w:tcPr>
          <w:p w:rsidR="00D33855" w:rsidRPr="00D33855" w:rsidRDefault="00D33855" w:rsidP="00D33855">
            <w:pPr>
              <w:pStyle w:val="Betarp"/>
              <w:jc w:val="both"/>
              <w:rPr>
                <w:rFonts w:ascii="Times New Roman" w:hAnsi="Times New Roman"/>
                <w:bCs/>
                <w:sz w:val="24"/>
                <w:szCs w:val="24"/>
              </w:rPr>
            </w:pP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516</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104</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99</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6</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104</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50</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109</w:t>
            </w:r>
          </w:p>
          <w:p w:rsidR="00D33855" w:rsidRPr="00D33855" w:rsidRDefault="00D33855" w:rsidP="00D33855">
            <w:pPr>
              <w:pStyle w:val="Betarp"/>
              <w:jc w:val="both"/>
              <w:rPr>
                <w:rFonts w:ascii="Times New Roman" w:hAnsi="Times New Roman"/>
                <w:bCs/>
                <w:sz w:val="24"/>
                <w:szCs w:val="24"/>
              </w:rPr>
            </w:pPr>
            <w:r w:rsidRPr="00D33855">
              <w:rPr>
                <w:rFonts w:ascii="Times New Roman" w:hAnsi="Times New Roman"/>
                <w:bCs/>
                <w:sz w:val="24"/>
                <w:szCs w:val="24"/>
              </w:rPr>
              <w:t>49</w:t>
            </w:r>
          </w:p>
        </w:tc>
      </w:tr>
    </w:tbl>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 xml:space="preserve">          </w:t>
      </w:r>
    </w:p>
    <w:p w:rsidR="00D33855" w:rsidRPr="00D33855" w:rsidRDefault="00D33855" w:rsidP="004507B1">
      <w:pPr>
        <w:pStyle w:val="Betarp"/>
        <w:ind w:firstLine="851"/>
        <w:jc w:val="both"/>
        <w:rPr>
          <w:rFonts w:ascii="Times New Roman" w:hAnsi="Times New Roman"/>
          <w:sz w:val="24"/>
          <w:szCs w:val="24"/>
        </w:rPr>
      </w:pPr>
      <w:r w:rsidRPr="00D33855">
        <w:rPr>
          <w:rFonts w:ascii="Times New Roman" w:hAnsi="Times New Roman"/>
          <w:sz w:val="24"/>
          <w:szCs w:val="24"/>
        </w:rPr>
        <w:lastRenderedPageBreak/>
        <w:t xml:space="preserve">Sąmoningas ir kryptingas mokymasis vyksta įvairių dalykų rajono mokytojų metodiniuose būreliuose. Mokytojai mokosi drauge ir vieni iš kitų. Vyko 48 metodiniai pasitarimai, kuriuose mokytojai dalinosi savo patirtimi, sumanymais, atradimais. Mokytojai pateikė skaitmeninių pamokų pavyzdžių, mokė kurti įvairias mobilias aplikacijas, interaktyvias užduotis, priemones ir kitus įrankius, skatinančius mokinių mokymosi motyvaciją. </w:t>
      </w:r>
    </w:p>
    <w:p w:rsidR="00D33855" w:rsidRPr="00D33855" w:rsidRDefault="00D33855" w:rsidP="000C529E">
      <w:pPr>
        <w:pStyle w:val="Betarp"/>
        <w:ind w:firstLine="851"/>
        <w:jc w:val="both"/>
        <w:rPr>
          <w:rFonts w:ascii="Times New Roman" w:hAnsi="Times New Roman"/>
          <w:sz w:val="24"/>
          <w:szCs w:val="24"/>
        </w:rPr>
      </w:pPr>
      <w:r w:rsidRPr="00D33855">
        <w:rPr>
          <w:rFonts w:ascii="Times New Roman" w:hAnsi="Times New Roman"/>
          <w:sz w:val="24"/>
          <w:szCs w:val="24"/>
        </w:rPr>
        <w:t xml:space="preserve">Organizavome ir koordinavome programos Rokiškis Lietuvos kultūros sostinė 2019 m. vasario mėnesio renginius. Rokiškio rajono savivaldybėje buvo eksponuojama rajono pradinių klasių mokinių piešinių paroda „Nupiešiu Lietuvą“. Parodą apibendrino dailininkas, mokytojas ekspertas. Jis pasidžiaugė puikiais darbais, įvairios technikos naudojimu, vaikų kūrybiškumu piešiant Lietuvą. Kartu su Rokiškio rajono dailės ir technologijų mokytojų metodiniu būreliu sukvietėme mokinius į Rokiškio krašto muziejų, kuriame organizavome 13 kūrybinių dirbtuvių „Amatų sodas“. Kiekvienas dalyvis galėjo kurti, improvizuoti, džiaugtis gautu produktu: „Kraitelė kiškiui“, „Kiškio užrašai“, „Kiškių paradas“, „Išskirtinis pieštukas“, „Kiškio </w:t>
      </w:r>
      <w:proofErr w:type="spellStart"/>
      <w:r w:rsidRPr="00D33855">
        <w:rPr>
          <w:rFonts w:ascii="Times New Roman" w:hAnsi="Times New Roman"/>
          <w:sz w:val="24"/>
          <w:szCs w:val="24"/>
        </w:rPr>
        <w:t>švelnumėlis</w:t>
      </w:r>
      <w:proofErr w:type="spellEnd"/>
      <w:r w:rsidRPr="00D33855">
        <w:rPr>
          <w:rFonts w:ascii="Times New Roman" w:hAnsi="Times New Roman"/>
          <w:sz w:val="24"/>
          <w:szCs w:val="24"/>
        </w:rPr>
        <w:t>“.</w:t>
      </w:r>
      <w:r w:rsidRPr="00D33855">
        <w:rPr>
          <w:rFonts w:ascii="Times New Roman" w:hAnsi="Times New Roman"/>
          <w:color w:val="C00000"/>
          <w:sz w:val="24"/>
          <w:szCs w:val="24"/>
        </w:rPr>
        <w:t xml:space="preserve"> </w:t>
      </w:r>
      <w:r w:rsidRPr="00D33855">
        <w:rPr>
          <w:rFonts w:ascii="Times New Roman" w:hAnsi="Times New Roman"/>
          <w:sz w:val="24"/>
          <w:szCs w:val="24"/>
        </w:rPr>
        <w:t>Rokiškio Juozo Tumo</w:t>
      </w:r>
      <w:r w:rsidRPr="00D33855">
        <w:rPr>
          <w:rFonts w:ascii="Times New Roman" w:hAnsi="Times New Roman"/>
          <w:color w:val="000000"/>
          <w:sz w:val="24"/>
          <w:szCs w:val="24"/>
        </w:rPr>
        <w:t>-</w:t>
      </w:r>
      <w:r w:rsidRPr="00D33855">
        <w:rPr>
          <w:rFonts w:ascii="Times New Roman" w:hAnsi="Times New Roman"/>
          <w:sz w:val="24"/>
          <w:szCs w:val="24"/>
        </w:rPr>
        <w:t xml:space="preserve">Vaižganto gimnazijoje vyko „Karjeros mugė“, kurioje </w:t>
      </w:r>
      <w:r w:rsidRPr="00D33855">
        <w:rPr>
          <w:rFonts w:ascii="Times New Roman" w:hAnsi="Times New Roman"/>
          <w:sz w:val="24"/>
          <w:szCs w:val="24"/>
          <w:lang w:eastAsia="en-GB"/>
        </w:rPr>
        <w:t>16 aukštųjų mokyklų ir dvi profesinio mokymo įstaigos pristatė studijų programas, stojimo ir mokymosi sąlygas. „Karjeros mugės“ renginio metu buvo eksponuojami Rimvydo Kepežinsko, grafiko, Lietuvos nacionalinės kultūros ir meno premijos laureato, Lietuvos Respublikos heraldikos tarybos nario, paveikslai.</w:t>
      </w:r>
    </w:p>
    <w:p w:rsidR="00D33855" w:rsidRPr="00D33855" w:rsidRDefault="00D33855" w:rsidP="00D33855">
      <w:pPr>
        <w:pStyle w:val="Betarp"/>
        <w:jc w:val="both"/>
        <w:rPr>
          <w:rFonts w:ascii="Times New Roman" w:hAnsi="Times New Roman"/>
          <w:sz w:val="24"/>
          <w:szCs w:val="24"/>
        </w:rPr>
      </w:pPr>
    </w:p>
    <w:p w:rsidR="00D33855" w:rsidRPr="004507B1" w:rsidRDefault="00D33855" w:rsidP="00D33855">
      <w:pPr>
        <w:pStyle w:val="Betarp"/>
        <w:jc w:val="both"/>
        <w:rPr>
          <w:rFonts w:ascii="Times New Roman" w:hAnsi="Times New Roman"/>
          <w:b/>
          <w:sz w:val="24"/>
          <w:szCs w:val="24"/>
        </w:rPr>
      </w:pPr>
      <w:r w:rsidRPr="00D33855">
        <w:rPr>
          <w:rFonts w:ascii="Times New Roman" w:hAnsi="Times New Roman"/>
          <w:b/>
          <w:sz w:val="24"/>
          <w:szCs w:val="24"/>
          <w:lang w:val="pl-PL"/>
        </w:rPr>
        <w:t>5.</w:t>
      </w:r>
      <w:r w:rsidRPr="00D33855">
        <w:rPr>
          <w:rFonts w:ascii="Times New Roman" w:hAnsi="Times New Roman"/>
          <w:sz w:val="24"/>
          <w:szCs w:val="24"/>
          <w:lang w:val="pl-PL"/>
        </w:rPr>
        <w:t xml:space="preserve"> </w:t>
      </w:r>
      <w:r w:rsidRPr="004507B1">
        <w:rPr>
          <w:rFonts w:ascii="Times New Roman" w:hAnsi="Times New Roman"/>
          <w:b/>
          <w:sz w:val="24"/>
          <w:szCs w:val="24"/>
        </w:rPr>
        <w:t>Rajono mokinių olimpiadų, konkursų organizavimas</w:t>
      </w:r>
    </w:p>
    <w:p w:rsidR="00D33855" w:rsidRPr="004507B1" w:rsidRDefault="00D33855" w:rsidP="00D33855">
      <w:pPr>
        <w:pStyle w:val="Betarp"/>
        <w:jc w:val="both"/>
        <w:rPr>
          <w:rFonts w:ascii="Times New Roman" w:hAnsi="Times New Roman"/>
          <w:b/>
          <w:sz w:val="24"/>
          <w:szCs w:val="24"/>
        </w:rPr>
      </w:pPr>
    </w:p>
    <w:p w:rsidR="00D33855" w:rsidRPr="004507B1" w:rsidRDefault="00D33855" w:rsidP="004507B1">
      <w:pPr>
        <w:pStyle w:val="Betarp"/>
        <w:jc w:val="right"/>
        <w:rPr>
          <w:rFonts w:ascii="Times New Roman" w:hAnsi="Times New Roman"/>
          <w:bCs/>
          <w:sz w:val="24"/>
          <w:szCs w:val="24"/>
        </w:rPr>
      </w:pPr>
      <w:r w:rsidRPr="004507B1">
        <w:rPr>
          <w:rFonts w:ascii="Times New Roman" w:hAnsi="Times New Roman"/>
          <w:bCs/>
          <w:sz w:val="24"/>
          <w:szCs w:val="24"/>
        </w:rPr>
        <w:t>4 lentelė</w:t>
      </w:r>
      <w:r w:rsidR="004507B1">
        <w:rPr>
          <w:rFonts w:ascii="Times New Roman" w:hAnsi="Times New Roman"/>
          <w:bCs/>
          <w:sz w:val="24"/>
          <w:szCs w:val="24"/>
        </w:rPr>
        <w:t>.</w:t>
      </w:r>
      <w:r w:rsidRPr="004507B1">
        <w:rPr>
          <w:rFonts w:ascii="Times New Roman" w:hAnsi="Times New Roman"/>
          <w:bCs/>
          <w:sz w:val="24"/>
          <w:szCs w:val="24"/>
        </w:rPr>
        <w:t xml:space="preserve"> Olimpiadų, konkursų ir jų dalyvių skaičius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443"/>
        <w:gridCol w:w="1402"/>
        <w:gridCol w:w="1666"/>
        <w:gridCol w:w="1371"/>
        <w:gridCol w:w="1959"/>
      </w:tblGrid>
      <w:tr w:rsidR="00D33855" w:rsidRPr="004507B1" w:rsidTr="00A35A56">
        <w:tc>
          <w:tcPr>
            <w:tcW w:w="3095" w:type="dxa"/>
            <w:gridSpan w:val="2"/>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Rajoninės olimpiados, konkursai</w:t>
            </w:r>
          </w:p>
        </w:tc>
        <w:tc>
          <w:tcPr>
            <w:tcW w:w="3068" w:type="dxa"/>
            <w:gridSpan w:val="2"/>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Regioninės olimpiados, konkursai</w:t>
            </w:r>
          </w:p>
        </w:tc>
        <w:tc>
          <w:tcPr>
            <w:tcW w:w="3330" w:type="dxa"/>
            <w:gridSpan w:val="2"/>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Respublikinės olimpiados, konkursai</w:t>
            </w:r>
          </w:p>
        </w:tc>
      </w:tr>
      <w:tr w:rsidR="00D33855" w:rsidRPr="004507B1" w:rsidTr="00A35A56">
        <w:tc>
          <w:tcPr>
            <w:tcW w:w="1652"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Olimpiadų, konkursų skaičius</w:t>
            </w:r>
          </w:p>
        </w:tc>
        <w:tc>
          <w:tcPr>
            <w:tcW w:w="1443"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Dalyvių skaičius</w:t>
            </w:r>
          </w:p>
        </w:tc>
        <w:tc>
          <w:tcPr>
            <w:tcW w:w="1402"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Dalyvių skaičius</w:t>
            </w:r>
          </w:p>
        </w:tc>
        <w:tc>
          <w:tcPr>
            <w:tcW w:w="1666"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Laimėtojų skaičius</w:t>
            </w:r>
          </w:p>
        </w:tc>
        <w:tc>
          <w:tcPr>
            <w:tcW w:w="1371"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Dalyvių skaičius</w:t>
            </w:r>
          </w:p>
        </w:tc>
        <w:tc>
          <w:tcPr>
            <w:tcW w:w="1959" w:type="dxa"/>
            <w:shd w:val="clear" w:color="auto" w:fill="auto"/>
          </w:tcPr>
          <w:p w:rsidR="00D33855" w:rsidRPr="004507B1" w:rsidRDefault="00D33855" w:rsidP="004507B1">
            <w:pPr>
              <w:pStyle w:val="Betarp"/>
              <w:rPr>
                <w:rFonts w:ascii="Times New Roman" w:hAnsi="Times New Roman"/>
                <w:sz w:val="24"/>
                <w:szCs w:val="24"/>
              </w:rPr>
            </w:pPr>
            <w:r w:rsidRPr="004507B1">
              <w:rPr>
                <w:rFonts w:ascii="Times New Roman" w:hAnsi="Times New Roman"/>
                <w:sz w:val="24"/>
                <w:szCs w:val="24"/>
              </w:rPr>
              <w:t>Laimėtojų skaičius</w:t>
            </w:r>
          </w:p>
        </w:tc>
      </w:tr>
      <w:tr w:rsidR="00D33855" w:rsidRPr="00D33855" w:rsidTr="00A35A56">
        <w:tc>
          <w:tcPr>
            <w:tcW w:w="1652"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45</w:t>
            </w:r>
          </w:p>
        </w:tc>
        <w:tc>
          <w:tcPr>
            <w:tcW w:w="1443"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1897</w:t>
            </w:r>
          </w:p>
        </w:tc>
        <w:tc>
          <w:tcPr>
            <w:tcW w:w="1402"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34</w:t>
            </w:r>
          </w:p>
        </w:tc>
        <w:tc>
          <w:tcPr>
            <w:tcW w:w="1666"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15</w:t>
            </w:r>
          </w:p>
        </w:tc>
        <w:tc>
          <w:tcPr>
            <w:tcW w:w="1371"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32</w:t>
            </w:r>
          </w:p>
        </w:tc>
        <w:tc>
          <w:tcPr>
            <w:tcW w:w="1959" w:type="dxa"/>
            <w:shd w:val="clear" w:color="auto" w:fill="auto"/>
          </w:tcPr>
          <w:p w:rsidR="00D33855" w:rsidRPr="00D33855" w:rsidRDefault="00D33855" w:rsidP="00D33855">
            <w:pPr>
              <w:pStyle w:val="Betarp"/>
              <w:jc w:val="both"/>
              <w:rPr>
                <w:rFonts w:ascii="Times New Roman" w:hAnsi="Times New Roman"/>
                <w:sz w:val="24"/>
                <w:szCs w:val="24"/>
                <w:lang w:val="pl-PL"/>
              </w:rPr>
            </w:pPr>
            <w:r w:rsidRPr="00D33855">
              <w:rPr>
                <w:rFonts w:ascii="Times New Roman" w:hAnsi="Times New Roman"/>
                <w:sz w:val="24"/>
                <w:szCs w:val="24"/>
                <w:lang w:val="pl-PL"/>
              </w:rPr>
              <w:t>4</w:t>
            </w:r>
          </w:p>
        </w:tc>
      </w:tr>
    </w:tbl>
    <w:p w:rsidR="00D33855" w:rsidRPr="00D33855" w:rsidRDefault="00D33855" w:rsidP="00D33855">
      <w:pPr>
        <w:pStyle w:val="Betarp"/>
        <w:jc w:val="both"/>
        <w:rPr>
          <w:rFonts w:ascii="Times New Roman" w:hAnsi="Times New Roman"/>
          <w:bCs/>
          <w:sz w:val="24"/>
          <w:szCs w:val="24"/>
        </w:rPr>
      </w:pPr>
    </w:p>
    <w:p w:rsidR="00D33855" w:rsidRPr="00D33855" w:rsidRDefault="00D33855" w:rsidP="001B2478">
      <w:pPr>
        <w:pStyle w:val="Betarp"/>
        <w:ind w:firstLine="851"/>
        <w:jc w:val="both"/>
        <w:rPr>
          <w:rFonts w:ascii="Times New Roman" w:hAnsi="Times New Roman"/>
          <w:bCs/>
          <w:sz w:val="24"/>
          <w:szCs w:val="24"/>
          <w:lang w:val="pl-PL"/>
        </w:rPr>
      </w:pPr>
      <w:r w:rsidRPr="00D33855">
        <w:rPr>
          <w:rFonts w:ascii="Times New Roman" w:hAnsi="Times New Roman"/>
          <w:bCs/>
          <w:sz w:val="24"/>
          <w:szCs w:val="24"/>
        </w:rPr>
        <w:t>Ypatingų, bendraamžių lygį pranokstančių gabumų turintiems mokiniams buvo sudarytos sąlygos ugdymosi iššūkiams. 2019 m. organizuotos 45 olimpiados, konkursai ir kiti renginiai rajono mokiniams. Juose dalyvavo 1897 rajono mokiniai.  Į respublikines olimpiadas ir konkursus buvo pakviesti 32 dalyviai, 4 iš jų tapo respublikinių olimpiadų ir konkursų prizininkais.  Regioniniuose renginiuose rajonui atstovavo 34 mokiniai, 15 iš jų tapo prizininkais.  13 mokinių dalyvavo tarptautinėse matematikos varžybose. I–III vietų laimėtojai apdovanoti skatinamaisiais prizais. Organizuojamas vaikų ir mokytojų nuvežimas į respublikinius ir regioninius renginius. Įsigyta vaikų į olimpiadas / konkursus registravimo elektroninė sistema.</w:t>
      </w:r>
    </w:p>
    <w:p w:rsidR="00D33855" w:rsidRPr="00D33855" w:rsidRDefault="00D33855" w:rsidP="00D33855">
      <w:pPr>
        <w:pStyle w:val="Betarp"/>
        <w:jc w:val="both"/>
        <w:rPr>
          <w:rFonts w:ascii="Times New Roman" w:hAnsi="Times New Roman"/>
          <w:b/>
          <w:sz w:val="24"/>
          <w:szCs w:val="24"/>
          <w:lang w:val="pl-PL"/>
        </w:rPr>
      </w:pPr>
    </w:p>
    <w:p w:rsidR="00D33855" w:rsidRPr="00D33855" w:rsidRDefault="00D33855" w:rsidP="00D33855">
      <w:pPr>
        <w:pStyle w:val="Betarp"/>
        <w:jc w:val="both"/>
        <w:rPr>
          <w:rFonts w:ascii="Times New Roman" w:hAnsi="Times New Roman"/>
          <w:b/>
          <w:sz w:val="24"/>
          <w:szCs w:val="24"/>
          <w:lang w:val="pl-PL"/>
        </w:rPr>
      </w:pPr>
      <w:r w:rsidRPr="00D33855">
        <w:rPr>
          <w:rFonts w:ascii="Times New Roman" w:hAnsi="Times New Roman"/>
          <w:b/>
          <w:sz w:val="24"/>
          <w:szCs w:val="24"/>
          <w:lang w:val="pl-PL"/>
        </w:rPr>
        <w:t>6.</w:t>
      </w:r>
      <w:r w:rsidRPr="001B2478">
        <w:rPr>
          <w:rFonts w:ascii="Times New Roman" w:hAnsi="Times New Roman"/>
          <w:b/>
          <w:sz w:val="24"/>
          <w:szCs w:val="24"/>
        </w:rPr>
        <w:t xml:space="preserve"> Įstaigos bibliotekos veikla</w:t>
      </w:r>
    </w:p>
    <w:p w:rsidR="00D33855" w:rsidRPr="00D33855" w:rsidRDefault="00D33855" w:rsidP="00D33855">
      <w:pPr>
        <w:pStyle w:val="Betarp"/>
        <w:jc w:val="both"/>
        <w:rPr>
          <w:rFonts w:ascii="Times New Roman" w:hAnsi="Times New Roman"/>
          <w:b/>
          <w:sz w:val="24"/>
          <w:szCs w:val="24"/>
          <w:lang w:val="pl-PL"/>
        </w:rPr>
      </w:pP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Rokiškio rajono savivaldybės švietimo centro bibliotekos fondą sudaro 3255 dokumentai, 3021 pavadinimų.  Dokumentai vedami į Mokyklų bibliotekų informacinę sistemą (MOBIS) ir apskaitomi Bibliotekos fondo inventorinėje knygoje.</w:t>
      </w: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Bibliotekos fondai yra papildomi Rokiškio rajono savivaldybės švietimo centro lėšomis, taip pat leidiniais perduodamais iš Nacionalinės švietimo agentūros, Juozo ir Alfonso Keliuočių palikimo studijų centro, Rokiškio rajono savivaldybės administracijos, Rokiškio rajono savivaldybės Juozo Keliuočio viešosios bibliotekos, projektų leidiniais. Šiais metais fondas papildytas 17 leidinių. Kaupiamos elektroninės informacijos laikmenos, yra kompaktinių diskų sąrašas.</w:t>
      </w: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 xml:space="preserve">Leidinius darbuotojas paskirsto rajono ugdymo įstaigoms. Per 2019 m. rajono ugdymo įstaigoms buvo paskirstyti 1596 egz. leidinių (metodinės, mokomosios ir grožinės literatūros) už 1280,85 Eur, gautų iš Nacionalinės švietimo agentūros,  Juozo ir Alfonso Keliuočių palikimo </w:t>
      </w:r>
      <w:r w:rsidRPr="00D33855">
        <w:rPr>
          <w:rFonts w:ascii="Times New Roman" w:hAnsi="Times New Roman"/>
          <w:sz w:val="24"/>
          <w:szCs w:val="24"/>
        </w:rPr>
        <w:lastRenderedPageBreak/>
        <w:t xml:space="preserve">studijų centro, Rokiškio rajono savivaldybės administracijos, Rokiškio rajono savivaldybės Juozo Keliuočio viešosios bibliotekos,  projektų. </w:t>
      </w:r>
    </w:p>
    <w:p w:rsid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Apie naujus leidinius mokyklos informuojamos naujienas skelbiant Rokiškio rajono savivaldybės švietimo centro internetinėje svetainėje, mokyklos informuojamos elektroniniu paštu, rajono mokyklų bibliotekininkų metodinio būrelio susitikimų metu. Per 2019 metus vyko 12 bibliotekos renginių (parodos, konferencija, metodinė diena, metodiniai pasitarimai).</w:t>
      </w:r>
    </w:p>
    <w:p w:rsidR="001B2478" w:rsidRPr="00D33855" w:rsidRDefault="001B2478" w:rsidP="001B2478">
      <w:pPr>
        <w:pStyle w:val="Betarp"/>
        <w:ind w:firstLine="851"/>
        <w:jc w:val="both"/>
        <w:rPr>
          <w:rFonts w:ascii="Times New Roman" w:hAnsi="Times New Roman"/>
          <w:sz w:val="24"/>
          <w:szCs w:val="24"/>
        </w:rPr>
      </w:pPr>
    </w:p>
    <w:p w:rsidR="00D33855" w:rsidRPr="001B2478" w:rsidRDefault="00D33855" w:rsidP="00D33855">
      <w:pPr>
        <w:pStyle w:val="Betarp"/>
        <w:jc w:val="both"/>
        <w:rPr>
          <w:rFonts w:ascii="Times New Roman" w:hAnsi="Times New Roman"/>
          <w:b/>
          <w:sz w:val="24"/>
          <w:szCs w:val="24"/>
        </w:rPr>
      </w:pPr>
      <w:r w:rsidRPr="001B2478">
        <w:rPr>
          <w:rFonts w:ascii="Times New Roman" w:hAnsi="Times New Roman"/>
          <w:b/>
          <w:sz w:val="24"/>
          <w:szCs w:val="24"/>
        </w:rPr>
        <w:t>7. Rajono mokinių profesinis orientavimas</w:t>
      </w:r>
    </w:p>
    <w:p w:rsidR="001B2478" w:rsidRPr="00D33855" w:rsidRDefault="001B2478" w:rsidP="00D33855">
      <w:pPr>
        <w:pStyle w:val="Betarp"/>
        <w:jc w:val="both"/>
        <w:rPr>
          <w:rFonts w:ascii="Times New Roman" w:hAnsi="Times New Roman"/>
          <w:b/>
          <w:sz w:val="24"/>
          <w:szCs w:val="24"/>
          <w:lang w:val="pl-PL"/>
        </w:rPr>
      </w:pP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Specialistų, teikiančių ugdymo karjerai paslaugas rajono mokyklose, nuo 2017 m. yra 9. Mokinių skaičius rajono mokyklose kasmet mažėja, todėl kinta ir vidutinis skaičius mokinių, kuris tenka vienam karjeros specialistui: 2019 metais vidutiniškai tenka suteikti paslaugas 224 5–</w:t>
      </w:r>
      <w:proofErr w:type="spellStart"/>
      <w:r w:rsidRPr="00D33855">
        <w:rPr>
          <w:rFonts w:ascii="Times New Roman" w:hAnsi="Times New Roman"/>
          <w:sz w:val="24"/>
          <w:szCs w:val="24"/>
        </w:rPr>
        <w:t>IVg</w:t>
      </w:r>
      <w:proofErr w:type="spellEnd"/>
      <w:r w:rsidRPr="00D33855">
        <w:rPr>
          <w:rFonts w:ascii="Times New Roman" w:hAnsi="Times New Roman"/>
          <w:sz w:val="24"/>
          <w:szCs w:val="24"/>
        </w:rPr>
        <w:t xml:space="preserve"> klasių mokiniams, 2017 m. – 244 mokiniams. </w:t>
      </w: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 xml:space="preserve">Karjeros specialistai konsultuoja mokinius individualiai, veda užsiėmimus savęs, profesijų ir darbo pasaulio, studijų galimybių pažinimo temomis, kalba tėvų susirinkimuose, rengia susitikimus su įvairių profesijų atstovais, buvusiais mokiniais, organizuoja išvykas į mokslo ir mokymo įstaigas, įvairias įmones, renginius, konsultuoja klasės auklėtojus ir dalykų mokytojus integruojant ugdymo karjerai temas į įvairių dalykų pamokas. Kiekvienoje mokykloje vyksta ugdymo karjerai renginiai: karjeros diena Rokiškio Juozo </w:t>
      </w:r>
      <w:proofErr w:type="spellStart"/>
      <w:r w:rsidRPr="00D33855">
        <w:rPr>
          <w:rFonts w:ascii="Times New Roman" w:hAnsi="Times New Roman"/>
          <w:sz w:val="24"/>
          <w:szCs w:val="24"/>
        </w:rPr>
        <w:t>Tūbelio</w:t>
      </w:r>
      <w:proofErr w:type="spellEnd"/>
      <w:r w:rsidRPr="00D33855">
        <w:rPr>
          <w:rFonts w:ascii="Times New Roman" w:hAnsi="Times New Roman"/>
          <w:sz w:val="24"/>
          <w:szCs w:val="24"/>
        </w:rPr>
        <w:t xml:space="preserve"> progimnazijoje, kalėdinis renginys „Profesijos kitaip“ Rokiškio r. Juodupės gimnazijoje, mokinių grupių išvykos į respublikinius ugdymo karjerai renginius: „Geriausia </w:t>
      </w:r>
      <w:proofErr w:type="spellStart"/>
      <w:r w:rsidRPr="00D33855">
        <w:rPr>
          <w:rFonts w:ascii="Times New Roman" w:hAnsi="Times New Roman"/>
          <w:sz w:val="24"/>
          <w:szCs w:val="24"/>
        </w:rPr>
        <w:t>ever</w:t>
      </w:r>
      <w:proofErr w:type="spellEnd"/>
      <w:r w:rsidRPr="00D33855">
        <w:rPr>
          <w:rFonts w:ascii="Times New Roman" w:hAnsi="Times New Roman"/>
          <w:sz w:val="24"/>
          <w:szCs w:val="24"/>
        </w:rPr>
        <w:t xml:space="preserve"> pamokų diena“, „</w:t>
      </w:r>
      <w:proofErr w:type="spellStart"/>
      <w:r w:rsidRPr="00D33855">
        <w:rPr>
          <w:rFonts w:ascii="Times New Roman" w:hAnsi="Times New Roman"/>
          <w:sz w:val="24"/>
          <w:szCs w:val="24"/>
        </w:rPr>
        <w:t>Studfestas</w:t>
      </w:r>
      <w:proofErr w:type="spellEnd"/>
      <w:r w:rsidRPr="00D33855">
        <w:rPr>
          <w:rFonts w:ascii="Times New Roman" w:hAnsi="Times New Roman"/>
          <w:sz w:val="24"/>
          <w:szCs w:val="24"/>
        </w:rPr>
        <w:t>“ ir t.t.</w:t>
      </w:r>
    </w:p>
    <w:p w:rsidR="00D33855" w:rsidRPr="00D33855" w:rsidRDefault="00D33855" w:rsidP="00D33855">
      <w:pPr>
        <w:pStyle w:val="Betarp"/>
        <w:jc w:val="both"/>
        <w:rPr>
          <w:rFonts w:ascii="Times New Roman" w:hAnsi="Times New Roman"/>
          <w:sz w:val="24"/>
          <w:szCs w:val="24"/>
        </w:rPr>
      </w:pPr>
      <w:r w:rsidRPr="00D33855">
        <w:rPr>
          <w:rFonts w:ascii="Times New Roman" w:hAnsi="Times New Roman"/>
          <w:sz w:val="24"/>
          <w:szCs w:val="24"/>
        </w:rPr>
        <w:t>Kiekvienais metais tradiciškai organizuojama Karjeros diena Rokiškio rajono vyresniųjų klasių mokiniams Rokiškio Juozo Tumo-Vaižganto gimnazijoje. Joje kasmet dalyvauja apie 800 rajono I–</w:t>
      </w:r>
      <w:proofErr w:type="spellStart"/>
      <w:r w:rsidRPr="00D33855">
        <w:rPr>
          <w:rFonts w:ascii="Times New Roman" w:hAnsi="Times New Roman"/>
          <w:sz w:val="24"/>
          <w:szCs w:val="24"/>
        </w:rPr>
        <w:t>IVg</w:t>
      </w:r>
      <w:proofErr w:type="spellEnd"/>
      <w:r w:rsidRPr="00D33855">
        <w:rPr>
          <w:rFonts w:ascii="Times New Roman" w:hAnsi="Times New Roman"/>
          <w:sz w:val="24"/>
          <w:szCs w:val="24"/>
        </w:rPr>
        <w:t xml:space="preserve"> klasių mokinių, atvyksta apie 15 aukštųjų mokyklų atstovai.              </w:t>
      </w:r>
    </w:p>
    <w:p w:rsidR="00D33855" w:rsidRPr="00D33855" w:rsidRDefault="00D33855" w:rsidP="00D33855">
      <w:pPr>
        <w:pStyle w:val="Betarp"/>
        <w:jc w:val="both"/>
        <w:rPr>
          <w:rFonts w:ascii="Times New Roman" w:hAnsi="Times New Roman"/>
          <w:color w:val="000000"/>
          <w:sz w:val="24"/>
          <w:szCs w:val="24"/>
        </w:rPr>
      </w:pPr>
    </w:p>
    <w:p w:rsidR="00D33855" w:rsidRPr="00D33855" w:rsidRDefault="00D33855" w:rsidP="00D33855">
      <w:pPr>
        <w:pStyle w:val="Betarp"/>
        <w:jc w:val="both"/>
        <w:rPr>
          <w:rFonts w:ascii="Times New Roman" w:hAnsi="Times New Roman"/>
          <w:b/>
          <w:color w:val="000000"/>
          <w:sz w:val="24"/>
          <w:szCs w:val="24"/>
        </w:rPr>
      </w:pPr>
      <w:r w:rsidRPr="00D33855">
        <w:rPr>
          <w:rFonts w:ascii="Times New Roman" w:hAnsi="Times New Roman"/>
          <w:b/>
          <w:color w:val="000000"/>
          <w:sz w:val="24"/>
          <w:szCs w:val="24"/>
        </w:rPr>
        <w:t>8. Neformalus suaugusiųjų švietimas</w:t>
      </w:r>
    </w:p>
    <w:p w:rsidR="00D33855" w:rsidRPr="00D33855" w:rsidRDefault="00D33855" w:rsidP="00D33855">
      <w:pPr>
        <w:pStyle w:val="Betarp"/>
        <w:jc w:val="both"/>
        <w:rPr>
          <w:rFonts w:ascii="Times New Roman" w:hAnsi="Times New Roman"/>
          <w:b/>
          <w:color w:val="000000"/>
          <w:sz w:val="24"/>
          <w:szCs w:val="24"/>
        </w:rPr>
      </w:pPr>
    </w:p>
    <w:p w:rsidR="00D33855" w:rsidRPr="00D33855" w:rsidRDefault="00D33855" w:rsidP="001B2478">
      <w:pPr>
        <w:pStyle w:val="Betarp"/>
        <w:ind w:firstLine="851"/>
        <w:jc w:val="both"/>
        <w:rPr>
          <w:rFonts w:ascii="Times New Roman" w:hAnsi="Times New Roman"/>
          <w:color w:val="000000"/>
          <w:sz w:val="24"/>
          <w:szCs w:val="24"/>
        </w:rPr>
      </w:pPr>
      <w:r w:rsidRPr="00D33855">
        <w:rPr>
          <w:rFonts w:ascii="Times New Roman" w:hAnsi="Times New Roman"/>
          <w:sz w:val="24"/>
          <w:szCs w:val="24"/>
        </w:rPr>
        <w:t xml:space="preserve">Koordinuojamas </w:t>
      </w:r>
      <w:r w:rsidRPr="00D33855">
        <w:rPr>
          <w:rFonts w:ascii="Times New Roman" w:hAnsi="Times New Roman"/>
          <w:color w:val="000000"/>
          <w:sz w:val="24"/>
          <w:szCs w:val="24"/>
        </w:rPr>
        <w:t xml:space="preserve">neformaliojo suaugusiųjų švietimo veiksmų planas 2017–2019 metams, pagal  kurį 15 institucijų sudarė sąlygas suaugusiems asmenims tenkinti savišvietos poreikius, įgyti bendrąsias kompetencijas, lavinti kūrybines galias ir gebėjimus. Suaktyvėjo bendradarbiavimas su neformaliojo suaugusiųjų švietimo teikėjais. Užsimezgė tinklaveika. Planuojamos partnerystės per projektines veiklas, bendrus mokymus. </w:t>
      </w:r>
      <w:r w:rsidRPr="00D33855">
        <w:rPr>
          <w:rFonts w:ascii="Times New Roman" w:hAnsi="Times New Roman"/>
          <w:sz w:val="24"/>
          <w:szCs w:val="24"/>
          <w:shd w:val="clear" w:color="auto" w:fill="FFFFFF"/>
        </w:rPr>
        <w:t xml:space="preserve">Laimėta savivaldybės finansuojama programa „Rajono bendruomenės narių bendrųjų kompetencijų tobulinimas“, kuri apėmė 2 skirtingų sričių mokymus, juose dalyviai ugdė meninę-kultūrinę, komunikacijos ir naujų technologijų bei informacijos valdymo kompetencijas. </w:t>
      </w:r>
      <w:r w:rsidRPr="00D33855">
        <w:rPr>
          <w:rFonts w:ascii="Times New Roman" w:hAnsi="Times New Roman"/>
          <w:sz w:val="24"/>
          <w:szCs w:val="24"/>
        </w:rPr>
        <w:t xml:space="preserve">Veikia klubas „Veiklus senjoras“, kurio nariai mokosi pagal ilgalaikę programą. </w:t>
      </w:r>
      <w:r w:rsidRPr="00D33855">
        <w:rPr>
          <w:rFonts w:ascii="Times New Roman" w:hAnsi="Times New Roman"/>
          <w:color w:val="000000"/>
          <w:sz w:val="24"/>
          <w:szCs w:val="24"/>
        </w:rPr>
        <w:t>Lapkričio mėnesį vyko renginiai skirti suaugusiųjų švietimo savaitei.</w:t>
      </w:r>
    </w:p>
    <w:p w:rsidR="00D33855" w:rsidRPr="00D33855" w:rsidRDefault="00D33855" w:rsidP="00D33855">
      <w:pPr>
        <w:pStyle w:val="Betarp"/>
        <w:jc w:val="both"/>
        <w:rPr>
          <w:rFonts w:ascii="Times New Roman" w:hAnsi="Times New Roman"/>
          <w:color w:val="000000"/>
          <w:sz w:val="24"/>
          <w:szCs w:val="24"/>
        </w:rPr>
      </w:pPr>
    </w:p>
    <w:p w:rsidR="00D33855" w:rsidRPr="00D33855" w:rsidRDefault="00D33855" w:rsidP="00D33855">
      <w:pPr>
        <w:pStyle w:val="Betarp"/>
        <w:jc w:val="both"/>
        <w:rPr>
          <w:rFonts w:ascii="Times New Roman" w:hAnsi="Times New Roman"/>
          <w:b/>
          <w:sz w:val="24"/>
          <w:szCs w:val="24"/>
          <w:lang w:val="pt-BR"/>
        </w:rPr>
      </w:pPr>
      <w:r w:rsidRPr="00D33855">
        <w:rPr>
          <w:rFonts w:ascii="Times New Roman" w:hAnsi="Times New Roman"/>
          <w:b/>
          <w:sz w:val="24"/>
          <w:szCs w:val="24"/>
          <w:lang w:val="pt-BR"/>
        </w:rPr>
        <w:t>9. Proje</w:t>
      </w:r>
      <w:r w:rsidR="00E55E46">
        <w:rPr>
          <w:rFonts w:ascii="Times New Roman" w:hAnsi="Times New Roman"/>
          <w:b/>
          <w:sz w:val="24"/>
          <w:szCs w:val="24"/>
          <w:lang w:val="pt-BR"/>
        </w:rPr>
        <w:t>ktinė veikla ir jos finanavimas</w:t>
      </w:r>
    </w:p>
    <w:p w:rsidR="00D33855" w:rsidRPr="00D33855" w:rsidRDefault="00D33855" w:rsidP="00D33855">
      <w:pPr>
        <w:pStyle w:val="Betarp"/>
        <w:jc w:val="both"/>
        <w:rPr>
          <w:rFonts w:ascii="Times New Roman" w:hAnsi="Times New Roman"/>
          <w:b/>
          <w:sz w:val="24"/>
          <w:szCs w:val="24"/>
          <w:lang w:val="pt-BR"/>
        </w:rPr>
      </w:pPr>
    </w:p>
    <w:p w:rsidR="00D33855" w:rsidRPr="00D33855" w:rsidRDefault="00D33855" w:rsidP="001B2478">
      <w:pPr>
        <w:pStyle w:val="Betarp"/>
        <w:ind w:firstLine="851"/>
        <w:jc w:val="both"/>
        <w:rPr>
          <w:rFonts w:ascii="Times New Roman" w:hAnsi="Times New Roman"/>
          <w:sz w:val="24"/>
          <w:szCs w:val="24"/>
        </w:rPr>
      </w:pPr>
      <w:r w:rsidRPr="00D33855">
        <w:rPr>
          <w:rFonts w:ascii="Times New Roman" w:hAnsi="Times New Roman"/>
          <w:sz w:val="24"/>
          <w:szCs w:val="24"/>
        </w:rPr>
        <w:t>2019 m. C</w:t>
      </w:r>
      <w:r w:rsidR="000148C6">
        <w:rPr>
          <w:rFonts w:ascii="Times New Roman" w:hAnsi="Times New Roman"/>
          <w:sz w:val="24"/>
          <w:szCs w:val="24"/>
        </w:rPr>
        <w:t>entras  įgyvendino 16 projektų (</w:t>
      </w:r>
      <w:r w:rsidRPr="00D33855">
        <w:rPr>
          <w:rFonts w:ascii="Times New Roman" w:hAnsi="Times New Roman"/>
          <w:sz w:val="24"/>
          <w:szCs w:val="24"/>
        </w:rPr>
        <w:t>7 projektais daugiau nei 2018 m.</w:t>
      </w:r>
      <w:r w:rsidR="000148C6">
        <w:rPr>
          <w:rFonts w:ascii="Times New Roman" w:hAnsi="Times New Roman"/>
          <w:sz w:val="24"/>
          <w:szCs w:val="24"/>
        </w:rPr>
        <w:t>):</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w:t>
      </w:r>
      <w:proofErr w:type="spellStart"/>
      <w:r w:rsidRPr="00D33855">
        <w:rPr>
          <w:rFonts w:ascii="Times New Roman" w:hAnsi="Times New Roman"/>
          <w:sz w:val="24"/>
          <w:szCs w:val="24"/>
        </w:rPr>
        <w:t>Erasmus</w:t>
      </w:r>
      <w:proofErr w:type="spellEnd"/>
      <w:r w:rsidRPr="00D33855">
        <w:rPr>
          <w:rFonts w:ascii="Times New Roman" w:hAnsi="Times New Roman"/>
          <w:sz w:val="24"/>
          <w:szCs w:val="24"/>
        </w:rPr>
        <w:t>+“ KA1 programos projektas „Suaugusiųjų švietėjų kompetencijų tobulinimas siekiant teikiamų paslaugų kokybės ir prieinamumo didinimo“, vertė – 22744 Eur</w:t>
      </w:r>
      <w:r w:rsidR="00E55E46">
        <w:rPr>
          <w:rFonts w:ascii="Times New Roman" w:hAnsi="Times New Roman"/>
          <w:color w:val="C00000"/>
          <w:sz w:val="24"/>
          <w:szCs w:val="24"/>
        </w:rPr>
        <w:t>;</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w:t>
      </w:r>
      <w:proofErr w:type="spellStart"/>
      <w:r w:rsidRPr="00D33855">
        <w:rPr>
          <w:rFonts w:ascii="Times New Roman" w:hAnsi="Times New Roman"/>
          <w:sz w:val="24"/>
          <w:szCs w:val="24"/>
        </w:rPr>
        <w:t>Erasmus</w:t>
      </w:r>
      <w:proofErr w:type="spellEnd"/>
      <w:r w:rsidRPr="00D33855">
        <w:rPr>
          <w:rFonts w:ascii="Times New Roman" w:hAnsi="Times New Roman"/>
          <w:sz w:val="24"/>
          <w:szCs w:val="24"/>
        </w:rPr>
        <w:t>+“ KA1 programos projektas „Rokiškio rajono neformaliojo suaugusiųjų švietimo paslaugų teikėjų kompetencijų tobulinimas“.</w:t>
      </w:r>
      <w:r w:rsidR="00E55E46">
        <w:rPr>
          <w:rFonts w:ascii="Times New Roman" w:hAnsi="Times New Roman"/>
          <w:sz w:val="24"/>
          <w:szCs w:val="24"/>
        </w:rPr>
        <w:t xml:space="preserve"> Projekto vertė – 33972 Eur;</w:t>
      </w:r>
    </w:p>
    <w:p w:rsidR="00D33855" w:rsidRPr="00D33855" w:rsidRDefault="00D33855" w:rsidP="00E55E46">
      <w:pPr>
        <w:pStyle w:val="Betarp"/>
        <w:ind w:firstLine="851"/>
        <w:jc w:val="both"/>
        <w:rPr>
          <w:rFonts w:ascii="Times New Roman" w:hAnsi="Times New Roman"/>
          <w:sz w:val="24"/>
          <w:szCs w:val="24"/>
          <w:lang w:eastAsia="lt-LT"/>
        </w:rPr>
      </w:pPr>
      <w:r w:rsidRPr="00D33855">
        <w:rPr>
          <w:rFonts w:ascii="Times New Roman" w:hAnsi="Times New Roman"/>
          <w:sz w:val="24"/>
          <w:szCs w:val="24"/>
          <w:lang w:eastAsia="lt-LT"/>
        </w:rPr>
        <w:t>Parengėme Europos socialiniam fondui projektą „Rokiškio rajono vaikų sveiko ir aktyvaus gyvenimo būdo skatinimas“. Dalyvaujame projekto partner</w:t>
      </w:r>
      <w:r w:rsidR="00E55E46">
        <w:rPr>
          <w:rFonts w:ascii="Times New Roman" w:hAnsi="Times New Roman"/>
          <w:sz w:val="24"/>
          <w:szCs w:val="24"/>
          <w:lang w:eastAsia="lt-LT"/>
        </w:rPr>
        <w:t>io teisėmis, vertė – 100280 Eur;</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Rokiškio rajono savivaldybės administracijos finansuojama Neformaliojo suaugusiųjų švietimo programa „Rajono bendruomenės narių bendrųjų kompetencijų tobulinim</w:t>
      </w:r>
      <w:r w:rsidR="00E55E46">
        <w:rPr>
          <w:rFonts w:ascii="Times New Roman" w:hAnsi="Times New Roman"/>
          <w:sz w:val="24"/>
          <w:szCs w:val="24"/>
        </w:rPr>
        <w:t>as“. Programos vertė – 1300 Eur;</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Rokiškio rajono savivaldybės visuomenės sveikatos rėmimo specialiosios programos finansavimo sveikatinimo projektas „Kompetencijų tobulinimas – saugios ir sveikos bendruo</w:t>
      </w:r>
      <w:r w:rsidR="00E55E46">
        <w:rPr>
          <w:rFonts w:ascii="Times New Roman" w:hAnsi="Times New Roman"/>
          <w:sz w:val="24"/>
          <w:szCs w:val="24"/>
        </w:rPr>
        <w:t>menės kūrimui“, vertė – 550 Eur;</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lastRenderedPageBreak/>
        <w:t>„</w:t>
      </w:r>
      <w:proofErr w:type="spellStart"/>
      <w:r w:rsidRPr="00D33855">
        <w:rPr>
          <w:rFonts w:ascii="Times New Roman" w:hAnsi="Times New Roman"/>
          <w:sz w:val="24"/>
          <w:szCs w:val="24"/>
        </w:rPr>
        <w:t>Erasmus</w:t>
      </w:r>
      <w:proofErr w:type="spellEnd"/>
      <w:r w:rsidRPr="00D33855">
        <w:rPr>
          <w:rFonts w:ascii="Times New Roman" w:hAnsi="Times New Roman"/>
          <w:sz w:val="24"/>
          <w:szCs w:val="24"/>
        </w:rPr>
        <w:t>+“ KA1 programos projektas „Neformaliojo suaugusiųjų švietėjų strateginio mąstymo ir pokyčių valdymo kompetencijų s</w:t>
      </w:r>
      <w:r w:rsidR="00E55E46">
        <w:rPr>
          <w:rFonts w:ascii="Times New Roman" w:hAnsi="Times New Roman"/>
          <w:sz w:val="24"/>
          <w:szCs w:val="24"/>
        </w:rPr>
        <w:t>tiprinimas“, projekto partneris;</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w:t>
      </w:r>
      <w:proofErr w:type="spellStart"/>
      <w:r w:rsidRPr="00D33855">
        <w:rPr>
          <w:rFonts w:ascii="Times New Roman" w:hAnsi="Times New Roman"/>
          <w:sz w:val="24"/>
          <w:szCs w:val="24"/>
        </w:rPr>
        <w:t>Erasmus</w:t>
      </w:r>
      <w:proofErr w:type="spellEnd"/>
      <w:r w:rsidRPr="00D33855">
        <w:rPr>
          <w:rFonts w:ascii="Times New Roman" w:hAnsi="Times New Roman"/>
          <w:sz w:val="24"/>
          <w:szCs w:val="24"/>
        </w:rPr>
        <w:t>+“ KA1 programos projektas „Suaugusiųjų švietimo darbuotojų kompetencijų tobulinimas, vykdant socialiai pažeidžiamų suaugusiųjų asmen</w:t>
      </w:r>
      <w:r w:rsidR="00E55E46">
        <w:rPr>
          <w:rFonts w:ascii="Times New Roman" w:hAnsi="Times New Roman"/>
          <w:sz w:val="24"/>
          <w:szCs w:val="24"/>
        </w:rPr>
        <w:t>ų švietimą“, projekto partneris;</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Rokiškio rajono savivaldybės visuomenės sveikatos rėmimo specialiosios programos finansavimo sveikatinimo projek</w:t>
      </w:r>
      <w:r w:rsidR="00E55E46">
        <w:rPr>
          <w:rFonts w:ascii="Times New Roman" w:hAnsi="Times New Roman"/>
          <w:sz w:val="24"/>
          <w:szCs w:val="24"/>
        </w:rPr>
        <w:t>tas „Sveik“, projekto partneris;</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Partnerio teisėmis centras dalyvauja Europos Sąjungos struktūrinių fondų lėšomis finansuojamame projekte „</w:t>
      </w:r>
      <w:proofErr w:type="spellStart"/>
      <w:r w:rsidRPr="00D33855">
        <w:rPr>
          <w:rFonts w:ascii="Times New Roman" w:hAnsi="Times New Roman"/>
          <w:sz w:val="24"/>
          <w:szCs w:val="24"/>
        </w:rPr>
        <w:t>Mokau(si</w:t>
      </w:r>
      <w:proofErr w:type="spellEnd"/>
      <w:r w:rsidRPr="00D33855">
        <w:rPr>
          <w:rFonts w:ascii="Times New Roman" w:hAnsi="Times New Roman"/>
          <w:sz w:val="24"/>
          <w:szCs w:val="24"/>
        </w:rPr>
        <w:t>). Taikau. Dalinuosi“ pagal ikimokyklinio ir bendrojo ugd</w:t>
      </w:r>
      <w:r w:rsidR="00E55E46">
        <w:rPr>
          <w:rFonts w:ascii="Times New Roman" w:hAnsi="Times New Roman"/>
          <w:sz w:val="24"/>
          <w:szCs w:val="24"/>
        </w:rPr>
        <w:t>ymo mokyklų tobulinimo priemonę;</w:t>
      </w:r>
      <w:r w:rsidRPr="00D33855">
        <w:rPr>
          <w:rFonts w:ascii="Times New Roman" w:hAnsi="Times New Roman"/>
          <w:sz w:val="24"/>
          <w:szCs w:val="24"/>
        </w:rPr>
        <w:t xml:space="preserve"> </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Padėjome parengti ir dalyvaujame partnerio teisėmis Europos socialinio fondo lėšomis finansuojamame projekte „Keliauki</w:t>
      </w:r>
      <w:r w:rsidR="00E55E46">
        <w:rPr>
          <w:rFonts w:ascii="Times New Roman" w:hAnsi="Times New Roman"/>
          <w:sz w:val="24"/>
          <w:szCs w:val="24"/>
        </w:rPr>
        <w:t>m kartu spalvingu emocijų taku“;</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rPr>
        <w:t>Partnerio teisėmis esame įtraukti į Rokiškio rajono savivaldybės Juozo Keliuočio viešosios bibliotekos ir</w:t>
      </w:r>
      <w:r w:rsidR="00E55E46">
        <w:rPr>
          <w:rFonts w:ascii="Times New Roman" w:hAnsi="Times New Roman"/>
          <w:sz w:val="24"/>
          <w:szCs w:val="24"/>
        </w:rPr>
        <w:t xml:space="preserve"> kitų institucijų projektus;</w:t>
      </w:r>
    </w:p>
    <w:p w:rsidR="00D33855" w:rsidRPr="00D33855" w:rsidRDefault="00D33855" w:rsidP="00E55E46">
      <w:pPr>
        <w:pStyle w:val="Betarp"/>
        <w:ind w:firstLine="851"/>
        <w:jc w:val="both"/>
        <w:rPr>
          <w:rFonts w:ascii="Times New Roman" w:hAnsi="Times New Roman"/>
          <w:sz w:val="24"/>
          <w:szCs w:val="24"/>
        </w:rPr>
      </w:pPr>
      <w:r w:rsidRPr="00D33855">
        <w:rPr>
          <w:rFonts w:ascii="Times New Roman" w:hAnsi="Times New Roman"/>
          <w:sz w:val="24"/>
          <w:szCs w:val="24"/>
          <w:lang w:eastAsia="lt-LT"/>
        </w:rPr>
        <w:t>Parengta ir pateikta paraiška INTERREG Latvijos-Lietuvos bendradarbiavimo per sieną programos projektui „Socialinių paslaugų prieinamumo ir efektyvumo gerinimas“, vertė  – 98097 Eur.</w:t>
      </w:r>
    </w:p>
    <w:p w:rsidR="00D33855" w:rsidRPr="00D33855" w:rsidRDefault="00D33855" w:rsidP="00D33855">
      <w:pPr>
        <w:pStyle w:val="Betarp"/>
        <w:jc w:val="both"/>
        <w:rPr>
          <w:rFonts w:ascii="Times New Roman" w:hAnsi="Times New Roman"/>
          <w:sz w:val="24"/>
          <w:szCs w:val="24"/>
          <w:lang w:val="pt-BR"/>
        </w:rPr>
      </w:pPr>
    </w:p>
    <w:p w:rsidR="00D33855" w:rsidRPr="00313ECB" w:rsidRDefault="00D33855" w:rsidP="00D33855">
      <w:pPr>
        <w:pStyle w:val="Betarp"/>
        <w:jc w:val="both"/>
        <w:rPr>
          <w:rFonts w:ascii="Times New Roman" w:hAnsi="Times New Roman"/>
          <w:b/>
          <w:sz w:val="24"/>
          <w:szCs w:val="24"/>
        </w:rPr>
      </w:pPr>
      <w:r w:rsidRPr="00D33855">
        <w:rPr>
          <w:rFonts w:ascii="Times New Roman" w:hAnsi="Times New Roman"/>
          <w:b/>
          <w:sz w:val="24"/>
          <w:szCs w:val="24"/>
          <w:lang w:val="pl-PL"/>
        </w:rPr>
        <w:t>10.</w:t>
      </w:r>
      <w:r w:rsidR="00E55E46">
        <w:rPr>
          <w:rFonts w:ascii="Times New Roman" w:hAnsi="Times New Roman"/>
          <w:b/>
          <w:sz w:val="24"/>
          <w:szCs w:val="24"/>
          <w:lang w:val="pl-PL"/>
        </w:rPr>
        <w:t xml:space="preserve"> </w:t>
      </w:r>
      <w:r w:rsidR="00E55E46" w:rsidRPr="00313ECB">
        <w:rPr>
          <w:rFonts w:ascii="Times New Roman" w:hAnsi="Times New Roman"/>
          <w:b/>
          <w:sz w:val="24"/>
          <w:szCs w:val="24"/>
        </w:rPr>
        <w:t>Finansavimo šaltiniai ir lėšos</w:t>
      </w:r>
    </w:p>
    <w:p w:rsidR="00D33855" w:rsidRPr="00313ECB" w:rsidRDefault="00D33855" w:rsidP="00D33855">
      <w:pPr>
        <w:pStyle w:val="Betarp"/>
        <w:jc w:val="both"/>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693"/>
        <w:gridCol w:w="3119"/>
      </w:tblGrid>
      <w:tr w:rsidR="00D33855" w:rsidRPr="00313ECB" w:rsidTr="00A35A56">
        <w:tc>
          <w:tcPr>
            <w:tcW w:w="3681"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Finansavimo šaltiniai</w:t>
            </w:r>
          </w:p>
        </w:tc>
        <w:tc>
          <w:tcPr>
            <w:tcW w:w="2693" w:type="dxa"/>
            <w:shd w:val="clear" w:color="auto" w:fill="auto"/>
          </w:tcPr>
          <w:p w:rsidR="00D33855" w:rsidRPr="00313ECB" w:rsidRDefault="00313ECB" w:rsidP="00D33855">
            <w:pPr>
              <w:pStyle w:val="Betarp"/>
              <w:jc w:val="both"/>
              <w:rPr>
                <w:rFonts w:ascii="Times New Roman" w:hAnsi="Times New Roman"/>
                <w:sz w:val="24"/>
                <w:szCs w:val="24"/>
              </w:rPr>
            </w:pPr>
            <w:r>
              <w:rPr>
                <w:rFonts w:ascii="Times New Roman" w:hAnsi="Times New Roman"/>
                <w:sz w:val="24"/>
                <w:szCs w:val="24"/>
              </w:rPr>
              <w:t>Gauta lėšų (Eur</w:t>
            </w:r>
            <w:r w:rsidR="00D33855" w:rsidRPr="00313ECB">
              <w:rPr>
                <w:rFonts w:ascii="Times New Roman" w:hAnsi="Times New Roman"/>
                <w:sz w:val="24"/>
                <w:szCs w:val="24"/>
              </w:rPr>
              <w:t>)</w:t>
            </w:r>
          </w:p>
        </w:tc>
        <w:tc>
          <w:tcPr>
            <w:tcW w:w="3119" w:type="dxa"/>
            <w:shd w:val="clear" w:color="auto" w:fill="auto"/>
          </w:tcPr>
          <w:p w:rsidR="00D33855" w:rsidRPr="00313ECB" w:rsidRDefault="00313ECB" w:rsidP="00D33855">
            <w:pPr>
              <w:pStyle w:val="Betarp"/>
              <w:jc w:val="both"/>
              <w:rPr>
                <w:rFonts w:ascii="Times New Roman" w:hAnsi="Times New Roman"/>
                <w:sz w:val="24"/>
                <w:szCs w:val="24"/>
              </w:rPr>
            </w:pPr>
            <w:r>
              <w:rPr>
                <w:rFonts w:ascii="Times New Roman" w:hAnsi="Times New Roman"/>
                <w:sz w:val="24"/>
                <w:szCs w:val="24"/>
              </w:rPr>
              <w:t>Panaudota lėšų (Eur</w:t>
            </w:r>
            <w:r w:rsidR="00D33855" w:rsidRPr="00313ECB">
              <w:rPr>
                <w:rFonts w:ascii="Times New Roman" w:hAnsi="Times New Roman"/>
                <w:sz w:val="24"/>
                <w:szCs w:val="24"/>
              </w:rPr>
              <w:t>)</w:t>
            </w:r>
          </w:p>
        </w:tc>
      </w:tr>
      <w:tr w:rsidR="00D33855" w:rsidRPr="00313ECB" w:rsidTr="00A35A56">
        <w:tc>
          <w:tcPr>
            <w:tcW w:w="3681"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Savivaldybės biudžeto lėšos</w:t>
            </w:r>
          </w:p>
        </w:tc>
        <w:tc>
          <w:tcPr>
            <w:tcW w:w="2693"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74806,40</w:t>
            </w:r>
          </w:p>
        </w:tc>
        <w:tc>
          <w:tcPr>
            <w:tcW w:w="3119"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74806,40</w:t>
            </w:r>
          </w:p>
        </w:tc>
      </w:tr>
      <w:tr w:rsidR="00D33855" w:rsidRPr="00313ECB" w:rsidTr="00A35A56">
        <w:tc>
          <w:tcPr>
            <w:tcW w:w="3681"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Spec. programos lėšos</w:t>
            </w:r>
          </w:p>
        </w:tc>
        <w:tc>
          <w:tcPr>
            <w:tcW w:w="2693"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34679,35</w:t>
            </w:r>
          </w:p>
        </w:tc>
        <w:tc>
          <w:tcPr>
            <w:tcW w:w="3119" w:type="dxa"/>
            <w:shd w:val="clear" w:color="auto" w:fill="auto"/>
          </w:tcPr>
          <w:p w:rsidR="00D33855" w:rsidRPr="00313ECB" w:rsidRDefault="00D33855" w:rsidP="00D33855">
            <w:pPr>
              <w:pStyle w:val="Betarp"/>
              <w:jc w:val="both"/>
              <w:rPr>
                <w:rFonts w:ascii="Times New Roman" w:hAnsi="Times New Roman"/>
                <w:sz w:val="24"/>
                <w:szCs w:val="24"/>
              </w:rPr>
            </w:pPr>
            <w:r w:rsidRPr="00313ECB">
              <w:rPr>
                <w:rFonts w:ascii="Times New Roman" w:hAnsi="Times New Roman"/>
                <w:sz w:val="24"/>
                <w:szCs w:val="24"/>
              </w:rPr>
              <w:t>34679,35</w:t>
            </w:r>
          </w:p>
        </w:tc>
      </w:tr>
    </w:tbl>
    <w:p w:rsidR="00D33855" w:rsidRPr="00D33855" w:rsidRDefault="00D33855" w:rsidP="00D33855">
      <w:pPr>
        <w:pStyle w:val="Betarp"/>
        <w:jc w:val="both"/>
        <w:rPr>
          <w:rFonts w:ascii="Times New Roman" w:hAnsi="Times New Roman"/>
          <w:b/>
          <w:bCs/>
          <w:sz w:val="24"/>
          <w:szCs w:val="24"/>
        </w:rPr>
      </w:pPr>
    </w:p>
    <w:p w:rsidR="00D33855" w:rsidRPr="00D33855" w:rsidRDefault="00D33855" w:rsidP="00D33855">
      <w:pPr>
        <w:pStyle w:val="Betarp"/>
        <w:jc w:val="both"/>
        <w:rPr>
          <w:rFonts w:ascii="Times New Roman" w:hAnsi="Times New Roman"/>
          <w:b/>
          <w:bCs/>
          <w:sz w:val="24"/>
          <w:szCs w:val="24"/>
        </w:rPr>
      </w:pPr>
      <w:r w:rsidRPr="00D33855">
        <w:rPr>
          <w:rFonts w:ascii="Times New Roman" w:hAnsi="Times New Roman"/>
          <w:b/>
          <w:bCs/>
          <w:sz w:val="24"/>
          <w:szCs w:val="24"/>
        </w:rPr>
        <w:t>11. Vadovo indėlis, tobulinant įstaigos administravimą</w:t>
      </w:r>
    </w:p>
    <w:p w:rsidR="00D33855" w:rsidRPr="00D33855" w:rsidRDefault="00D33855" w:rsidP="00D33855">
      <w:pPr>
        <w:pStyle w:val="Betarp"/>
        <w:jc w:val="both"/>
        <w:rPr>
          <w:rFonts w:ascii="Times New Roman" w:hAnsi="Times New Roman"/>
          <w:b/>
          <w:bCs/>
          <w:sz w:val="24"/>
          <w:szCs w:val="24"/>
        </w:rPr>
      </w:pPr>
    </w:p>
    <w:p w:rsidR="00D33855" w:rsidRPr="00D33855" w:rsidRDefault="00D33855" w:rsidP="00313ECB">
      <w:pPr>
        <w:pStyle w:val="Betarp"/>
        <w:ind w:firstLine="851"/>
        <w:jc w:val="both"/>
        <w:rPr>
          <w:rFonts w:ascii="Times New Roman" w:hAnsi="Times New Roman"/>
          <w:sz w:val="24"/>
          <w:szCs w:val="24"/>
          <w:highlight w:val="yellow"/>
        </w:rPr>
      </w:pPr>
      <w:r w:rsidRPr="00D33855">
        <w:rPr>
          <w:rFonts w:ascii="Times New Roman" w:hAnsi="Times New Roman"/>
          <w:sz w:val="24"/>
          <w:szCs w:val="24"/>
        </w:rPr>
        <w:t xml:space="preserve">Parengtas 2019–2021 m. Rokiškio rajono savivaldybės švietimo centro strateginis veiklos planas, kuriam 2019 m. kovo 8 d. įsakymu Nr. AV-215 pritarė Rokiškio rajono savivaldybės administracijos direktorius. Informacija apie įstaigos veiklą analizuojama, rengiamos veiklos ataskaitos, teikiamos steigėjui. Strateginiai sprendimai institucijoje priimami dalyvaujant visiems darbuotojams, remiantis surinktų duomenų analize. Darbuotojų veikla vertinama metinių pokalbių metu. Sudaromos sąlygos įstaigos darbuotojams ugdyti savo bendrąsias ir profesines kompetencijas, projektų dėka turi galimybę tobulintis užsienio šalyse. </w:t>
      </w:r>
    </w:p>
    <w:p w:rsidR="00D33855" w:rsidRPr="00D33855" w:rsidRDefault="00D33855" w:rsidP="00D33855">
      <w:pPr>
        <w:pStyle w:val="Betarp"/>
        <w:jc w:val="both"/>
        <w:rPr>
          <w:rFonts w:ascii="Times New Roman" w:hAnsi="Times New Roman"/>
          <w:bCs/>
          <w:sz w:val="24"/>
          <w:szCs w:val="24"/>
          <w:lang w:val="pl-PL"/>
        </w:rPr>
      </w:pPr>
    </w:p>
    <w:p w:rsidR="00D33855" w:rsidRPr="00313ECB" w:rsidRDefault="00D33855" w:rsidP="00D33855">
      <w:pPr>
        <w:pStyle w:val="Betarp"/>
        <w:jc w:val="both"/>
        <w:rPr>
          <w:rFonts w:ascii="Times New Roman" w:hAnsi="Times New Roman"/>
          <w:b/>
          <w:color w:val="000000"/>
          <w:sz w:val="24"/>
          <w:szCs w:val="24"/>
        </w:rPr>
      </w:pPr>
      <w:r w:rsidRPr="00313ECB">
        <w:rPr>
          <w:rFonts w:ascii="Times New Roman" w:hAnsi="Times New Roman"/>
          <w:b/>
          <w:color w:val="000000"/>
          <w:sz w:val="24"/>
          <w:szCs w:val="24"/>
        </w:rPr>
        <w:t>12. Įstaigos pastato būklės analizė</w:t>
      </w:r>
    </w:p>
    <w:p w:rsidR="00D33855" w:rsidRPr="00313ECB" w:rsidRDefault="00D33855" w:rsidP="00D33855">
      <w:pPr>
        <w:pStyle w:val="Betarp"/>
        <w:jc w:val="both"/>
        <w:rPr>
          <w:rFonts w:ascii="Times New Roman" w:hAnsi="Times New Roman"/>
          <w:b/>
          <w:color w:val="000000"/>
          <w:sz w:val="24"/>
          <w:szCs w:val="24"/>
        </w:rPr>
      </w:pPr>
    </w:p>
    <w:p w:rsidR="00D33855" w:rsidRPr="00D33855" w:rsidRDefault="00D33855" w:rsidP="00313ECB">
      <w:pPr>
        <w:pStyle w:val="Betarp"/>
        <w:ind w:firstLine="851"/>
        <w:jc w:val="both"/>
        <w:rPr>
          <w:rFonts w:ascii="Times New Roman" w:hAnsi="Times New Roman"/>
          <w:color w:val="000000"/>
          <w:sz w:val="24"/>
          <w:szCs w:val="24"/>
          <w:lang w:val="pl-PL"/>
        </w:rPr>
      </w:pPr>
      <w:r w:rsidRPr="00313ECB">
        <w:rPr>
          <w:rFonts w:ascii="Times New Roman" w:hAnsi="Times New Roman"/>
          <w:color w:val="000000"/>
          <w:sz w:val="24"/>
          <w:szCs w:val="24"/>
        </w:rPr>
        <w:t xml:space="preserve">Rokiškio rajono savivaldybės švietimo centras naudojasi patikėjimo teise 343,57 kv. metrų ploto patalpomis. Įrengtos dvi mokymosi salės, viena patalpa su kompiuterine įranga. </w:t>
      </w:r>
      <w:r w:rsidRPr="00313ECB">
        <w:rPr>
          <w:rFonts w:ascii="Times New Roman" w:hAnsi="Times New Roman"/>
          <w:sz w:val="24"/>
          <w:szCs w:val="24"/>
        </w:rPr>
        <w:t xml:space="preserve">Rajono savivaldybei skyrus 4800 Eur, suremontuotas pirmo aukšto įėjimo koridorius, įėjimo į patalpas laiptai. </w:t>
      </w:r>
      <w:r w:rsidRPr="00313ECB">
        <w:rPr>
          <w:rFonts w:ascii="Times New Roman" w:hAnsi="Times New Roman"/>
          <w:color w:val="000000"/>
          <w:sz w:val="24"/>
          <w:szCs w:val="24"/>
        </w:rPr>
        <w:t>Įstaigos patalpos atitinka visuomenės sveikatos saugos teisės aktų reikalavimus</w:t>
      </w:r>
      <w:r w:rsidRPr="00D33855">
        <w:rPr>
          <w:rFonts w:ascii="Times New Roman" w:hAnsi="Times New Roman"/>
          <w:color w:val="000000"/>
          <w:sz w:val="24"/>
          <w:szCs w:val="24"/>
          <w:lang w:val="pl-PL"/>
        </w:rPr>
        <w:t xml:space="preserve">. </w:t>
      </w:r>
    </w:p>
    <w:p w:rsidR="00D33855" w:rsidRPr="00D33855" w:rsidRDefault="00D33855" w:rsidP="00D33855">
      <w:pPr>
        <w:pStyle w:val="Betarp"/>
        <w:jc w:val="both"/>
        <w:rPr>
          <w:rFonts w:ascii="Times New Roman" w:hAnsi="Times New Roman"/>
          <w:sz w:val="24"/>
          <w:szCs w:val="24"/>
          <w:lang w:val="pl-PL"/>
        </w:rPr>
      </w:pPr>
    </w:p>
    <w:p w:rsidR="00D33855" w:rsidRPr="00313ECB" w:rsidRDefault="00D33855" w:rsidP="00D33855">
      <w:pPr>
        <w:pStyle w:val="Betarp"/>
        <w:jc w:val="both"/>
        <w:rPr>
          <w:rFonts w:ascii="Times New Roman" w:hAnsi="Times New Roman"/>
          <w:b/>
          <w:sz w:val="24"/>
          <w:szCs w:val="24"/>
        </w:rPr>
      </w:pPr>
      <w:r w:rsidRPr="00313ECB">
        <w:rPr>
          <w:rFonts w:ascii="Times New Roman" w:hAnsi="Times New Roman"/>
          <w:b/>
          <w:sz w:val="24"/>
          <w:szCs w:val="24"/>
        </w:rPr>
        <w:t>13</w:t>
      </w:r>
      <w:r w:rsidRPr="00313ECB">
        <w:rPr>
          <w:rFonts w:ascii="Times New Roman" w:hAnsi="Times New Roman"/>
          <w:sz w:val="24"/>
          <w:szCs w:val="24"/>
        </w:rPr>
        <w:t xml:space="preserve">. </w:t>
      </w:r>
      <w:r w:rsidRPr="00313ECB">
        <w:rPr>
          <w:rFonts w:ascii="Times New Roman" w:hAnsi="Times New Roman"/>
          <w:b/>
          <w:sz w:val="24"/>
          <w:szCs w:val="24"/>
        </w:rPr>
        <w:t>Įstaigos partnerystė, ryšiai</w:t>
      </w:r>
    </w:p>
    <w:p w:rsidR="00D33855" w:rsidRPr="00313ECB" w:rsidRDefault="00D33855" w:rsidP="00D33855">
      <w:pPr>
        <w:pStyle w:val="Betarp"/>
        <w:jc w:val="both"/>
        <w:rPr>
          <w:rFonts w:ascii="Times New Roman" w:hAnsi="Times New Roman"/>
          <w:color w:val="000000"/>
          <w:sz w:val="24"/>
          <w:szCs w:val="24"/>
          <w:shd w:val="clear" w:color="auto" w:fill="FFFFFF"/>
        </w:rPr>
      </w:pPr>
    </w:p>
    <w:p w:rsidR="00D33855" w:rsidRDefault="00D33855" w:rsidP="00313ECB">
      <w:pPr>
        <w:pStyle w:val="Betarp"/>
        <w:ind w:firstLine="851"/>
        <w:jc w:val="both"/>
        <w:rPr>
          <w:rFonts w:ascii="Times New Roman" w:hAnsi="Times New Roman"/>
          <w:sz w:val="24"/>
          <w:szCs w:val="24"/>
          <w:lang w:val="pl-PL"/>
        </w:rPr>
      </w:pPr>
      <w:r w:rsidRPr="00313ECB">
        <w:rPr>
          <w:rFonts w:ascii="Times New Roman" w:hAnsi="Times New Roman"/>
          <w:sz w:val="24"/>
          <w:szCs w:val="24"/>
        </w:rPr>
        <w:t xml:space="preserve">Bendradarbiaujame su rajono švietimo įstaigomis, rajono savivaldybės administracija, Švietimo, kultūros ir sporto skyriumi, universitetais, švietimo centrais, rajono vietos veiklos grupe, kultūros įstaigomis, verslininkais, Rokiškio rajono savivaldybės sveikatos biuru ir </w:t>
      </w:r>
      <w:proofErr w:type="spellStart"/>
      <w:r w:rsidRPr="00313ECB">
        <w:rPr>
          <w:rFonts w:ascii="Times New Roman" w:hAnsi="Times New Roman"/>
          <w:sz w:val="24"/>
          <w:szCs w:val="24"/>
        </w:rPr>
        <w:t>kt</w:t>
      </w:r>
      <w:proofErr w:type="spellEnd"/>
      <w:r w:rsidRPr="00D33855">
        <w:rPr>
          <w:rFonts w:ascii="Times New Roman" w:hAnsi="Times New Roman"/>
          <w:sz w:val="24"/>
          <w:szCs w:val="24"/>
          <w:lang w:val="pl-PL"/>
        </w:rPr>
        <w:t>.</w:t>
      </w:r>
    </w:p>
    <w:p w:rsidR="00313ECB" w:rsidRPr="00D33855" w:rsidRDefault="00313ECB" w:rsidP="00313ECB">
      <w:pPr>
        <w:pStyle w:val="Betarp"/>
        <w:ind w:firstLine="851"/>
        <w:jc w:val="both"/>
        <w:rPr>
          <w:rFonts w:ascii="Times New Roman" w:hAnsi="Times New Roman"/>
          <w:sz w:val="24"/>
          <w:szCs w:val="24"/>
          <w:lang w:val="pl-PL"/>
        </w:rPr>
      </w:pPr>
    </w:p>
    <w:p w:rsidR="00D33855" w:rsidRPr="00D33855" w:rsidRDefault="00D33855" w:rsidP="00313ECB">
      <w:pPr>
        <w:pStyle w:val="Betarp"/>
        <w:jc w:val="center"/>
        <w:rPr>
          <w:rFonts w:ascii="Times New Roman" w:hAnsi="Times New Roman"/>
          <w:sz w:val="24"/>
          <w:szCs w:val="24"/>
          <w:lang w:val="pl-PL"/>
        </w:rPr>
      </w:pPr>
      <w:r w:rsidRPr="00D33855">
        <w:rPr>
          <w:rFonts w:ascii="Times New Roman" w:hAnsi="Times New Roman"/>
          <w:sz w:val="24"/>
          <w:szCs w:val="24"/>
          <w:lang w:val="pl-PL"/>
        </w:rPr>
        <w:t>_________________</w:t>
      </w:r>
    </w:p>
    <w:p w:rsidR="00D33855" w:rsidRPr="00510E4E" w:rsidRDefault="00D33855" w:rsidP="00D33855">
      <w:pPr>
        <w:jc w:val="center"/>
        <w:rPr>
          <w:lang w:val="pl-PL"/>
        </w:rPr>
      </w:pPr>
    </w:p>
    <w:p w:rsidR="00C96D2E" w:rsidRPr="00A62D44" w:rsidRDefault="00C96D2E" w:rsidP="00397F49">
      <w:pPr>
        <w:spacing w:after="0" w:line="360" w:lineRule="auto"/>
        <w:jc w:val="center"/>
        <w:rPr>
          <w:rFonts w:ascii="Times New Roman" w:eastAsia="Times New Roman" w:hAnsi="Times New Roman"/>
          <w:sz w:val="24"/>
          <w:szCs w:val="24"/>
          <w:lang w:eastAsia="lt-LT"/>
        </w:rPr>
      </w:pPr>
    </w:p>
    <w:sectPr w:rsidR="00C96D2E" w:rsidRPr="00A62D44" w:rsidSect="00EC71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63" w:rsidRDefault="001A1863" w:rsidP="00AF7256">
      <w:pPr>
        <w:spacing w:after="0" w:line="240" w:lineRule="auto"/>
      </w:pPr>
      <w:r>
        <w:separator/>
      </w:r>
    </w:p>
  </w:endnote>
  <w:endnote w:type="continuationSeparator" w:id="0">
    <w:p w:rsidR="001A1863" w:rsidRDefault="001A1863" w:rsidP="00AF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BA"/>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63" w:rsidRDefault="001A1863" w:rsidP="00AF7256">
      <w:pPr>
        <w:spacing w:after="0" w:line="240" w:lineRule="auto"/>
      </w:pPr>
      <w:r>
        <w:separator/>
      </w:r>
    </w:p>
  </w:footnote>
  <w:footnote w:type="continuationSeparator" w:id="0">
    <w:p w:rsidR="001A1863" w:rsidRDefault="001A1863" w:rsidP="00AF7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36B"/>
    <w:multiLevelType w:val="hybridMultilevel"/>
    <w:tmpl w:val="9F60D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757FCB"/>
    <w:multiLevelType w:val="hybridMultilevel"/>
    <w:tmpl w:val="CC36D4E2"/>
    <w:lvl w:ilvl="0" w:tplc="4D6CB2A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EB141E"/>
    <w:multiLevelType w:val="hybridMultilevel"/>
    <w:tmpl w:val="323CAE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B1485B"/>
    <w:multiLevelType w:val="hybridMultilevel"/>
    <w:tmpl w:val="FF62218A"/>
    <w:lvl w:ilvl="0" w:tplc="A3E4D990">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022727"/>
    <w:multiLevelType w:val="hybridMultilevel"/>
    <w:tmpl w:val="9834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D2135"/>
    <w:multiLevelType w:val="hybridMultilevel"/>
    <w:tmpl w:val="3822EB5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865265"/>
    <w:multiLevelType w:val="hybridMultilevel"/>
    <w:tmpl w:val="5D2CF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76520B2"/>
    <w:multiLevelType w:val="hybridMultilevel"/>
    <w:tmpl w:val="13C24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354130D"/>
    <w:multiLevelType w:val="hybridMultilevel"/>
    <w:tmpl w:val="34DEB758"/>
    <w:lvl w:ilvl="0" w:tplc="21F636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0D3304"/>
    <w:multiLevelType w:val="hybridMultilevel"/>
    <w:tmpl w:val="CAA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9038D"/>
    <w:multiLevelType w:val="hybridMultilevel"/>
    <w:tmpl w:val="8C949498"/>
    <w:lvl w:ilvl="0" w:tplc="0427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46A5631D"/>
    <w:multiLevelType w:val="hybridMultilevel"/>
    <w:tmpl w:val="6A603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746145A"/>
    <w:multiLevelType w:val="hybridMultilevel"/>
    <w:tmpl w:val="CE28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61BF3"/>
    <w:multiLevelType w:val="hybridMultilevel"/>
    <w:tmpl w:val="60948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AA55217"/>
    <w:multiLevelType w:val="multilevel"/>
    <w:tmpl w:val="05B8BA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8517B"/>
    <w:multiLevelType w:val="hybridMultilevel"/>
    <w:tmpl w:val="211E073A"/>
    <w:lvl w:ilvl="0" w:tplc="748239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D7AB5"/>
    <w:multiLevelType w:val="hybridMultilevel"/>
    <w:tmpl w:val="677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560D1"/>
    <w:multiLevelType w:val="hybridMultilevel"/>
    <w:tmpl w:val="1C38DB0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nsid w:val="51C65C3C"/>
    <w:multiLevelType w:val="hybridMultilevel"/>
    <w:tmpl w:val="4BC42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C65C89"/>
    <w:multiLevelType w:val="hybridMultilevel"/>
    <w:tmpl w:val="600E95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42F5826"/>
    <w:multiLevelType w:val="hybridMultilevel"/>
    <w:tmpl w:val="F23EF75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71E558A"/>
    <w:multiLevelType w:val="hybridMultilevel"/>
    <w:tmpl w:val="BFBE95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9363EB3"/>
    <w:multiLevelType w:val="hybridMultilevel"/>
    <w:tmpl w:val="E20EE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A106495"/>
    <w:multiLevelType w:val="hybridMultilevel"/>
    <w:tmpl w:val="FC9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A4AC6"/>
    <w:multiLevelType w:val="multilevel"/>
    <w:tmpl w:val="A2A2C2D0"/>
    <w:lvl w:ilvl="0">
      <w:start w:val="3"/>
      <w:numFmt w:val="decimal"/>
      <w:lvlText w:val="%1."/>
      <w:lvlJc w:val="left"/>
      <w:pPr>
        <w:ind w:left="360" w:hanging="360"/>
      </w:pPr>
      <w:rPr>
        <w:rFonts w:hint="default"/>
        <w:color w:val="4472C4"/>
      </w:rPr>
    </w:lvl>
    <w:lvl w:ilvl="1">
      <w:start w:val="6"/>
      <w:numFmt w:val="decimal"/>
      <w:lvlText w:val="%1.%2."/>
      <w:lvlJc w:val="left"/>
      <w:pPr>
        <w:ind w:left="360" w:hanging="360"/>
      </w:pPr>
      <w:rPr>
        <w:rFonts w:hint="default"/>
        <w:color w:val="4472C4"/>
      </w:rPr>
    </w:lvl>
    <w:lvl w:ilvl="2">
      <w:start w:val="1"/>
      <w:numFmt w:val="decimal"/>
      <w:lvlText w:val="%1.%2.%3."/>
      <w:lvlJc w:val="left"/>
      <w:pPr>
        <w:ind w:left="720" w:hanging="720"/>
      </w:pPr>
      <w:rPr>
        <w:rFonts w:hint="default"/>
        <w:color w:val="4472C4"/>
      </w:rPr>
    </w:lvl>
    <w:lvl w:ilvl="3">
      <w:start w:val="1"/>
      <w:numFmt w:val="decimal"/>
      <w:lvlText w:val="%1.%2.%3.%4."/>
      <w:lvlJc w:val="left"/>
      <w:pPr>
        <w:ind w:left="720" w:hanging="720"/>
      </w:pPr>
      <w:rPr>
        <w:rFonts w:hint="default"/>
        <w:color w:val="4472C4"/>
      </w:rPr>
    </w:lvl>
    <w:lvl w:ilvl="4">
      <w:start w:val="1"/>
      <w:numFmt w:val="decimal"/>
      <w:lvlText w:val="%1.%2.%3.%4.%5."/>
      <w:lvlJc w:val="left"/>
      <w:pPr>
        <w:ind w:left="1080" w:hanging="1080"/>
      </w:pPr>
      <w:rPr>
        <w:rFonts w:hint="default"/>
        <w:color w:val="4472C4"/>
      </w:rPr>
    </w:lvl>
    <w:lvl w:ilvl="5">
      <w:start w:val="1"/>
      <w:numFmt w:val="decimal"/>
      <w:lvlText w:val="%1.%2.%3.%4.%5.%6."/>
      <w:lvlJc w:val="left"/>
      <w:pPr>
        <w:ind w:left="1080" w:hanging="1080"/>
      </w:pPr>
      <w:rPr>
        <w:rFonts w:hint="default"/>
        <w:color w:val="4472C4"/>
      </w:rPr>
    </w:lvl>
    <w:lvl w:ilvl="6">
      <w:start w:val="1"/>
      <w:numFmt w:val="decimal"/>
      <w:lvlText w:val="%1.%2.%3.%4.%5.%6.%7."/>
      <w:lvlJc w:val="left"/>
      <w:pPr>
        <w:ind w:left="1440" w:hanging="1440"/>
      </w:pPr>
      <w:rPr>
        <w:rFonts w:hint="default"/>
        <w:color w:val="4472C4"/>
      </w:rPr>
    </w:lvl>
    <w:lvl w:ilvl="7">
      <w:start w:val="1"/>
      <w:numFmt w:val="decimal"/>
      <w:lvlText w:val="%1.%2.%3.%4.%5.%6.%7.%8."/>
      <w:lvlJc w:val="left"/>
      <w:pPr>
        <w:ind w:left="1440" w:hanging="1440"/>
      </w:pPr>
      <w:rPr>
        <w:rFonts w:hint="default"/>
        <w:color w:val="4472C4"/>
      </w:rPr>
    </w:lvl>
    <w:lvl w:ilvl="8">
      <w:start w:val="1"/>
      <w:numFmt w:val="decimal"/>
      <w:lvlText w:val="%1.%2.%3.%4.%5.%6.%7.%8.%9."/>
      <w:lvlJc w:val="left"/>
      <w:pPr>
        <w:ind w:left="1800" w:hanging="1800"/>
      </w:pPr>
      <w:rPr>
        <w:rFonts w:hint="default"/>
        <w:color w:val="4472C4"/>
      </w:rPr>
    </w:lvl>
  </w:abstractNum>
  <w:abstractNum w:abstractNumId="25">
    <w:nsid w:val="67865114"/>
    <w:multiLevelType w:val="hybridMultilevel"/>
    <w:tmpl w:val="80D61B7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6E976D3C"/>
    <w:multiLevelType w:val="hybridMultilevel"/>
    <w:tmpl w:val="C42EAD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37054C1"/>
    <w:multiLevelType w:val="hybridMultilevel"/>
    <w:tmpl w:val="B0BCB046"/>
    <w:lvl w:ilvl="0" w:tplc="FA984E84">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28">
    <w:nsid w:val="775F5990"/>
    <w:multiLevelType w:val="multilevel"/>
    <w:tmpl w:val="7FFC5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3067CC"/>
    <w:multiLevelType w:val="hybridMultilevel"/>
    <w:tmpl w:val="999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5"/>
  </w:num>
  <w:num w:numId="4">
    <w:abstractNumId w:val="12"/>
  </w:num>
  <w:num w:numId="5">
    <w:abstractNumId w:val="16"/>
  </w:num>
  <w:num w:numId="6">
    <w:abstractNumId w:val="17"/>
  </w:num>
  <w:num w:numId="7">
    <w:abstractNumId w:val="29"/>
  </w:num>
  <w:num w:numId="8">
    <w:abstractNumId w:val="13"/>
  </w:num>
  <w:num w:numId="9">
    <w:abstractNumId w:val="14"/>
  </w:num>
  <w:num w:numId="10">
    <w:abstractNumId w:val="23"/>
  </w:num>
  <w:num w:numId="11">
    <w:abstractNumId w:val="8"/>
  </w:num>
  <w:num w:numId="12">
    <w:abstractNumId w:val="24"/>
  </w:num>
  <w:num w:numId="13">
    <w:abstractNumId w:val="9"/>
  </w:num>
  <w:num w:numId="14">
    <w:abstractNumId w:val="7"/>
  </w:num>
  <w:num w:numId="15">
    <w:abstractNumId w:val="20"/>
  </w:num>
  <w:num w:numId="16">
    <w:abstractNumId w:val="6"/>
  </w:num>
  <w:num w:numId="17">
    <w:abstractNumId w:val="21"/>
  </w:num>
  <w:num w:numId="18">
    <w:abstractNumId w:val="19"/>
  </w:num>
  <w:num w:numId="19">
    <w:abstractNumId w:val="18"/>
  </w:num>
  <w:num w:numId="20">
    <w:abstractNumId w:val="22"/>
  </w:num>
  <w:num w:numId="21">
    <w:abstractNumId w:val="0"/>
  </w:num>
  <w:num w:numId="22">
    <w:abstractNumId w:val="11"/>
  </w:num>
  <w:num w:numId="23">
    <w:abstractNumId w:val="25"/>
  </w:num>
  <w:num w:numId="24">
    <w:abstractNumId w:val="3"/>
  </w:num>
  <w:num w:numId="25">
    <w:abstractNumId w:val="2"/>
  </w:num>
  <w:num w:numId="26">
    <w:abstractNumId w:val="26"/>
  </w:num>
  <w:num w:numId="27">
    <w:abstractNumId w:val="10"/>
  </w:num>
  <w:num w:numId="28">
    <w:abstractNumId w:val="1"/>
  </w:num>
  <w:num w:numId="29">
    <w:abstractNumId w:val="27"/>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10"/>
    <w:rsid w:val="00000487"/>
    <w:rsid w:val="00004DE6"/>
    <w:rsid w:val="000148C6"/>
    <w:rsid w:val="0001579D"/>
    <w:rsid w:val="00016182"/>
    <w:rsid w:val="0001747D"/>
    <w:rsid w:val="00017A7D"/>
    <w:rsid w:val="00020CDD"/>
    <w:rsid w:val="00020E40"/>
    <w:rsid w:val="0002118F"/>
    <w:rsid w:val="000266AB"/>
    <w:rsid w:val="0003054F"/>
    <w:rsid w:val="000338FF"/>
    <w:rsid w:val="00034048"/>
    <w:rsid w:val="000344DF"/>
    <w:rsid w:val="000346AE"/>
    <w:rsid w:val="0003613C"/>
    <w:rsid w:val="00040A74"/>
    <w:rsid w:val="00044F26"/>
    <w:rsid w:val="00045801"/>
    <w:rsid w:val="0005066A"/>
    <w:rsid w:val="000553E8"/>
    <w:rsid w:val="00061749"/>
    <w:rsid w:val="00066DC6"/>
    <w:rsid w:val="000678D1"/>
    <w:rsid w:val="00071648"/>
    <w:rsid w:val="00075CF9"/>
    <w:rsid w:val="00075D24"/>
    <w:rsid w:val="000769F3"/>
    <w:rsid w:val="00077241"/>
    <w:rsid w:val="000812D2"/>
    <w:rsid w:val="000812F2"/>
    <w:rsid w:val="000821F9"/>
    <w:rsid w:val="00083243"/>
    <w:rsid w:val="00086F73"/>
    <w:rsid w:val="00087369"/>
    <w:rsid w:val="0008749A"/>
    <w:rsid w:val="00095A89"/>
    <w:rsid w:val="000A2E0B"/>
    <w:rsid w:val="000A4EBA"/>
    <w:rsid w:val="000A6664"/>
    <w:rsid w:val="000B11BE"/>
    <w:rsid w:val="000B3F0F"/>
    <w:rsid w:val="000B765F"/>
    <w:rsid w:val="000B79F9"/>
    <w:rsid w:val="000C1D39"/>
    <w:rsid w:val="000C33EB"/>
    <w:rsid w:val="000C47C8"/>
    <w:rsid w:val="000C4D1A"/>
    <w:rsid w:val="000C529E"/>
    <w:rsid w:val="000C5FA6"/>
    <w:rsid w:val="000D152C"/>
    <w:rsid w:val="000D1F2E"/>
    <w:rsid w:val="000D4D89"/>
    <w:rsid w:val="000D6D0E"/>
    <w:rsid w:val="000E0B64"/>
    <w:rsid w:val="000E0E10"/>
    <w:rsid w:val="000E458F"/>
    <w:rsid w:val="000E720E"/>
    <w:rsid w:val="000F05D5"/>
    <w:rsid w:val="000F1DB8"/>
    <w:rsid w:val="000F5154"/>
    <w:rsid w:val="00101DA6"/>
    <w:rsid w:val="00105F88"/>
    <w:rsid w:val="001071CA"/>
    <w:rsid w:val="0010789F"/>
    <w:rsid w:val="00111118"/>
    <w:rsid w:val="0011566B"/>
    <w:rsid w:val="001166EE"/>
    <w:rsid w:val="00117C3B"/>
    <w:rsid w:val="001205AE"/>
    <w:rsid w:val="00121B17"/>
    <w:rsid w:val="0012232B"/>
    <w:rsid w:val="00122D6A"/>
    <w:rsid w:val="0012321D"/>
    <w:rsid w:val="001246F7"/>
    <w:rsid w:val="0013646A"/>
    <w:rsid w:val="00137972"/>
    <w:rsid w:val="001411B2"/>
    <w:rsid w:val="00142A4C"/>
    <w:rsid w:val="00147F0D"/>
    <w:rsid w:val="00152B54"/>
    <w:rsid w:val="001549DC"/>
    <w:rsid w:val="00154D10"/>
    <w:rsid w:val="001555EA"/>
    <w:rsid w:val="001564EF"/>
    <w:rsid w:val="001571C3"/>
    <w:rsid w:val="0015728F"/>
    <w:rsid w:val="00165EAB"/>
    <w:rsid w:val="001674A7"/>
    <w:rsid w:val="001700EF"/>
    <w:rsid w:val="00170B51"/>
    <w:rsid w:val="00176A28"/>
    <w:rsid w:val="00177FE4"/>
    <w:rsid w:val="00181F85"/>
    <w:rsid w:val="00183E24"/>
    <w:rsid w:val="00184040"/>
    <w:rsid w:val="00184B9A"/>
    <w:rsid w:val="00190B41"/>
    <w:rsid w:val="001943E8"/>
    <w:rsid w:val="00197CF6"/>
    <w:rsid w:val="001A0B2F"/>
    <w:rsid w:val="001A1863"/>
    <w:rsid w:val="001A204B"/>
    <w:rsid w:val="001B2478"/>
    <w:rsid w:val="001B286F"/>
    <w:rsid w:val="001B7CCA"/>
    <w:rsid w:val="001C0A72"/>
    <w:rsid w:val="001C200E"/>
    <w:rsid w:val="001C70B2"/>
    <w:rsid w:val="001C720A"/>
    <w:rsid w:val="001C78D1"/>
    <w:rsid w:val="001D2035"/>
    <w:rsid w:val="001D2975"/>
    <w:rsid w:val="001D3665"/>
    <w:rsid w:val="001D3866"/>
    <w:rsid w:val="001D3F98"/>
    <w:rsid w:val="001D4B16"/>
    <w:rsid w:val="001D531E"/>
    <w:rsid w:val="001E0E9E"/>
    <w:rsid w:val="001E352A"/>
    <w:rsid w:val="001E40D2"/>
    <w:rsid w:val="001F302E"/>
    <w:rsid w:val="001F31DB"/>
    <w:rsid w:val="001F4F0D"/>
    <w:rsid w:val="001F4F1D"/>
    <w:rsid w:val="00205A81"/>
    <w:rsid w:val="00205FBD"/>
    <w:rsid w:val="00206687"/>
    <w:rsid w:val="00206F4F"/>
    <w:rsid w:val="002071C5"/>
    <w:rsid w:val="00210E19"/>
    <w:rsid w:val="00211AE2"/>
    <w:rsid w:val="00212169"/>
    <w:rsid w:val="00223A29"/>
    <w:rsid w:val="00224769"/>
    <w:rsid w:val="002252FE"/>
    <w:rsid w:val="00227726"/>
    <w:rsid w:val="0022798F"/>
    <w:rsid w:val="0023301D"/>
    <w:rsid w:val="00233E1A"/>
    <w:rsid w:val="0023502E"/>
    <w:rsid w:val="00235EB0"/>
    <w:rsid w:val="002439CF"/>
    <w:rsid w:val="00244B90"/>
    <w:rsid w:val="00244DA3"/>
    <w:rsid w:val="00247AEC"/>
    <w:rsid w:val="002505EA"/>
    <w:rsid w:val="00252F5B"/>
    <w:rsid w:val="00253F48"/>
    <w:rsid w:val="00256051"/>
    <w:rsid w:val="0025676A"/>
    <w:rsid w:val="00261D19"/>
    <w:rsid w:val="00261EC7"/>
    <w:rsid w:val="0026291C"/>
    <w:rsid w:val="00263266"/>
    <w:rsid w:val="00266B40"/>
    <w:rsid w:val="00272DCD"/>
    <w:rsid w:val="002742E1"/>
    <w:rsid w:val="00275AB7"/>
    <w:rsid w:val="00276180"/>
    <w:rsid w:val="002806AC"/>
    <w:rsid w:val="00281F47"/>
    <w:rsid w:val="00286F80"/>
    <w:rsid w:val="00287171"/>
    <w:rsid w:val="00292305"/>
    <w:rsid w:val="00292FDD"/>
    <w:rsid w:val="002A01D3"/>
    <w:rsid w:val="002A4AD4"/>
    <w:rsid w:val="002A5D7E"/>
    <w:rsid w:val="002A6AB9"/>
    <w:rsid w:val="002A6EA7"/>
    <w:rsid w:val="002B10A6"/>
    <w:rsid w:val="002B118B"/>
    <w:rsid w:val="002B266A"/>
    <w:rsid w:val="002B3E8C"/>
    <w:rsid w:val="002B56C2"/>
    <w:rsid w:val="002B56C3"/>
    <w:rsid w:val="002B7B7A"/>
    <w:rsid w:val="002C280D"/>
    <w:rsid w:val="002D12A2"/>
    <w:rsid w:val="002D2644"/>
    <w:rsid w:val="002D3319"/>
    <w:rsid w:val="002D39A1"/>
    <w:rsid w:val="002D3A7D"/>
    <w:rsid w:val="002D613C"/>
    <w:rsid w:val="002D667F"/>
    <w:rsid w:val="002E2A3F"/>
    <w:rsid w:val="002E54CB"/>
    <w:rsid w:val="002E72B5"/>
    <w:rsid w:val="002F0B0B"/>
    <w:rsid w:val="002F4B10"/>
    <w:rsid w:val="002F571C"/>
    <w:rsid w:val="002F6F90"/>
    <w:rsid w:val="00300319"/>
    <w:rsid w:val="00313ECB"/>
    <w:rsid w:val="003206F6"/>
    <w:rsid w:val="0032466C"/>
    <w:rsid w:val="00324E28"/>
    <w:rsid w:val="003327D3"/>
    <w:rsid w:val="00333816"/>
    <w:rsid w:val="00334C44"/>
    <w:rsid w:val="0033555E"/>
    <w:rsid w:val="0034393D"/>
    <w:rsid w:val="003474CA"/>
    <w:rsid w:val="00351B98"/>
    <w:rsid w:val="00352017"/>
    <w:rsid w:val="003527CA"/>
    <w:rsid w:val="00353F31"/>
    <w:rsid w:val="00354FC3"/>
    <w:rsid w:val="003637E8"/>
    <w:rsid w:val="00366045"/>
    <w:rsid w:val="003738EB"/>
    <w:rsid w:val="003760DF"/>
    <w:rsid w:val="003828DD"/>
    <w:rsid w:val="00382C67"/>
    <w:rsid w:val="00384814"/>
    <w:rsid w:val="00384B24"/>
    <w:rsid w:val="00391E79"/>
    <w:rsid w:val="00391F2E"/>
    <w:rsid w:val="0039296A"/>
    <w:rsid w:val="003929C3"/>
    <w:rsid w:val="00395013"/>
    <w:rsid w:val="00395686"/>
    <w:rsid w:val="0039781B"/>
    <w:rsid w:val="00397F49"/>
    <w:rsid w:val="003A171C"/>
    <w:rsid w:val="003A221B"/>
    <w:rsid w:val="003A5DED"/>
    <w:rsid w:val="003A6DDF"/>
    <w:rsid w:val="003B4802"/>
    <w:rsid w:val="003B7467"/>
    <w:rsid w:val="003C5B2A"/>
    <w:rsid w:val="003D0E36"/>
    <w:rsid w:val="003D103C"/>
    <w:rsid w:val="003D339B"/>
    <w:rsid w:val="003D426E"/>
    <w:rsid w:val="003D4460"/>
    <w:rsid w:val="003D44F6"/>
    <w:rsid w:val="003D7625"/>
    <w:rsid w:val="003D7772"/>
    <w:rsid w:val="003E0190"/>
    <w:rsid w:val="003E02A7"/>
    <w:rsid w:val="003E094D"/>
    <w:rsid w:val="003E392C"/>
    <w:rsid w:val="003E59E7"/>
    <w:rsid w:val="003F136E"/>
    <w:rsid w:val="003F433F"/>
    <w:rsid w:val="003F6605"/>
    <w:rsid w:val="003F6888"/>
    <w:rsid w:val="003F7C1F"/>
    <w:rsid w:val="00402D0B"/>
    <w:rsid w:val="004036F7"/>
    <w:rsid w:val="00403CCF"/>
    <w:rsid w:val="00404219"/>
    <w:rsid w:val="0040541D"/>
    <w:rsid w:val="004061FA"/>
    <w:rsid w:val="00412A5F"/>
    <w:rsid w:val="0041330F"/>
    <w:rsid w:val="00414742"/>
    <w:rsid w:val="00415A66"/>
    <w:rsid w:val="00415DB6"/>
    <w:rsid w:val="00423CA5"/>
    <w:rsid w:val="004279D5"/>
    <w:rsid w:val="00431B7A"/>
    <w:rsid w:val="0043374B"/>
    <w:rsid w:val="00433F4D"/>
    <w:rsid w:val="00434E5B"/>
    <w:rsid w:val="00435704"/>
    <w:rsid w:val="00435886"/>
    <w:rsid w:val="00440A8F"/>
    <w:rsid w:val="00445164"/>
    <w:rsid w:val="00446BE8"/>
    <w:rsid w:val="00446BEC"/>
    <w:rsid w:val="00450761"/>
    <w:rsid w:val="004507B1"/>
    <w:rsid w:val="0045206C"/>
    <w:rsid w:val="00454C7F"/>
    <w:rsid w:val="00457C58"/>
    <w:rsid w:val="00460A7E"/>
    <w:rsid w:val="00462BAA"/>
    <w:rsid w:val="00463E42"/>
    <w:rsid w:val="00464146"/>
    <w:rsid w:val="00466FA1"/>
    <w:rsid w:val="0047372B"/>
    <w:rsid w:val="00477909"/>
    <w:rsid w:val="0048300C"/>
    <w:rsid w:val="00487496"/>
    <w:rsid w:val="00490807"/>
    <w:rsid w:val="004908A2"/>
    <w:rsid w:val="004909C9"/>
    <w:rsid w:val="00491064"/>
    <w:rsid w:val="004920FE"/>
    <w:rsid w:val="004A1C2E"/>
    <w:rsid w:val="004A5773"/>
    <w:rsid w:val="004B0556"/>
    <w:rsid w:val="004B295C"/>
    <w:rsid w:val="004B2AC3"/>
    <w:rsid w:val="004B4631"/>
    <w:rsid w:val="004B4828"/>
    <w:rsid w:val="004B6CBA"/>
    <w:rsid w:val="004C1B82"/>
    <w:rsid w:val="004C26C2"/>
    <w:rsid w:val="004C5438"/>
    <w:rsid w:val="004C6868"/>
    <w:rsid w:val="004D16BE"/>
    <w:rsid w:val="004D443F"/>
    <w:rsid w:val="004D529C"/>
    <w:rsid w:val="004D7BF6"/>
    <w:rsid w:val="004E25B4"/>
    <w:rsid w:val="004E29B2"/>
    <w:rsid w:val="004E524E"/>
    <w:rsid w:val="004E5AE2"/>
    <w:rsid w:val="004E7CB1"/>
    <w:rsid w:val="004F3337"/>
    <w:rsid w:val="004F4612"/>
    <w:rsid w:val="0050228A"/>
    <w:rsid w:val="00503A49"/>
    <w:rsid w:val="005053F4"/>
    <w:rsid w:val="00510E23"/>
    <w:rsid w:val="005123AC"/>
    <w:rsid w:val="00516820"/>
    <w:rsid w:val="00516CB7"/>
    <w:rsid w:val="005177B1"/>
    <w:rsid w:val="00523AF1"/>
    <w:rsid w:val="00524680"/>
    <w:rsid w:val="00525A93"/>
    <w:rsid w:val="0052699F"/>
    <w:rsid w:val="00526EE8"/>
    <w:rsid w:val="0053390E"/>
    <w:rsid w:val="00534251"/>
    <w:rsid w:val="005409C6"/>
    <w:rsid w:val="00542620"/>
    <w:rsid w:val="00544ACF"/>
    <w:rsid w:val="00546E91"/>
    <w:rsid w:val="00552669"/>
    <w:rsid w:val="005540FF"/>
    <w:rsid w:val="00560C48"/>
    <w:rsid w:val="00563E9E"/>
    <w:rsid w:val="005649A7"/>
    <w:rsid w:val="00565449"/>
    <w:rsid w:val="00566E9B"/>
    <w:rsid w:val="0057267E"/>
    <w:rsid w:val="00575FC0"/>
    <w:rsid w:val="00577F34"/>
    <w:rsid w:val="00580BBF"/>
    <w:rsid w:val="00581550"/>
    <w:rsid w:val="005876D7"/>
    <w:rsid w:val="005925C6"/>
    <w:rsid w:val="0059431E"/>
    <w:rsid w:val="005954A6"/>
    <w:rsid w:val="005A02FE"/>
    <w:rsid w:val="005A0E21"/>
    <w:rsid w:val="005A0F73"/>
    <w:rsid w:val="005A4A0F"/>
    <w:rsid w:val="005A6504"/>
    <w:rsid w:val="005A68A7"/>
    <w:rsid w:val="005A6A4A"/>
    <w:rsid w:val="005B0265"/>
    <w:rsid w:val="005B2A7E"/>
    <w:rsid w:val="005B6639"/>
    <w:rsid w:val="005C2FA9"/>
    <w:rsid w:val="005C6C92"/>
    <w:rsid w:val="005C7AE1"/>
    <w:rsid w:val="005D1908"/>
    <w:rsid w:val="005D2125"/>
    <w:rsid w:val="005E1A03"/>
    <w:rsid w:val="005E2ECA"/>
    <w:rsid w:val="005E4A47"/>
    <w:rsid w:val="005E654D"/>
    <w:rsid w:val="005E74C4"/>
    <w:rsid w:val="005E775F"/>
    <w:rsid w:val="005F0E03"/>
    <w:rsid w:val="005F3FFC"/>
    <w:rsid w:val="005F54EF"/>
    <w:rsid w:val="0060125E"/>
    <w:rsid w:val="006021CC"/>
    <w:rsid w:val="00602CD8"/>
    <w:rsid w:val="006030D4"/>
    <w:rsid w:val="006031F9"/>
    <w:rsid w:val="006036FB"/>
    <w:rsid w:val="0060727A"/>
    <w:rsid w:val="0061041C"/>
    <w:rsid w:val="006108A7"/>
    <w:rsid w:val="00616128"/>
    <w:rsid w:val="006174B1"/>
    <w:rsid w:val="00617550"/>
    <w:rsid w:val="0062367D"/>
    <w:rsid w:val="00626BB7"/>
    <w:rsid w:val="00626CDE"/>
    <w:rsid w:val="00627C9C"/>
    <w:rsid w:val="006320CB"/>
    <w:rsid w:val="00644E9E"/>
    <w:rsid w:val="00660DF4"/>
    <w:rsid w:val="00662050"/>
    <w:rsid w:val="00670347"/>
    <w:rsid w:val="00672350"/>
    <w:rsid w:val="00676773"/>
    <w:rsid w:val="006841AF"/>
    <w:rsid w:val="00685AA5"/>
    <w:rsid w:val="00686798"/>
    <w:rsid w:val="00691B3A"/>
    <w:rsid w:val="006A4A21"/>
    <w:rsid w:val="006A4CD0"/>
    <w:rsid w:val="006A5F77"/>
    <w:rsid w:val="006B1D42"/>
    <w:rsid w:val="006B1F85"/>
    <w:rsid w:val="006B24D4"/>
    <w:rsid w:val="006B56E7"/>
    <w:rsid w:val="006C1824"/>
    <w:rsid w:val="006C284C"/>
    <w:rsid w:val="006C2AE4"/>
    <w:rsid w:val="006D0932"/>
    <w:rsid w:val="006D2E49"/>
    <w:rsid w:val="006D5962"/>
    <w:rsid w:val="006E3730"/>
    <w:rsid w:val="006E3784"/>
    <w:rsid w:val="006E49BF"/>
    <w:rsid w:val="006F07E3"/>
    <w:rsid w:val="006F2217"/>
    <w:rsid w:val="006F30B5"/>
    <w:rsid w:val="006F57DB"/>
    <w:rsid w:val="006F6959"/>
    <w:rsid w:val="00700D0E"/>
    <w:rsid w:val="007031B3"/>
    <w:rsid w:val="00703A42"/>
    <w:rsid w:val="0070553F"/>
    <w:rsid w:val="00707E31"/>
    <w:rsid w:val="007117A8"/>
    <w:rsid w:val="00714D94"/>
    <w:rsid w:val="00720E69"/>
    <w:rsid w:val="00722F07"/>
    <w:rsid w:val="007252F0"/>
    <w:rsid w:val="00725860"/>
    <w:rsid w:val="00727AD8"/>
    <w:rsid w:val="007301CB"/>
    <w:rsid w:val="00734BDE"/>
    <w:rsid w:val="00737359"/>
    <w:rsid w:val="00737C56"/>
    <w:rsid w:val="007427CB"/>
    <w:rsid w:val="007461DA"/>
    <w:rsid w:val="00746EF5"/>
    <w:rsid w:val="00747463"/>
    <w:rsid w:val="00750B1C"/>
    <w:rsid w:val="00750F6F"/>
    <w:rsid w:val="007647A5"/>
    <w:rsid w:val="007652C2"/>
    <w:rsid w:val="00766C71"/>
    <w:rsid w:val="00771B6A"/>
    <w:rsid w:val="00774AF6"/>
    <w:rsid w:val="007754EC"/>
    <w:rsid w:val="0077751D"/>
    <w:rsid w:val="00777854"/>
    <w:rsid w:val="00780856"/>
    <w:rsid w:val="00782C3F"/>
    <w:rsid w:val="00782FD7"/>
    <w:rsid w:val="00791E60"/>
    <w:rsid w:val="0079200E"/>
    <w:rsid w:val="007B1053"/>
    <w:rsid w:val="007B14BB"/>
    <w:rsid w:val="007B1783"/>
    <w:rsid w:val="007B238F"/>
    <w:rsid w:val="007B4F1B"/>
    <w:rsid w:val="007B55D2"/>
    <w:rsid w:val="007B646B"/>
    <w:rsid w:val="007B77F4"/>
    <w:rsid w:val="007B7DE0"/>
    <w:rsid w:val="007C0F32"/>
    <w:rsid w:val="007C2114"/>
    <w:rsid w:val="007C4CA7"/>
    <w:rsid w:val="007C4D0B"/>
    <w:rsid w:val="007D07CE"/>
    <w:rsid w:val="007D2099"/>
    <w:rsid w:val="007D3138"/>
    <w:rsid w:val="007D31E7"/>
    <w:rsid w:val="007D452E"/>
    <w:rsid w:val="007D7388"/>
    <w:rsid w:val="007D748D"/>
    <w:rsid w:val="007E04BA"/>
    <w:rsid w:val="007E4F99"/>
    <w:rsid w:val="007E52C3"/>
    <w:rsid w:val="007E5D67"/>
    <w:rsid w:val="007E7D44"/>
    <w:rsid w:val="007F00E7"/>
    <w:rsid w:val="007F2DFF"/>
    <w:rsid w:val="007F5665"/>
    <w:rsid w:val="007F6DB3"/>
    <w:rsid w:val="00800EE9"/>
    <w:rsid w:val="008037DC"/>
    <w:rsid w:val="008051F8"/>
    <w:rsid w:val="00810940"/>
    <w:rsid w:val="00814D3F"/>
    <w:rsid w:val="008166E6"/>
    <w:rsid w:val="00817A48"/>
    <w:rsid w:val="00826293"/>
    <w:rsid w:val="00826579"/>
    <w:rsid w:val="00830843"/>
    <w:rsid w:val="00831109"/>
    <w:rsid w:val="00836381"/>
    <w:rsid w:val="00836E45"/>
    <w:rsid w:val="00837385"/>
    <w:rsid w:val="0084044C"/>
    <w:rsid w:val="008501B7"/>
    <w:rsid w:val="00851B7D"/>
    <w:rsid w:val="00851DCE"/>
    <w:rsid w:val="008543D5"/>
    <w:rsid w:val="008545EF"/>
    <w:rsid w:val="00854C90"/>
    <w:rsid w:val="00854D02"/>
    <w:rsid w:val="00857CAD"/>
    <w:rsid w:val="0086063F"/>
    <w:rsid w:val="00860EFD"/>
    <w:rsid w:val="008614EA"/>
    <w:rsid w:val="00862610"/>
    <w:rsid w:val="00864C57"/>
    <w:rsid w:val="00865A9A"/>
    <w:rsid w:val="0086677F"/>
    <w:rsid w:val="00867540"/>
    <w:rsid w:val="00872143"/>
    <w:rsid w:val="00873041"/>
    <w:rsid w:val="008831E9"/>
    <w:rsid w:val="00886C3A"/>
    <w:rsid w:val="00886EA9"/>
    <w:rsid w:val="00896554"/>
    <w:rsid w:val="00896B8F"/>
    <w:rsid w:val="00896CA3"/>
    <w:rsid w:val="00897715"/>
    <w:rsid w:val="008A5236"/>
    <w:rsid w:val="008A5A79"/>
    <w:rsid w:val="008B0099"/>
    <w:rsid w:val="008B0E4E"/>
    <w:rsid w:val="008B78C7"/>
    <w:rsid w:val="008B7DC4"/>
    <w:rsid w:val="008C0097"/>
    <w:rsid w:val="008C02A0"/>
    <w:rsid w:val="008C1CC3"/>
    <w:rsid w:val="008C2E4A"/>
    <w:rsid w:val="008C6BDE"/>
    <w:rsid w:val="008D1357"/>
    <w:rsid w:val="008D1F80"/>
    <w:rsid w:val="008D2F73"/>
    <w:rsid w:val="008D445F"/>
    <w:rsid w:val="008D4B0A"/>
    <w:rsid w:val="008D5C10"/>
    <w:rsid w:val="008D7F8E"/>
    <w:rsid w:val="008E09A1"/>
    <w:rsid w:val="008E140B"/>
    <w:rsid w:val="008E22C9"/>
    <w:rsid w:val="008E3281"/>
    <w:rsid w:val="008E4959"/>
    <w:rsid w:val="008E6DFE"/>
    <w:rsid w:val="008F2878"/>
    <w:rsid w:val="008F3268"/>
    <w:rsid w:val="008F3F53"/>
    <w:rsid w:val="008F4F58"/>
    <w:rsid w:val="008F7AB7"/>
    <w:rsid w:val="009029E7"/>
    <w:rsid w:val="00905D86"/>
    <w:rsid w:val="009101F0"/>
    <w:rsid w:val="00916632"/>
    <w:rsid w:val="009214D3"/>
    <w:rsid w:val="00923BE9"/>
    <w:rsid w:val="00924B65"/>
    <w:rsid w:val="009255CD"/>
    <w:rsid w:val="00925E7C"/>
    <w:rsid w:val="00926AD7"/>
    <w:rsid w:val="00932994"/>
    <w:rsid w:val="00940763"/>
    <w:rsid w:val="009478A0"/>
    <w:rsid w:val="0095241B"/>
    <w:rsid w:val="00952C32"/>
    <w:rsid w:val="0096111D"/>
    <w:rsid w:val="00961E20"/>
    <w:rsid w:val="00971706"/>
    <w:rsid w:val="009819B9"/>
    <w:rsid w:val="00983C4F"/>
    <w:rsid w:val="00984675"/>
    <w:rsid w:val="0098581E"/>
    <w:rsid w:val="00985DD2"/>
    <w:rsid w:val="009921D2"/>
    <w:rsid w:val="00993DD9"/>
    <w:rsid w:val="009942C4"/>
    <w:rsid w:val="00994434"/>
    <w:rsid w:val="00994488"/>
    <w:rsid w:val="00994C45"/>
    <w:rsid w:val="00996700"/>
    <w:rsid w:val="009A624A"/>
    <w:rsid w:val="009A78FF"/>
    <w:rsid w:val="009B17EB"/>
    <w:rsid w:val="009B2658"/>
    <w:rsid w:val="009B2BD1"/>
    <w:rsid w:val="009B5260"/>
    <w:rsid w:val="009B5325"/>
    <w:rsid w:val="009B632F"/>
    <w:rsid w:val="009B737B"/>
    <w:rsid w:val="009B7BFD"/>
    <w:rsid w:val="009C2717"/>
    <w:rsid w:val="009C2877"/>
    <w:rsid w:val="009C626D"/>
    <w:rsid w:val="009C687B"/>
    <w:rsid w:val="009C7AF3"/>
    <w:rsid w:val="009C7FA9"/>
    <w:rsid w:val="009D2F56"/>
    <w:rsid w:val="009D7CCD"/>
    <w:rsid w:val="009E2D6B"/>
    <w:rsid w:val="009E55E7"/>
    <w:rsid w:val="009F14ED"/>
    <w:rsid w:val="009F25EC"/>
    <w:rsid w:val="009F2FEE"/>
    <w:rsid w:val="00A037F2"/>
    <w:rsid w:val="00A10BC4"/>
    <w:rsid w:val="00A11481"/>
    <w:rsid w:val="00A12227"/>
    <w:rsid w:val="00A20F87"/>
    <w:rsid w:val="00A2446E"/>
    <w:rsid w:val="00A24B45"/>
    <w:rsid w:val="00A25288"/>
    <w:rsid w:val="00A25603"/>
    <w:rsid w:val="00A25979"/>
    <w:rsid w:val="00A344F5"/>
    <w:rsid w:val="00A35A56"/>
    <w:rsid w:val="00A40FB8"/>
    <w:rsid w:val="00A411B4"/>
    <w:rsid w:val="00A4125D"/>
    <w:rsid w:val="00A4586D"/>
    <w:rsid w:val="00A541C9"/>
    <w:rsid w:val="00A54457"/>
    <w:rsid w:val="00A5552E"/>
    <w:rsid w:val="00A567DE"/>
    <w:rsid w:val="00A57C70"/>
    <w:rsid w:val="00A62D44"/>
    <w:rsid w:val="00A65EB6"/>
    <w:rsid w:val="00A66CBF"/>
    <w:rsid w:val="00A72A0F"/>
    <w:rsid w:val="00A73777"/>
    <w:rsid w:val="00A76CBB"/>
    <w:rsid w:val="00A85D69"/>
    <w:rsid w:val="00A86211"/>
    <w:rsid w:val="00A86449"/>
    <w:rsid w:val="00A87FC3"/>
    <w:rsid w:val="00A9138A"/>
    <w:rsid w:val="00A9340E"/>
    <w:rsid w:val="00A94CE1"/>
    <w:rsid w:val="00A97065"/>
    <w:rsid w:val="00AA184F"/>
    <w:rsid w:val="00AA20CD"/>
    <w:rsid w:val="00AA211A"/>
    <w:rsid w:val="00AA4C52"/>
    <w:rsid w:val="00AA5453"/>
    <w:rsid w:val="00AB0E92"/>
    <w:rsid w:val="00AB1491"/>
    <w:rsid w:val="00AB5337"/>
    <w:rsid w:val="00AC13EA"/>
    <w:rsid w:val="00AC2A66"/>
    <w:rsid w:val="00AC75A4"/>
    <w:rsid w:val="00AD000C"/>
    <w:rsid w:val="00AD334D"/>
    <w:rsid w:val="00AD3E72"/>
    <w:rsid w:val="00AD64F3"/>
    <w:rsid w:val="00AE246C"/>
    <w:rsid w:val="00AE2474"/>
    <w:rsid w:val="00AE4954"/>
    <w:rsid w:val="00AE7849"/>
    <w:rsid w:val="00AF5C1C"/>
    <w:rsid w:val="00AF7256"/>
    <w:rsid w:val="00B0071F"/>
    <w:rsid w:val="00B009A5"/>
    <w:rsid w:val="00B02225"/>
    <w:rsid w:val="00B04448"/>
    <w:rsid w:val="00B04E9F"/>
    <w:rsid w:val="00B140B7"/>
    <w:rsid w:val="00B16470"/>
    <w:rsid w:val="00B21C41"/>
    <w:rsid w:val="00B23BDF"/>
    <w:rsid w:val="00B23C0B"/>
    <w:rsid w:val="00B25FAD"/>
    <w:rsid w:val="00B27A1C"/>
    <w:rsid w:val="00B37CE1"/>
    <w:rsid w:val="00B4089B"/>
    <w:rsid w:val="00B47EB7"/>
    <w:rsid w:val="00B52C60"/>
    <w:rsid w:val="00B653D6"/>
    <w:rsid w:val="00B6549D"/>
    <w:rsid w:val="00B707DC"/>
    <w:rsid w:val="00B73A3B"/>
    <w:rsid w:val="00B74BDB"/>
    <w:rsid w:val="00B7651B"/>
    <w:rsid w:val="00B80F0B"/>
    <w:rsid w:val="00B81B9F"/>
    <w:rsid w:val="00B82E79"/>
    <w:rsid w:val="00B8396C"/>
    <w:rsid w:val="00B9280F"/>
    <w:rsid w:val="00BA0023"/>
    <w:rsid w:val="00BA0757"/>
    <w:rsid w:val="00BA41E9"/>
    <w:rsid w:val="00BA53D4"/>
    <w:rsid w:val="00BA5988"/>
    <w:rsid w:val="00BA5BF9"/>
    <w:rsid w:val="00BA6077"/>
    <w:rsid w:val="00BB0E3C"/>
    <w:rsid w:val="00BB101B"/>
    <w:rsid w:val="00BB1C82"/>
    <w:rsid w:val="00BB7581"/>
    <w:rsid w:val="00BB7614"/>
    <w:rsid w:val="00BC2FE9"/>
    <w:rsid w:val="00BC6438"/>
    <w:rsid w:val="00BC68A8"/>
    <w:rsid w:val="00BD166F"/>
    <w:rsid w:val="00BD179A"/>
    <w:rsid w:val="00BD32FE"/>
    <w:rsid w:val="00BD3BB6"/>
    <w:rsid w:val="00BD6B0C"/>
    <w:rsid w:val="00BD6B22"/>
    <w:rsid w:val="00BD7C04"/>
    <w:rsid w:val="00BE7E3E"/>
    <w:rsid w:val="00BF0681"/>
    <w:rsid w:val="00BF3EFD"/>
    <w:rsid w:val="00BF64AB"/>
    <w:rsid w:val="00BF7DCA"/>
    <w:rsid w:val="00C01161"/>
    <w:rsid w:val="00C01860"/>
    <w:rsid w:val="00C03677"/>
    <w:rsid w:val="00C04862"/>
    <w:rsid w:val="00C04E58"/>
    <w:rsid w:val="00C0500F"/>
    <w:rsid w:val="00C052E0"/>
    <w:rsid w:val="00C07145"/>
    <w:rsid w:val="00C119BA"/>
    <w:rsid w:val="00C11F8D"/>
    <w:rsid w:val="00C13EBC"/>
    <w:rsid w:val="00C1510A"/>
    <w:rsid w:val="00C16D1B"/>
    <w:rsid w:val="00C2081B"/>
    <w:rsid w:val="00C226B7"/>
    <w:rsid w:val="00C25122"/>
    <w:rsid w:val="00C25C31"/>
    <w:rsid w:val="00C27549"/>
    <w:rsid w:val="00C27976"/>
    <w:rsid w:val="00C300C9"/>
    <w:rsid w:val="00C3044B"/>
    <w:rsid w:val="00C31A6A"/>
    <w:rsid w:val="00C32A70"/>
    <w:rsid w:val="00C32DDF"/>
    <w:rsid w:val="00C343FD"/>
    <w:rsid w:val="00C41BBE"/>
    <w:rsid w:val="00C43C70"/>
    <w:rsid w:val="00C4547E"/>
    <w:rsid w:val="00C45618"/>
    <w:rsid w:val="00C47E53"/>
    <w:rsid w:val="00C53895"/>
    <w:rsid w:val="00C53A82"/>
    <w:rsid w:val="00C571A5"/>
    <w:rsid w:val="00C604ED"/>
    <w:rsid w:val="00C60B65"/>
    <w:rsid w:val="00C621F1"/>
    <w:rsid w:val="00C624DD"/>
    <w:rsid w:val="00C6509B"/>
    <w:rsid w:val="00C66667"/>
    <w:rsid w:val="00C67C49"/>
    <w:rsid w:val="00C70780"/>
    <w:rsid w:val="00C715D4"/>
    <w:rsid w:val="00C801A9"/>
    <w:rsid w:val="00C810EE"/>
    <w:rsid w:val="00C82F37"/>
    <w:rsid w:val="00C85813"/>
    <w:rsid w:val="00C87F37"/>
    <w:rsid w:val="00C93E56"/>
    <w:rsid w:val="00C96A65"/>
    <w:rsid w:val="00C96CEF"/>
    <w:rsid w:val="00C96D2E"/>
    <w:rsid w:val="00CA0DF7"/>
    <w:rsid w:val="00CA2EFE"/>
    <w:rsid w:val="00CA64F3"/>
    <w:rsid w:val="00CB0A58"/>
    <w:rsid w:val="00CB16D9"/>
    <w:rsid w:val="00CB5292"/>
    <w:rsid w:val="00CB6EDB"/>
    <w:rsid w:val="00CC6BB7"/>
    <w:rsid w:val="00CD21CE"/>
    <w:rsid w:val="00CD4F4D"/>
    <w:rsid w:val="00CD6B45"/>
    <w:rsid w:val="00CE23F8"/>
    <w:rsid w:val="00CE2A03"/>
    <w:rsid w:val="00CE2C22"/>
    <w:rsid w:val="00CE3540"/>
    <w:rsid w:val="00CE572E"/>
    <w:rsid w:val="00CF3363"/>
    <w:rsid w:val="00CF4AEE"/>
    <w:rsid w:val="00CF742E"/>
    <w:rsid w:val="00CF7F39"/>
    <w:rsid w:val="00D008CA"/>
    <w:rsid w:val="00D02807"/>
    <w:rsid w:val="00D05AEE"/>
    <w:rsid w:val="00D20ED7"/>
    <w:rsid w:val="00D22D12"/>
    <w:rsid w:val="00D24B32"/>
    <w:rsid w:val="00D31E47"/>
    <w:rsid w:val="00D3363E"/>
    <w:rsid w:val="00D33855"/>
    <w:rsid w:val="00D33FAB"/>
    <w:rsid w:val="00D34A1F"/>
    <w:rsid w:val="00D353C5"/>
    <w:rsid w:val="00D36A7B"/>
    <w:rsid w:val="00D37789"/>
    <w:rsid w:val="00D4219F"/>
    <w:rsid w:val="00D4613B"/>
    <w:rsid w:val="00D547B9"/>
    <w:rsid w:val="00D60C48"/>
    <w:rsid w:val="00D60EDA"/>
    <w:rsid w:val="00D6243A"/>
    <w:rsid w:val="00D63773"/>
    <w:rsid w:val="00D65920"/>
    <w:rsid w:val="00D671EB"/>
    <w:rsid w:val="00D704AC"/>
    <w:rsid w:val="00D76796"/>
    <w:rsid w:val="00D80B91"/>
    <w:rsid w:val="00D817A0"/>
    <w:rsid w:val="00D83323"/>
    <w:rsid w:val="00D8370E"/>
    <w:rsid w:val="00D83EB0"/>
    <w:rsid w:val="00D90318"/>
    <w:rsid w:val="00D970E1"/>
    <w:rsid w:val="00DA0DFE"/>
    <w:rsid w:val="00DA0F4A"/>
    <w:rsid w:val="00DA222B"/>
    <w:rsid w:val="00DA389B"/>
    <w:rsid w:val="00DA6DDF"/>
    <w:rsid w:val="00DA7473"/>
    <w:rsid w:val="00DB0F68"/>
    <w:rsid w:val="00DB4165"/>
    <w:rsid w:val="00DB480E"/>
    <w:rsid w:val="00DB4D85"/>
    <w:rsid w:val="00DB679D"/>
    <w:rsid w:val="00DC2018"/>
    <w:rsid w:val="00DC42C6"/>
    <w:rsid w:val="00DC566C"/>
    <w:rsid w:val="00DC71AD"/>
    <w:rsid w:val="00DD0829"/>
    <w:rsid w:val="00DD1D6F"/>
    <w:rsid w:val="00DD3852"/>
    <w:rsid w:val="00DD3F58"/>
    <w:rsid w:val="00DD4B09"/>
    <w:rsid w:val="00DD54DF"/>
    <w:rsid w:val="00DD723D"/>
    <w:rsid w:val="00DD7456"/>
    <w:rsid w:val="00DE11A0"/>
    <w:rsid w:val="00DE2670"/>
    <w:rsid w:val="00DE324E"/>
    <w:rsid w:val="00DE4966"/>
    <w:rsid w:val="00DE7D9F"/>
    <w:rsid w:val="00E0327A"/>
    <w:rsid w:val="00E05F62"/>
    <w:rsid w:val="00E0752C"/>
    <w:rsid w:val="00E1164C"/>
    <w:rsid w:val="00E11E64"/>
    <w:rsid w:val="00E120C6"/>
    <w:rsid w:val="00E15581"/>
    <w:rsid w:val="00E171F0"/>
    <w:rsid w:val="00E21A2F"/>
    <w:rsid w:val="00E250D6"/>
    <w:rsid w:val="00E30901"/>
    <w:rsid w:val="00E32097"/>
    <w:rsid w:val="00E3284B"/>
    <w:rsid w:val="00E334A2"/>
    <w:rsid w:val="00E350DE"/>
    <w:rsid w:val="00E3708F"/>
    <w:rsid w:val="00E37409"/>
    <w:rsid w:val="00E40138"/>
    <w:rsid w:val="00E4038B"/>
    <w:rsid w:val="00E40765"/>
    <w:rsid w:val="00E50F5A"/>
    <w:rsid w:val="00E53A2B"/>
    <w:rsid w:val="00E53C78"/>
    <w:rsid w:val="00E55A45"/>
    <w:rsid w:val="00E55BA3"/>
    <w:rsid w:val="00E55E46"/>
    <w:rsid w:val="00E638C4"/>
    <w:rsid w:val="00E659BD"/>
    <w:rsid w:val="00E6661A"/>
    <w:rsid w:val="00E732C9"/>
    <w:rsid w:val="00E73393"/>
    <w:rsid w:val="00E806AE"/>
    <w:rsid w:val="00E817B2"/>
    <w:rsid w:val="00E81BB3"/>
    <w:rsid w:val="00E85AA4"/>
    <w:rsid w:val="00E912FD"/>
    <w:rsid w:val="00E918BF"/>
    <w:rsid w:val="00E921DC"/>
    <w:rsid w:val="00E924A9"/>
    <w:rsid w:val="00E92BBE"/>
    <w:rsid w:val="00E92CF2"/>
    <w:rsid w:val="00E93955"/>
    <w:rsid w:val="00E943F5"/>
    <w:rsid w:val="00E949EA"/>
    <w:rsid w:val="00E96B23"/>
    <w:rsid w:val="00E96BEC"/>
    <w:rsid w:val="00EA1CFE"/>
    <w:rsid w:val="00EA2D1F"/>
    <w:rsid w:val="00EA328D"/>
    <w:rsid w:val="00EA6BB1"/>
    <w:rsid w:val="00EA76F5"/>
    <w:rsid w:val="00EB335B"/>
    <w:rsid w:val="00EB3971"/>
    <w:rsid w:val="00EB50F5"/>
    <w:rsid w:val="00EB777D"/>
    <w:rsid w:val="00EC0993"/>
    <w:rsid w:val="00EC0D79"/>
    <w:rsid w:val="00EC5009"/>
    <w:rsid w:val="00EC6A24"/>
    <w:rsid w:val="00EC7051"/>
    <w:rsid w:val="00EC71DA"/>
    <w:rsid w:val="00EC7B05"/>
    <w:rsid w:val="00ED0773"/>
    <w:rsid w:val="00ED1B97"/>
    <w:rsid w:val="00ED7986"/>
    <w:rsid w:val="00EE1563"/>
    <w:rsid w:val="00EE1FCF"/>
    <w:rsid w:val="00EE37A8"/>
    <w:rsid w:val="00EE669F"/>
    <w:rsid w:val="00EF1EC1"/>
    <w:rsid w:val="00EF4CF1"/>
    <w:rsid w:val="00EF57C2"/>
    <w:rsid w:val="00F04843"/>
    <w:rsid w:val="00F060F0"/>
    <w:rsid w:val="00F144E0"/>
    <w:rsid w:val="00F14F5A"/>
    <w:rsid w:val="00F16B9E"/>
    <w:rsid w:val="00F20144"/>
    <w:rsid w:val="00F21B54"/>
    <w:rsid w:val="00F224A9"/>
    <w:rsid w:val="00F2483D"/>
    <w:rsid w:val="00F25565"/>
    <w:rsid w:val="00F3094B"/>
    <w:rsid w:val="00F3292B"/>
    <w:rsid w:val="00F35B81"/>
    <w:rsid w:val="00F36044"/>
    <w:rsid w:val="00F37007"/>
    <w:rsid w:val="00F42BDD"/>
    <w:rsid w:val="00F47E78"/>
    <w:rsid w:val="00F50A25"/>
    <w:rsid w:val="00F519EA"/>
    <w:rsid w:val="00F51FD2"/>
    <w:rsid w:val="00F55CE6"/>
    <w:rsid w:val="00F569AE"/>
    <w:rsid w:val="00F56CC5"/>
    <w:rsid w:val="00F57185"/>
    <w:rsid w:val="00F57A46"/>
    <w:rsid w:val="00F57A9C"/>
    <w:rsid w:val="00F60D34"/>
    <w:rsid w:val="00F6160E"/>
    <w:rsid w:val="00F6221B"/>
    <w:rsid w:val="00F65390"/>
    <w:rsid w:val="00F672CB"/>
    <w:rsid w:val="00F678D6"/>
    <w:rsid w:val="00F729FE"/>
    <w:rsid w:val="00F7596A"/>
    <w:rsid w:val="00F75A7E"/>
    <w:rsid w:val="00F77161"/>
    <w:rsid w:val="00F778A1"/>
    <w:rsid w:val="00F84786"/>
    <w:rsid w:val="00F868B6"/>
    <w:rsid w:val="00F90785"/>
    <w:rsid w:val="00F91C9E"/>
    <w:rsid w:val="00F93A77"/>
    <w:rsid w:val="00F96E29"/>
    <w:rsid w:val="00FA056E"/>
    <w:rsid w:val="00FA6B46"/>
    <w:rsid w:val="00FB427C"/>
    <w:rsid w:val="00FB48A5"/>
    <w:rsid w:val="00FB4C5E"/>
    <w:rsid w:val="00FB582E"/>
    <w:rsid w:val="00FB5879"/>
    <w:rsid w:val="00FC6983"/>
    <w:rsid w:val="00FD09F8"/>
    <w:rsid w:val="00FD751A"/>
    <w:rsid w:val="00FD767A"/>
    <w:rsid w:val="00FE53FA"/>
    <w:rsid w:val="00FE6066"/>
    <w:rsid w:val="00FE6455"/>
    <w:rsid w:val="00FE7D70"/>
    <w:rsid w:val="00FE7F67"/>
    <w:rsid w:val="00FF0689"/>
    <w:rsid w:val="00FF66B7"/>
    <w:rsid w:val="00FF6C4F"/>
    <w:rsid w:val="00FF6E99"/>
    <w:rsid w:val="00FF7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21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347"/>
    <w:pPr>
      <w:spacing w:after="200" w:line="276"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
    <w:basedOn w:val="prastasis"/>
    <w:link w:val="SraopastraipaDiagrama"/>
    <w:uiPriority w:val="34"/>
    <w:qFormat/>
    <w:rsid w:val="001555EA"/>
    <w:pPr>
      <w:spacing w:line="240" w:lineRule="auto"/>
      <w:ind w:left="720"/>
      <w:contextualSpacing/>
    </w:pPr>
    <w:rPr>
      <w:lang w:eastAsia="x-none"/>
    </w:rPr>
  </w:style>
  <w:style w:type="table" w:styleId="Lentelstinklelis">
    <w:name w:val="Table Grid"/>
    <w:basedOn w:val="prastojilentel"/>
    <w:uiPriority w:val="39"/>
    <w:rsid w:val="0015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1F31DB"/>
    <w:rPr>
      <w:color w:val="000000"/>
      <w:u w:val="single"/>
    </w:rPr>
  </w:style>
  <w:style w:type="paragraph" w:styleId="Betarp">
    <w:name w:val="No Spacing"/>
    <w:uiPriority w:val="1"/>
    <w:qFormat/>
    <w:rsid w:val="000812F2"/>
    <w:rPr>
      <w:sz w:val="22"/>
      <w:szCs w:val="22"/>
      <w:lang w:val="lt-LT"/>
    </w:rPr>
  </w:style>
  <w:style w:type="character" w:customStyle="1" w:styleId="style291">
    <w:name w:val="style291"/>
    <w:rsid w:val="003206F6"/>
    <w:rPr>
      <w:rFonts w:cs="Times New Roman"/>
      <w:color w:val="008000"/>
    </w:rPr>
  </w:style>
  <w:style w:type="character" w:customStyle="1" w:styleId="fc01">
    <w:name w:val="fc01"/>
    <w:rsid w:val="003206F6"/>
    <w:rPr>
      <w:rFonts w:cs="Times New Roman"/>
      <w:color w:val="000000"/>
    </w:rPr>
  </w:style>
  <w:style w:type="paragraph" w:styleId="Pagrindinistekstas2">
    <w:name w:val="Body Text 2"/>
    <w:basedOn w:val="prastasis"/>
    <w:link w:val="Pagrindinistekstas2Diagrama"/>
    <w:rsid w:val="005E775F"/>
    <w:pPr>
      <w:spacing w:after="0" w:line="240" w:lineRule="auto"/>
      <w:jc w:val="both"/>
    </w:pPr>
    <w:rPr>
      <w:rFonts w:ascii="Times New Roman" w:eastAsia="Times New Roman" w:hAnsi="Times New Roman"/>
      <w:color w:val="FF0000"/>
      <w:sz w:val="24"/>
      <w:szCs w:val="24"/>
      <w:lang w:val="x-none" w:eastAsia="en-GB"/>
    </w:rPr>
  </w:style>
  <w:style w:type="character" w:customStyle="1" w:styleId="Pagrindinistekstas2Diagrama">
    <w:name w:val="Pagrindinis tekstas 2 Diagrama"/>
    <w:link w:val="Pagrindinistekstas2"/>
    <w:rsid w:val="005E775F"/>
    <w:rPr>
      <w:rFonts w:ascii="Times New Roman" w:eastAsia="Times New Roman" w:hAnsi="Times New Roman" w:cs="Times New Roman"/>
      <w:color w:val="FF0000"/>
      <w:sz w:val="24"/>
      <w:szCs w:val="24"/>
      <w:lang w:eastAsia="en-GB"/>
    </w:rPr>
  </w:style>
  <w:style w:type="character" w:styleId="Grietas">
    <w:name w:val="Strong"/>
    <w:uiPriority w:val="22"/>
    <w:qFormat/>
    <w:rsid w:val="0001579D"/>
    <w:rPr>
      <w:b/>
      <w:bCs/>
    </w:rPr>
  </w:style>
  <w:style w:type="table" w:customStyle="1" w:styleId="Lentelstinklelis1">
    <w:name w:val="Lentelės tinklelis1"/>
    <w:basedOn w:val="prastojilentel"/>
    <w:next w:val="Lentelstinklelis"/>
    <w:uiPriority w:val="59"/>
    <w:rsid w:val="00502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D2F73"/>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8D2F73"/>
    <w:rPr>
      <w:rFonts w:ascii="Segoe UI" w:hAnsi="Segoe UI" w:cs="Segoe UI"/>
      <w:sz w:val="18"/>
      <w:szCs w:val="18"/>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EE37A8"/>
    <w:rPr>
      <w:sz w:val="22"/>
      <w:szCs w:val="22"/>
      <w:lang w:val="lt-LT"/>
    </w:rPr>
  </w:style>
  <w:style w:type="character" w:customStyle="1" w:styleId="PagrindinistekstasPusjuodis">
    <w:name w:val="Pagrindinis tekstas + Pusjuodis"/>
    <w:rsid w:val="00CD4F4D"/>
    <w:rPr>
      <w:b/>
      <w:bCs/>
      <w:sz w:val="24"/>
      <w:szCs w:val="24"/>
      <w:lang w:val="lt-LT" w:eastAsia="en-US" w:bidi="ar-SA"/>
    </w:rPr>
  </w:style>
  <w:style w:type="paragraph" w:styleId="Antrats">
    <w:name w:val="header"/>
    <w:basedOn w:val="prastasis"/>
    <w:link w:val="AntratsDiagrama"/>
    <w:uiPriority w:val="99"/>
    <w:rsid w:val="00AE4954"/>
    <w:pPr>
      <w:tabs>
        <w:tab w:val="center" w:pos="4986"/>
        <w:tab w:val="right" w:pos="9972"/>
      </w:tabs>
      <w:spacing w:after="0" w:line="240" w:lineRule="auto"/>
    </w:pPr>
    <w:rPr>
      <w:rFonts w:ascii="Times New Roman" w:eastAsia="Times New Roman" w:hAnsi="Times New Roman"/>
      <w:sz w:val="24"/>
      <w:szCs w:val="24"/>
      <w:lang w:eastAsia="x-none"/>
    </w:rPr>
  </w:style>
  <w:style w:type="character" w:customStyle="1" w:styleId="AntratsDiagrama">
    <w:name w:val="Antraštės Diagrama"/>
    <w:link w:val="Antrats"/>
    <w:uiPriority w:val="99"/>
    <w:rsid w:val="00AE4954"/>
    <w:rPr>
      <w:rFonts w:ascii="Times New Roman" w:eastAsia="Times New Roman" w:hAnsi="Times New Roman"/>
      <w:sz w:val="24"/>
      <w:szCs w:val="24"/>
      <w:lang w:val="lt-LT"/>
    </w:rPr>
  </w:style>
  <w:style w:type="character" w:styleId="Emfaz">
    <w:name w:val="Emphasis"/>
    <w:uiPriority w:val="20"/>
    <w:qFormat/>
    <w:rsid w:val="004C6868"/>
    <w:rPr>
      <w:b/>
      <w:bCs/>
      <w:i w:val="0"/>
      <w:iCs w:val="0"/>
    </w:rPr>
  </w:style>
  <w:style w:type="character" w:customStyle="1" w:styleId="st1">
    <w:name w:val="st1"/>
    <w:rsid w:val="004C6868"/>
  </w:style>
  <w:style w:type="paragraph" w:customStyle="1" w:styleId="Default">
    <w:name w:val="Default"/>
    <w:rsid w:val="00AF5C1C"/>
    <w:pPr>
      <w:autoSpaceDE w:val="0"/>
      <w:autoSpaceDN w:val="0"/>
      <w:adjustRightInd w:val="0"/>
    </w:pPr>
    <w:rPr>
      <w:rFonts w:ascii="Times New Roman" w:eastAsia="Times New Roman" w:hAnsi="Times New Roman"/>
      <w:color w:val="000000"/>
      <w:sz w:val="24"/>
      <w:szCs w:val="24"/>
    </w:rPr>
  </w:style>
  <w:style w:type="paragraph" w:customStyle="1" w:styleId="m5930652360354807689msonospacing">
    <w:name w:val="m_5930652360354807689msonospacing"/>
    <w:basedOn w:val="prastasis"/>
    <w:rsid w:val="00B04E9F"/>
    <w:pPr>
      <w:spacing w:before="100" w:beforeAutospacing="1" w:after="100" w:afterAutospacing="1" w:line="240" w:lineRule="auto"/>
    </w:pPr>
    <w:rPr>
      <w:rFonts w:ascii="Times New Roman" w:eastAsia="Times New Roman" w:hAnsi="Times New Roman"/>
      <w:sz w:val="24"/>
      <w:szCs w:val="24"/>
      <w:lang w:eastAsia="lt-LT"/>
    </w:rPr>
  </w:style>
  <w:style w:type="paragraph" w:styleId="Porat">
    <w:name w:val="footer"/>
    <w:basedOn w:val="prastasis"/>
    <w:link w:val="PoratDiagrama"/>
    <w:unhideWhenUsed/>
    <w:rsid w:val="00B02225"/>
    <w:pPr>
      <w:tabs>
        <w:tab w:val="center" w:pos="4819"/>
        <w:tab w:val="right" w:pos="9638"/>
      </w:tabs>
    </w:pPr>
  </w:style>
  <w:style w:type="character" w:customStyle="1" w:styleId="PoratDiagrama">
    <w:name w:val="Poraštė Diagrama"/>
    <w:link w:val="Porat"/>
    <w:rsid w:val="00B0222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347"/>
    <w:pPr>
      <w:spacing w:after="200" w:line="276"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
    <w:basedOn w:val="prastasis"/>
    <w:link w:val="SraopastraipaDiagrama"/>
    <w:uiPriority w:val="34"/>
    <w:qFormat/>
    <w:rsid w:val="001555EA"/>
    <w:pPr>
      <w:spacing w:line="240" w:lineRule="auto"/>
      <w:ind w:left="720"/>
      <w:contextualSpacing/>
    </w:pPr>
    <w:rPr>
      <w:lang w:eastAsia="x-none"/>
    </w:rPr>
  </w:style>
  <w:style w:type="table" w:styleId="Lentelstinklelis">
    <w:name w:val="Table Grid"/>
    <w:basedOn w:val="prastojilentel"/>
    <w:uiPriority w:val="39"/>
    <w:rsid w:val="0015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1F31DB"/>
    <w:rPr>
      <w:color w:val="000000"/>
      <w:u w:val="single"/>
    </w:rPr>
  </w:style>
  <w:style w:type="paragraph" w:styleId="Betarp">
    <w:name w:val="No Spacing"/>
    <w:uiPriority w:val="1"/>
    <w:qFormat/>
    <w:rsid w:val="000812F2"/>
    <w:rPr>
      <w:sz w:val="22"/>
      <w:szCs w:val="22"/>
      <w:lang w:val="lt-LT"/>
    </w:rPr>
  </w:style>
  <w:style w:type="character" w:customStyle="1" w:styleId="style291">
    <w:name w:val="style291"/>
    <w:rsid w:val="003206F6"/>
    <w:rPr>
      <w:rFonts w:cs="Times New Roman"/>
      <w:color w:val="008000"/>
    </w:rPr>
  </w:style>
  <w:style w:type="character" w:customStyle="1" w:styleId="fc01">
    <w:name w:val="fc01"/>
    <w:rsid w:val="003206F6"/>
    <w:rPr>
      <w:rFonts w:cs="Times New Roman"/>
      <w:color w:val="000000"/>
    </w:rPr>
  </w:style>
  <w:style w:type="paragraph" w:styleId="Pagrindinistekstas2">
    <w:name w:val="Body Text 2"/>
    <w:basedOn w:val="prastasis"/>
    <w:link w:val="Pagrindinistekstas2Diagrama"/>
    <w:rsid w:val="005E775F"/>
    <w:pPr>
      <w:spacing w:after="0" w:line="240" w:lineRule="auto"/>
      <w:jc w:val="both"/>
    </w:pPr>
    <w:rPr>
      <w:rFonts w:ascii="Times New Roman" w:eastAsia="Times New Roman" w:hAnsi="Times New Roman"/>
      <w:color w:val="FF0000"/>
      <w:sz w:val="24"/>
      <w:szCs w:val="24"/>
      <w:lang w:val="x-none" w:eastAsia="en-GB"/>
    </w:rPr>
  </w:style>
  <w:style w:type="character" w:customStyle="1" w:styleId="Pagrindinistekstas2Diagrama">
    <w:name w:val="Pagrindinis tekstas 2 Diagrama"/>
    <w:link w:val="Pagrindinistekstas2"/>
    <w:rsid w:val="005E775F"/>
    <w:rPr>
      <w:rFonts w:ascii="Times New Roman" w:eastAsia="Times New Roman" w:hAnsi="Times New Roman" w:cs="Times New Roman"/>
      <w:color w:val="FF0000"/>
      <w:sz w:val="24"/>
      <w:szCs w:val="24"/>
      <w:lang w:eastAsia="en-GB"/>
    </w:rPr>
  </w:style>
  <w:style w:type="character" w:styleId="Grietas">
    <w:name w:val="Strong"/>
    <w:uiPriority w:val="22"/>
    <w:qFormat/>
    <w:rsid w:val="0001579D"/>
    <w:rPr>
      <w:b/>
      <w:bCs/>
    </w:rPr>
  </w:style>
  <w:style w:type="table" w:customStyle="1" w:styleId="Lentelstinklelis1">
    <w:name w:val="Lentelės tinklelis1"/>
    <w:basedOn w:val="prastojilentel"/>
    <w:next w:val="Lentelstinklelis"/>
    <w:uiPriority w:val="59"/>
    <w:rsid w:val="00502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D2F73"/>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8D2F73"/>
    <w:rPr>
      <w:rFonts w:ascii="Segoe UI" w:hAnsi="Segoe UI" w:cs="Segoe UI"/>
      <w:sz w:val="18"/>
      <w:szCs w:val="18"/>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EE37A8"/>
    <w:rPr>
      <w:sz w:val="22"/>
      <w:szCs w:val="22"/>
      <w:lang w:val="lt-LT"/>
    </w:rPr>
  </w:style>
  <w:style w:type="character" w:customStyle="1" w:styleId="PagrindinistekstasPusjuodis">
    <w:name w:val="Pagrindinis tekstas + Pusjuodis"/>
    <w:rsid w:val="00CD4F4D"/>
    <w:rPr>
      <w:b/>
      <w:bCs/>
      <w:sz w:val="24"/>
      <w:szCs w:val="24"/>
      <w:lang w:val="lt-LT" w:eastAsia="en-US" w:bidi="ar-SA"/>
    </w:rPr>
  </w:style>
  <w:style w:type="paragraph" w:styleId="Antrats">
    <w:name w:val="header"/>
    <w:basedOn w:val="prastasis"/>
    <w:link w:val="AntratsDiagrama"/>
    <w:uiPriority w:val="99"/>
    <w:rsid w:val="00AE4954"/>
    <w:pPr>
      <w:tabs>
        <w:tab w:val="center" w:pos="4986"/>
        <w:tab w:val="right" w:pos="9972"/>
      </w:tabs>
      <w:spacing w:after="0" w:line="240" w:lineRule="auto"/>
    </w:pPr>
    <w:rPr>
      <w:rFonts w:ascii="Times New Roman" w:eastAsia="Times New Roman" w:hAnsi="Times New Roman"/>
      <w:sz w:val="24"/>
      <w:szCs w:val="24"/>
      <w:lang w:eastAsia="x-none"/>
    </w:rPr>
  </w:style>
  <w:style w:type="character" w:customStyle="1" w:styleId="AntratsDiagrama">
    <w:name w:val="Antraštės Diagrama"/>
    <w:link w:val="Antrats"/>
    <w:uiPriority w:val="99"/>
    <w:rsid w:val="00AE4954"/>
    <w:rPr>
      <w:rFonts w:ascii="Times New Roman" w:eastAsia="Times New Roman" w:hAnsi="Times New Roman"/>
      <w:sz w:val="24"/>
      <w:szCs w:val="24"/>
      <w:lang w:val="lt-LT"/>
    </w:rPr>
  </w:style>
  <w:style w:type="character" w:styleId="Emfaz">
    <w:name w:val="Emphasis"/>
    <w:uiPriority w:val="20"/>
    <w:qFormat/>
    <w:rsid w:val="004C6868"/>
    <w:rPr>
      <w:b/>
      <w:bCs/>
      <w:i w:val="0"/>
      <w:iCs w:val="0"/>
    </w:rPr>
  </w:style>
  <w:style w:type="character" w:customStyle="1" w:styleId="st1">
    <w:name w:val="st1"/>
    <w:rsid w:val="004C6868"/>
  </w:style>
  <w:style w:type="paragraph" w:customStyle="1" w:styleId="Default">
    <w:name w:val="Default"/>
    <w:rsid w:val="00AF5C1C"/>
    <w:pPr>
      <w:autoSpaceDE w:val="0"/>
      <w:autoSpaceDN w:val="0"/>
      <w:adjustRightInd w:val="0"/>
    </w:pPr>
    <w:rPr>
      <w:rFonts w:ascii="Times New Roman" w:eastAsia="Times New Roman" w:hAnsi="Times New Roman"/>
      <w:color w:val="000000"/>
      <w:sz w:val="24"/>
      <w:szCs w:val="24"/>
    </w:rPr>
  </w:style>
  <w:style w:type="paragraph" w:customStyle="1" w:styleId="m5930652360354807689msonospacing">
    <w:name w:val="m_5930652360354807689msonospacing"/>
    <w:basedOn w:val="prastasis"/>
    <w:rsid w:val="00B04E9F"/>
    <w:pPr>
      <w:spacing w:before="100" w:beforeAutospacing="1" w:after="100" w:afterAutospacing="1" w:line="240" w:lineRule="auto"/>
    </w:pPr>
    <w:rPr>
      <w:rFonts w:ascii="Times New Roman" w:eastAsia="Times New Roman" w:hAnsi="Times New Roman"/>
      <w:sz w:val="24"/>
      <w:szCs w:val="24"/>
      <w:lang w:eastAsia="lt-LT"/>
    </w:rPr>
  </w:style>
  <w:style w:type="paragraph" w:styleId="Porat">
    <w:name w:val="footer"/>
    <w:basedOn w:val="prastasis"/>
    <w:link w:val="PoratDiagrama"/>
    <w:unhideWhenUsed/>
    <w:rsid w:val="00B02225"/>
    <w:pPr>
      <w:tabs>
        <w:tab w:val="center" w:pos="4819"/>
        <w:tab w:val="right" w:pos="9638"/>
      </w:tabs>
    </w:pPr>
  </w:style>
  <w:style w:type="character" w:customStyle="1" w:styleId="PoratDiagrama">
    <w:name w:val="Poraštė Diagrama"/>
    <w:link w:val="Porat"/>
    <w:rsid w:val="00B022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026">
      <w:bodyDiv w:val="1"/>
      <w:marLeft w:val="0"/>
      <w:marRight w:val="0"/>
      <w:marTop w:val="0"/>
      <w:marBottom w:val="0"/>
      <w:divBdr>
        <w:top w:val="none" w:sz="0" w:space="0" w:color="auto"/>
        <w:left w:val="none" w:sz="0" w:space="0" w:color="auto"/>
        <w:bottom w:val="none" w:sz="0" w:space="0" w:color="auto"/>
        <w:right w:val="none" w:sz="0" w:space="0" w:color="auto"/>
      </w:divBdr>
      <w:divsChild>
        <w:div w:id="1471557285">
          <w:marLeft w:val="0"/>
          <w:marRight w:val="0"/>
          <w:marTop w:val="0"/>
          <w:marBottom w:val="0"/>
          <w:divBdr>
            <w:top w:val="none" w:sz="0" w:space="0" w:color="auto"/>
            <w:left w:val="none" w:sz="0" w:space="0" w:color="auto"/>
            <w:bottom w:val="none" w:sz="0" w:space="0" w:color="auto"/>
            <w:right w:val="none" w:sz="0" w:space="0" w:color="auto"/>
          </w:divBdr>
          <w:divsChild>
            <w:div w:id="404378725">
              <w:marLeft w:val="0"/>
              <w:marRight w:val="0"/>
              <w:marTop w:val="0"/>
              <w:marBottom w:val="0"/>
              <w:divBdr>
                <w:top w:val="none" w:sz="0" w:space="0" w:color="auto"/>
                <w:left w:val="none" w:sz="0" w:space="0" w:color="auto"/>
                <w:bottom w:val="none" w:sz="0" w:space="0" w:color="auto"/>
                <w:right w:val="none" w:sz="0" w:space="0" w:color="auto"/>
              </w:divBdr>
              <w:divsChild>
                <w:div w:id="203368902">
                  <w:marLeft w:val="0"/>
                  <w:marRight w:val="0"/>
                  <w:marTop w:val="0"/>
                  <w:marBottom w:val="0"/>
                  <w:divBdr>
                    <w:top w:val="none" w:sz="0" w:space="0" w:color="auto"/>
                    <w:left w:val="none" w:sz="0" w:space="0" w:color="auto"/>
                    <w:bottom w:val="none" w:sz="0" w:space="0" w:color="auto"/>
                    <w:right w:val="none" w:sz="0" w:space="0" w:color="auto"/>
                  </w:divBdr>
                  <w:divsChild>
                    <w:div w:id="772361465">
                      <w:marLeft w:val="0"/>
                      <w:marRight w:val="0"/>
                      <w:marTop w:val="45"/>
                      <w:marBottom w:val="0"/>
                      <w:divBdr>
                        <w:top w:val="none" w:sz="0" w:space="0" w:color="auto"/>
                        <w:left w:val="none" w:sz="0" w:space="0" w:color="auto"/>
                        <w:bottom w:val="none" w:sz="0" w:space="0" w:color="auto"/>
                        <w:right w:val="none" w:sz="0" w:space="0" w:color="auto"/>
                      </w:divBdr>
                      <w:divsChild>
                        <w:div w:id="74715619">
                          <w:marLeft w:val="0"/>
                          <w:marRight w:val="0"/>
                          <w:marTop w:val="0"/>
                          <w:marBottom w:val="0"/>
                          <w:divBdr>
                            <w:top w:val="none" w:sz="0" w:space="0" w:color="auto"/>
                            <w:left w:val="none" w:sz="0" w:space="0" w:color="auto"/>
                            <w:bottom w:val="none" w:sz="0" w:space="0" w:color="auto"/>
                            <w:right w:val="none" w:sz="0" w:space="0" w:color="auto"/>
                          </w:divBdr>
                          <w:divsChild>
                            <w:div w:id="569123906">
                              <w:marLeft w:val="12300"/>
                              <w:marRight w:val="0"/>
                              <w:marTop w:val="0"/>
                              <w:marBottom w:val="0"/>
                              <w:divBdr>
                                <w:top w:val="none" w:sz="0" w:space="0" w:color="auto"/>
                                <w:left w:val="none" w:sz="0" w:space="0" w:color="auto"/>
                                <w:bottom w:val="none" w:sz="0" w:space="0" w:color="auto"/>
                                <w:right w:val="none" w:sz="0" w:space="0" w:color="auto"/>
                              </w:divBdr>
                              <w:divsChild>
                                <w:div w:id="1766881059">
                                  <w:marLeft w:val="0"/>
                                  <w:marRight w:val="0"/>
                                  <w:marTop w:val="0"/>
                                  <w:marBottom w:val="0"/>
                                  <w:divBdr>
                                    <w:top w:val="none" w:sz="0" w:space="0" w:color="auto"/>
                                    <w:left w:val="none" w:sz="0" w:space="0" w:color="auto"/>
                                    <w:bottom w:val="none" w:sz="0" w:space="0" w:color="auto"/>
                                    <w:right w:val="none" w:sz="0" w:space="0" w:color="auto"/>
                                  </w:divBdr>
                                  <w:divsChild>
                                    <w:div w:id="935865076">
                                      <w:marLeft w:val="0"/>
                                      <w:marRight w:val="0"/>
                                      <w:marTop w:val="0"/>
                                      <w:marBottom w:val="390"/>
                                      <w:divBdr>
                                        <w:top w:val="none" w:sz="0" w:space="0" w:color="auto"/>
                                        <w:left w:val="none" w:sz="0" w:space="0" w:color="auto"/>
                                        <w:bottom w:val="none" w:sz="0" w:space="0" w:color="auto"/>
                                        <w:right w:val="none" w:sz="0" w:space="0" w:color="auto"/>
                                      </w:divBdr>
                                      <w:divsChild>
                                        <w:div w:id="229774252">
                                          <w:marLeft w:val="0"/>
                                          <w:marRight w:val="0"/>
                                          <w:marTop w:val="0"/>
                                          <w:marBottom w:val="0"/>
                                          <w:divBdr>
                                            <w:top w:val="none" w:sz="0" w:space="0" w:color="auto"/>
                                            <w:left w:val="none" w:sz="0" w:space="0" w:color="auto"/>
                                            <w:bottom w:val="none" w:sz="0" w:space="0" w:color="auto"/>
                                            <w:right w:val="none" w:sz="0" w:space="0" w:color="auto"/>
                                          </w:divBdr>
                                          <w:divsChild>
                                            <w:div w:id="919295296">
                                              <w:marLeft w:val="0"/>
                                              <w:marRight w:val="0"/>
                                              <w:marTop w:val="0"/>
                                              <w:marBottom w:val="0"/>
                                              <w:divBdr>
                                                <w:top w:val="none" w:sz="0" w:space="0" w:color="auto"/>
                                                <w:left w:val="none" w:sz="0" w:space="0" w:color="auto"/>
                                                <w:bottom w:val="none" w:sz="0" w:space="0" w:color="auto"/>
                                                <w:right w:val="none" w:sz="0" w:space="0" w:color="auto"/>
                                              </w:divBdr>
                                              <w:divsChild>
                                                <w:div w:id="625430548">
                                                  <w:marLeft w:val="0"/>
                                                  <w:marRight w:val="0"/>
                                                  <w:marTop w:val="0"/>
                                                  <w:marBottom w:val="0"/>
                                                  <w:divBdr>
                                                    <w:top w:val="none" w:sz="0" w:space="0" w:color="auto"/>
                                                    <w:left w:val="none" w:sz="0" w:space="0" w:color="auto"/>
                                                    <w:bottom w:val="none" w:sz="0" w:space="0" w:color="auto"/>
                                                    <w:right w:val="none" w:sz="0" w:space="0" w:color="auto"/>
                                                  </w:divBdr>
                                                  <w:divsChild>
                                                    <w:div w:id="371152493">
                                                      <w:marLeft w:val="0"/>
                                                      <w:marRight w:val="0"/>
                                                      <w:marTop w:val="0"/>
                                                      <w:marBottom w:val="0"/>
                                                      <w:divBdr>
                                                        <w:top w:val="none" w:sz="0" w:space="0" w:color="auto"/>
                                                        <w:left w:val="none" w:sz="0" w:space="0" w:color="auto"/>
                                                        <w:bottom w:val="none" w:sz="0" w:space="0" w:color="auto"/>
                                                        <w:right w:val="none" w:sz="0" w:space="0" w:color="auto"/>
                                                      </w:divBdr>
                                                      <w:divsChild>
                                                        <w:div w:id="1753816830">
                                                          <w:marLeft w:val="0"/>
                                                          <w:marRight w:val="0"/>
                                                          <w:marTop w:val="0"/>
                                                          <w:marBottom w:val="0"/>
                                                          <w:divBdr>
                                                            <w:top w:val="none" w:sz="0" w:space="0" w:color="auto"/>
                                                            <w:left w:val="none" w:sz="0" w:space="0" w:color="auto"/>
                                                            <w:bottom w:val="none" w:sz="0" w:space="0" w:color="auto"/>
                                                            <w:right w:val="none" w:sz="0" w:space="0" w:color="auto"/>
                                                          </w:divBdr>
                                                          <w:divsChild>
                                                            <w:div w:id="134228277">
                                                              <w:marLeft w:val="0"/>
                                                              <w:marRight w:val="0"/>
                                                              <w:marTop w:val="0"/>
                                                              <w:marBottom w:val="0"/>
                                                              <w:divBdr>
                                                                <w:top w:val="none" w:sz="0" w:space="0" w:color="auto"/>
                                                                <w:left w:val="none" w:sz="0" w:space="0" w:color="auto"/>
                                                                <w:bottom w:val="none" w:sz="0" w:space="0" w:color="auto"/>
                                                                <w:right w:val="none" w:sz="0" w:space="0" w:color="auto"/>
                                                              </w:divBdr>
                                                              <w:divsChild>
                                                                <w:div w:id="1667249226">
                                                                  <w:marLeft w:val="0"/>
                                                                  <w:marRight w:val="0"/>
                                                                  <w:marTop w:val="0"/>
                                                                  <w:marBottom w:val="0"/>
                                                                  <w:divBdr>
                                                                    <w:top w:val="none" w:sz="0" w:space="0" w:color="auto"/>
                                                                    <w:left w:val="none" w:sz="0" w:space="0" w:color="auto"/>
                                                                    <w:bottom w:val="none" w:sz="0" w:space="0" w:color="auto"/>
                                                                    <w:right w:val="none" w:sz="0" w:space="0" w:color="auto"/>
                                                                  </w:divBdr>
                                                                  <w:divsChild>
                                                                    <w:div w:id="1900825591">
                                                                      <w:marLeft w:val="0"/>
                                                                      <w:marRight w:val="0"/>
                                                                      <w:marTop w:val="0"/>
                                                                      <w:marBottom w:val="0"/>
                                                                      <w:divBdr>
                                                                        <w:top w:val="none" w:sz="0" w:space="0" w:color="auto"/>
                                                                        <w:left w:val="none" w:sz="0" w:space="0" w:color="auto"/>
                                                                        <w:bottom w:val="none" w:sz="0" w:space="0" w:color="auto"/>
                                                                        <w:right w:val="none" w:sz="0" w:space="0" w:color="auto"/>
                                                                      </w:divBdr>
                                                                      <w:divsChild>
                                                                        <w:div w:id="711002025">
                                                                          <w:marLeft w:val="0"/>
                                                                          <w:marRight w:val="0"/>
                                                                          <w:marTop w:val="0"/>
                                                                          <w:marBottom w:val="0"/>
                                                                          <w:divBdr>
                                                                            <w:top w:val="none" w:sz="0" w:space="0" w:color="auto"/>
                                                                            <w:left w:val="none" w:sz="0" w:space="0" w:color="auto"/>
                                                                            <w:bottom w:val="none" w:sz="0" w:space="0" w:color="auto"/>
                                                                            <w:right w:val="none" w:sz="0" w:space="0" w:color="auto"/>
                                                                          </w:divBdr>
                                                                          <w:divsChild>
                                                                            <w:div w:id="1726292685">
                                                                              <w:marLeft w:val="0"/>
                                                                              <w:marRight w:val="0"/>
                                                                              <w:marTop w:val="0"/>
                                                                              <w:marBottom w:val="0"/>
                                                                              <w:divBdr>
                                                                                <w:top w:val="none" w:sz="0" w:space="0" w:color="auto"/>
                                                                                <w:left w:val="none" w:sz="0" w:space="0" w:color="auto"/>
                                                                                <w:bottom w:val="none" w:sz="0" w:space="0" w:color="auto"/>
                                                                                <w:right w:val="none" w:sz="0" w:space="0" w:color="auto"/>
                                                                              </w:divBdr>
                                                                              <w:divsChild>
                                                                                <w:div w:id="1155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65683">
      <w:bodyDiv w:val="1"/>
      <w:marLeft w:val="0"/>
      <w:marRight w:val="0"/>
      <w:marTop w:val="0"/>
      <w:marBottom w:val="0"/>
      <w:divBdr>
        <w:top w:val="none" w:sz="0" w:space="0" w:color="auto"/>
        <w:left w:val="none" w:sz="0" w:space="0" w:color="auto"/>
        <w:bottom w:val="none" w:sz="0" w:space="0" w:color="auto"/>
        <w:right w:val="none" w:sz="0" w:space="0" w:color="auto"/>
      </w:divBdr>
    </w:div>
    <w:div w:id="128059430">
      <w:bodyDiv w:val="1"/>
      <w:marLeft w:val="0"/>
      <w:marRight w:val="0"/>
      <w:marTop w:val="0"/>
      <w:marBottom w:val="0"/>
      <w:divBdr>
        <w:top w:val="none" w:sz="0" w:space="0" w:color="auto"/>
        <w:left w:val="none" w:sz="0" w:space="0" w:color="auto"/>
        <w:bottom w:val="none" w:sz="0" w:space="0" w:color="auto"/>
        <w:right w:val="none" w:sz="0" w:space="0" w:color="auto"/>
      </w:divBdr>
      <w:divsChild>
        <w:div w:id="389037240">
          <w:marLeft w:val="432"/>
          <w:marRight w:val="0"/>
          <w:marTop w:val="120"/>
          <w:marBottom w:val="0"/>
          <w:divBdr>
            <w:top w:val="none" w:sz="0" w:space="0" w:color="auto"/>
            <w:left w:val="none" w:sz="0" w:space="0" w:color="auto"/>
            <w:bottom w:val="none" w:sz="0" w:space="0" w:color="auto"/>
            <w:right w:val="none" w:sz="0" w:space="0" w:color="auto"/>
          </w:divBdr>
        </w:div>
      </w:divsChild>
    </w:div>
    <w:div w:id="445386888">
      <w:bodyDiv w:val="1"/>
      <w:marLeft w:val="0"/>
      <w:marRight w:val="0"/>
      <w:marTop w:val="0"/>
      <w:marBottom w:val="0"/>
      <w:divBdr>
        <w:top w:val="none" w:sz="0" w:space="0" w:color="auto"/>
        <w:left w:val="none" w:sz="0" w:space="0" w:color="auto"/>
        <w:bottom w:val="none" w:sz="0" w:space="0" w:color="auto"/>
        <w:right w:val="none" w:sz="0" w:space="0" w:color="auto"/>
      </w:divBdr>
    </w:div>
    <w:div w:id="1239944716">
      <w:bodyDiv w:val="1"/>
      <w:marLeft w:val="0"/>
      <w:marRight w:val="0"/>
      <w:marTop w:val="0"/>
      <w:marBottom w:val="0"/>
      <w:divBdr>
        <w:top w:val="none" w:sz="0" w:space="0" w:color="auto"/>
        <w:left w:val="none" w:sz="0" w:space="0" w:color="auto"/>
        <w:bottom w:val="none" w:sz="0" w:space="0" w:color="auto"/>
        <w:right w:val="none" w:sz="0" w:space="0" w:color="auto"/>
      </w:divBdr>
      <w:divsChild>
        <w:div w:id="870996280">
          <w:marLeft w:val="432"/>
          <w:marRight w:val="0"/>
          <w:marTop w:val="120"/>
          <w:marBottom w:val="0"/>
          <w:divBdr>
            <w:top w:val="none" w:sz="0" w:space="0" w:color="auto"/>
            <w:left w:val="none" w:sz="0" w:space="0" w:color="auto"/>
            <w:bottom w:val="none" w:sz="0" w:space="0" w:color="auto"/>
            <w:right w:val="none" w:sz="0" w:space="0" w:color="auto"/>
          </w:divBdr>
        </w:div>
        <w:div w:id="18491278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dome.lt/kompetencijos5-8/apie-svetaine/" TargetMode="External"/><Relationship Id="rId18" Type="http://schemas.openxmlformats.org/officeDocument/2006/relationships/hyperlink" Target="https://informatika.ugdome.lt/lt/kaip-mokyti-informatikos-pradinese-klasese-mokytojas-mokytoju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ld.birzietis.lt/?data=2019-07-02&amp;rub=1065924810&amp;id=1562048135" TargetMode="External"/><Relationship Id="rId7" Type="http://schemas.openxmlformats.org/officeDocument/2006/relationships/footnotes" Target="footnotes.xml"/><Relationship Id="rId12" Type="http://schemas.openxmlformats.org/officeDocument/2006/relationships/hyperlink" Target="http://www.tubelis.rokiskyje.lt/projektai/" TargetMode="External"/><Relationship Id="rId17" Type="http://schemas.openxmlformats.org/officeDocument/2006/relationships/hyperlink" Target="http://www.tubelis.rokiskyje.lt/" TargetMode="External"/><Relationship Id="rId25" Type="http://schemas.openxmlformats.org/officeDocument/2006/relationships/hyperlink" Target="http://www.rokiskiopagrindine.lt" TargetMode="External"/><Relationship Id="rId2" Type="http://schemas.openxmlformats.org/officeDocument/2006/relationships/numbering" Target="numbering.xml"/><Relationship Id="rId16" Type="http://schemas.openxmlformats.org/officeDocument/2006/relationships/hyperlink" Target="http://www.ugdome.lt/kompetencijos5-8/apie-svetaine/" TargetMode="External"/><Relationship Id="rId20" Type="http://schemas.openxmlformats.org/officeDocument/2006/relationships/hyperlink" Target="https://zur.lt/category/jaunim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eiciai.wordpress.com/" TargetMode="External"/><Relationship Id="rId24" Type="http://schemas.openxmlformats.org/officeDocument/2006/relationships/hyperlink" Target="http://www.rokiskiopagrindine.lt" TargetMode="External"/><Relationship Id="rId5" Type="http://schemas.openxmlformats.org/officeDocument/2006/relationships/settings" Target="settings.xml"/><Relationship Id="rId15" Type="http://schemas.openxmlformats.org/officeDocument/2006/relationships/hyperlink" Target="http://www.ugdome.lt/kompetencijos5-8/apie-svetaine" TargetMode="External"/><Relationship Id="rId23" Type="http://schemas.openxmlformats.org/officeDocument/2006/relationships/hyperlink" Target="http://www.juzintupm.rokiskis.lm.lt" TargetMode="External"/><Relationship Id="rId10" Type="http://schemas.openxmlformats.org/officeDocument/2006/relationships/hyperlink" Target="http://ateiciai.blogspot.lt/" TargetMode="External"/><Relationship Id="rId19" Type="http://schemas.openxmlformats.org/officeDocument/2006/relationships/hyperlink" Target="http://www.tubelis.rokiskyje.lt/" TargetMode="External"/><Relationship Id="rId4" Type="http://schemas.microsoft.com/office/2007/relationships/stylesWithEffects" Target="stylesWithEffects.xml"/><Relationship Id="rId9" Type="http://schemas.openxmlformats.org/officeDocument/2006/relationships/hyperlink" Target="http://www.tubelis.rokiskyje.lt" TargetMode="External"/><Relationship Id="rId14" Type="http://schemas.openxmlformats.org/officeDocument/2006/relationships/hyperlink" Target="http://www.ugdome.lt/kompetencijos5-8/apie-svetaine/" TargetMode="External"/><Relationship Id="rId22" Type="http://schemas.openxmlformats.org/officeDocument/2006/relationships/hyperlink" Target="http://www.senamiescioprogimnazija@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7C09-9366-4D45-917C-63256E3C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20491</Words>
  <Characters>116803</Characters>
  <Application>Microsoft Office Word</Application>
  <DocSecurity>0</DocSecurity>
  <Lines>973</Lines>
  <Paragraphs>274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137020</CharactersWithSpaces>
  <SharedDoc>false</SharedDoc>
  <HLinks>
    <vt:vector size="108" baseType="variant">
      <vt:variant>
        <vt:i4>65629</vt:i4>
      </vt:variant>
      <vt:variant>
        <vt:i4>51</vt:i4>
      </vt:variant>
      <vt:variant>
        <vt:i4>0</vt:i4>
      </vt:variant>
      <vt:variant>
        <vt:i4>5</vt:i4>
      </vt:variant>
      <vt:variant>
        <vt:lpwstr>http://www.rokiskiosc.lt/</vt:lpwstr>
      </vt:variant>
      <vt:variant>
        <vt:lpwstr/>
      </vt:variant>
      <vt:variant>
        <vt:i4>393295</vt:i4>
      </vt:variant>
      <vt:variant>
        <vt:i4>48</vt:i4>
      </vt:variant>
      <vt:variant>
        <vt:i4>0</vt:i4>
      </vt:variant>
      <vt:variant>
        <vt:i4>5</vt:i4>
      </vt:variant>
      <vt:variant>
        <vt:lpwstr>http://www.rokiskiopagrindine.lt/</vt:lpwstr>
      </vt:variant>
      <vt:variant>
        <vt:lpwstr/>
      </vt:variant>
      <vt:variant>
        <vt:i4>393295</vt:i4>
      </vt:variant>
      <vt:variant>
        <vt:i4>45</vt:i4>
      </vt:variant>
      <vt:variant>
        <vt:i4>0</vt:i4>
      </vt:variant>
      <vt:variant>
        <vt:i4>5</vt:i4>
      </vt:variant>
      <vt:variant>
        <vt:lpwstr>http://www.rokiskiopagrindine.lt/</vt:lpwstr>
      </vt:variant>
      <vt:variant>
        <vt:lpwstr/>
      </vt:variant>
      <vt:variant>
        <vt:i4>5111886</vt:i4>
      </vt:variant>
      <vt:variant>
        <vt:i4>42</vt:i4>
      </vt:variant>
      <vt:variant>
        <vt:i4>0</vt:i4>
      </vt:variant>
      <vt:variant>
        <vt:i4>5</vt:i4>
      </vt:variant>
      <vt:variant>
        <vt:lpwstr>http://www.juzintupm.rokiskis.lm.lt/</vt:lpwstr>
      </vt:variant>
      <vt:variant>
        <vt:lpwstr/>
      </vt:variant>
      <vt:variant>
        <vt:i4>4653098</vt:i4>
      </vt:variant>
      <vt:variant>
        <vt:i4>39</vt:i4>
      </vt:variant>
      <vt:variant>
        <vt:i4>0</vt:i4>
      </vt:variant>
      <vt:variant>
        <vt:i4>5</vt:i4>
      </vt:variant>
      <vt:variant>
        <vt:lpwstr>http://www.senamiescioprogimnazija@gmail.com/</vt:lpwstr>
      </vt:variant>
      <vt:variant>
        <vt:lpwstr/>
      </vt:variant>
      <vt:variant>
        <vt:i4>4390943</vt:i4>
      </vt:variant>
      <vt:variant>
        <vt:i4>36</vt:i4>
      </vt:variant>
      <vt:variant>
        <vt:i4>0</vt:i4>
      </vt:variant>
      <vt:variant>
        <vt:i4>5</vt:i4>
      </vt:variant>
      <vt:variant>
        <vt:lpwstr>http://old.birzietis.lt/?data=2019-07-02&amp;rub=1065924810&amp;id=1562048135</vt:lpwstr>
      </vt:variant>
      <vt:variant>
        <vt:lpwstr/>
      </vt:variant>
      <vt:variant>
        <vt:i4>131086</vt:i4>
      </vt:variant>
      <vt:variant>
        <vt:i4>33</vt:i4>
      </vt:variant>
      <vt:variant>
        <vt:i4>0</vt:i4>
      </vt:variant>
      <vt:variant>
        <vt:i4>5</vt:i4>
      </vt:variant>
      <vt:variant>
        <vt:lpwstr>https://zur.lt/category/jaunimas/</vt:lpwstr>
      </vt:variant>
      <vt:variant>
        <vt:lpwstr/>
      </vt:variant>
      <vt:variant>
        <vt:i4>1507418</vt:i4>
      </vt:variant>
      <vt:variant>
        <vt:i4>30</vt:i4>
      </vt:variant>
      <vt:variant>
        <vt:i4>0</vt:i4>
      </vt:variant>
      <vt:variant>
        <vt:i4>5</vt:i4>
      </vt:variant>
      <vt:variant>
        <vt:lpwstr>http://www.tubelis.rokiskyje.lt/</vt:lpwstr>
      </vt:variant>
      <vt:variant>
        <vt:lpwstr/>
      </vt:variant>
      <vt:variant>
        <vt:i4>23</vt:i4>
      </vt:variant>
      <vt:variant>
        <vt:i4>27</vt:i4>
      </vt:variant>
      <vt:variant>
        <vt:i4>0</vt:i4>
      </vt:variant>
      <vt:variant>
        <vt:i4>5</vt:i4>
      </vt:variant>
      <vt:variant>
        <vt:lpwstr>https://informatika.ugdome.lt/lt/kaip-mokyti-informatikos-pradinese-klasese-mokytojas-mokytojui/</vt:lpwstr>
      </vt:variant>
      <vt:variant>
        <vt:lpwstr/>
      </vt:variant>
      <vt:variant>
        <vt:i4>1507418</vt:i4>
      </vt:variant>
      <vt:variant>
        <vt:i4>24</vt:i4>
      </vt:variant>
      <vt:variant>
        <vt:i4>0</vt:i4>
      </vt:variant>
      <vt:variant>
        <vt:i4>5</vt:i4>
      </vt:variant>
      <vt:variant>
        <vt:lpwstr>http://www.tubelis.rokiskyje.lt/</vt:lpwstr>
      </vt:variant>
      <vt:variant>
        <vt:lpwstr/>
      </vt:variant>
      <vt:variant>
        <vt:i4>5242971</vt:i4>
      </vt:variant>
      <vt:variant>
        <vt:i4>21</vt:i4>
      </vt:variant>
      <vt:variant>
        <vt:i4>0</vt:i4>
      </vt:variant>
      <vt:variant>
        <vt:i4>5</vt:i4>
      </vt:variant>
      <vt:variant>
        <vt:lpwstr>http://www.ugdome.lt/kompetencijos5-8/apie-svetaine/</vt:lpwstr>
      </vt:variant>
      <vt:variant>
        <vt:lpwstr/>
      </vt:variant>
      <vt:variant>
        <vt:i4>8323134</vt:i4>
      </vt:variant>
      <vt:variant>
        <vt:i4>18</vt:i4>
      </vt:variant>
      <vt:variant>
        <vt:i4>0</vt:i4>
      </vt:variant>
      <vt:variant>
        <vt:i4>5</vt:i4>
      </vt:variant>
      <vt:variant>
        <vt:lpwstr>http://www.ugdome.lt/kompetencijos5-8/apie-svetaine</vt:lpwstr>
      </vt:variant>
      <vt:variant>
        <vt:lpwstr/>
      </vt:variant>
      <vt:variant>
        <vt:i4>5242971</vt:i4>
      </vt:variant>
      <vt:variant>
        <vt:i4>15</vt:i4>
      </vt:variant>
      <vt:variant>
        <vt:i4>0</vt:i4>
      </vt:variant>
      <vt:variant>
        <vt:i4>5</vt:i4>
      </vt:variant>
      <vt:variant>
        <vt:lpwstr>http://www.ugdome.lt/kompetencijos5-8/apie-svetaine/</vt:lpwstr>
      </vt:variant>
      <vt:variant>
        <vt:lpwstr/>
      </vt:variant>
      <vt:variant>
        <vt:i4>5242971</vt:i4>
      </vt:variant>
      <vt:variant>
        <vt:i4>12</vt:i4>
      </vt:variant>
      <vt:variant>
        <vt:i4>0</vt:i4>
      </vt:variant>
      <vt:variant>
        <vt:i4>5</vt:i4>
      </vt:variant>
      <vt:variant>
        <vt:lpwstr>http://www.ugdome.lt/kompetencijos5-8/apie-svetaine/</vt:lpwstr>
      </vt:variant>
      <vt:variant>
        <vt:lpwstr/>
      </vt:variant>
      <vt:variant>
        <vt:i4>2752573</vt:i4>
      </vt:variant>
      <vt:variant>
        <vt:i4>9</vt:i4>
      </vt:variant>
      <vt:variant>
        <vt:i4>0</vt:i4>
      </vt:variant>
      <vt:variant>
        <vt:i4>5</vt:i4>
      </vt:variant>
      <vt:variant>
        <vt:lpwstr>http://www.tubelis.rokiskyje.lt/projektai/</vt:lpwstr>
      </vt:variant>
      <vt:variant>
        <vt:lpwstr/>
      </vt:variant>
      <vt:variant>
        <vt:i4>6357027</vt:i4>
      </vt:variant>
      <vt:variant>
        <vt:i4>6</vt:i4>
      </vt:variant>
      <vt:variant>
        <vt:i4>0</vt:i4>
      </vt:variant>
      <vt:variant>
        <vt:i4>5</vt:i4>
      </vt:variant>
      <vt:variant>
        <vt:lpwstr>https://ateiciai.wordpress.com/</vt:lpwstr>
      </vt:variant>
      <vt:variant>
        <vt:lpwstr/>
      </vt:variant>
      <vt:variant>
        <vt:i4>5177439</vt:i4>
      </vt:variant>
      <vt:variant>
        <vt:i4>3</vt:i4>
      </vt:variant>
      <vt:variant>
        <vt:i4>0</vt:i4>
      </vt:variant>
      <vt:variant>
        <vt:i4>5</vt:i4>
      </vt:variant>
      <vt:variant>
        <vt:lpwstr>http://ateiciai.blogspot.lt/</vt:lpwstr>
      </vt:variant>
      <vt:variant>
        <vt:lpwstr/>
      </vt:variant>
      <vt:variant>
        <vt:i4>1507418</vt:i4>
      </vt:variant>
      <vt:variant>
        <vt:i4>0</vt:i4>
      </vt:variant>
      <vt:variant>
        <vt:i4>0</vt:i4>
      </vt:variant>
      <vt:variant>
        <vt:i4>5</vt:i4>
      </vt:variant>
      <vt:variant>
        <vt:lpwstr>http://www.tubelis.rokiskyje.lt/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Giedrė Kunigelienė</cp:lastModifiedBy>
  <cp:revision>2</cp:revision>
  <cp:lastPrinted>2017-01-27T08:33:00Z</cp:lastPrinted>
  <dcterms:created xsi:type="dcterms:W3CDTF">2020-05-15T05:54:00Z</dcterms:created>
  <dcterms:modified xsi:type="dcterms:W3CDTF">2020-05-15T05:54:00Z</dcterms:modified>
</cp:coreProperties>
</file>